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D52" w:rsidRDefault="0068191C" w14:paraId="0C567E1E" w14:textId="7151F06B">
      <w:r>
        <w:t>Geachte voorzitter,</w:t>
      </w:r>
    </w:p>
    <w:p w:rsidR="0068191C" w:rsidRDefault="0068191C" w14:paraId="6F812511" w14:textId="4877E21B"/>
    <w:p w:rsidR="0068191C" w:rsidRDefault="0068191C" w14:paraId="3A29F30F" w14:textId="67FF79B8">
      <w:r>
        <w:t xml:space="preserve">Hierbij bied ik u de nota naar aanleiding van het verslag aan </w:t>
      </w:r>
      <w:proofErr w:type="gramStart"/>
      <w:r>
        <w:t>betreffende</w:t>
      </w:r>
      <w:proofErr w:type="gramEnd"/>
      <w:r>
        <w:t xml:space="preserve"> de wijziging van de Wet op de omzetbelasting 1968 (W</w:t>
      </w:r>
      <w:r w:rsidRPr="0068191C">
        <w:t>et tot wijziging van de Wet op de omzetbelasting 1968 in verband met een aanpassing van de aanvullende regeling voor antiek, kunst- en verzamelvoorwerpen, en in verband met aanpassingen van de bepalingen inzake plaats van dienst voor de heffing van omzetbelasting bij bepaalde diensten die virtueel aan een afnemer worden verricht</w:t>
      </w:r>
      <w:r>
        <w:t>)</w:t>
      </w:r>
      <w:r w:rsidRPr="0068191C">
        <w:t>.</w:t>
      </w:r>
    </w:p>
    <w:p w:rsidR="0068191C" w:rsidRDefault="0068191C" w14:paraId="161DE418" w14:textId="77777777"/>
    <w:p w:rsidR="00AE2D52" w:rsidRDefault="0068191C" w14:paraId="6D30FA65" w14:textId="4EED796F">
      <w:pPr>
        <w:pStyle w:val="StandaardSlotzin"/>
      </w:pPr>
      <w:r>
        <w:t>Hoogachtend,</w:t>
      </w:r>
    </w:p>
    <w:p w:rsidR="0068191C" w:rsidP="0068191C" w:rsidRDefault="0068191C" w14:paraId="07587F41" w14:textId="6916919D"/>
    <w:p w:rsidR="0068191C" w:rsidP="0068191C" w:rsidRDefault="0068191C" w14:paraId="7DF821D4" w14:textId="04C537AB">
      <w:r>
        <w:t>De staatssecretaris van Financiën – Fiscaliteit en Belastingdienst,</w:t>
      </w:r>
    </w:p>
    <w:p w:rsidR="0068191C" w:rsidP="0068191C" w:rsidRDefault="0068191C" w14:paraId="1CF55172" w14:textId="0A425058"/>
    <w:p w:rsidR="0068191C" w:rsidP="0068191C" w:rsidRDefault="0068191C" w14:paraId="2D10EFD9" w14:textId="7DCE344A"/>
    <w:p w:rsidR="0068191C" w:rsidP="0068191C" w:rsidRDefault="0068191C" w14:paraId="6AB900A1" w14:textId="565A032B"/>
    <w:p w:rsidR="0068191C" w:rsidP="0068191C" w:rsidRDefault="0068191C" w14:paraId="56386AED" w14:textId="4D6AEBED"/>
    <w:p w:rsidR="0068191C" w:rsidP="0068191C" w:rsidRDefault="0068191C" w14:paraId="19E9B72B" w14:textId="3624BED1"/>
    <w:p w:rsidRPr="0068191C" w:rsidR="0068191C" w:rsidP="0068191C" w:rsidRDefault="0068191C" w14:paraId="3AB93BBB" w14:textId="01DF0DD0">
      <w:r>
        <w:t>M</w:t>
      </w:r>
      <w:r w:rsidR="009B7351">
        <w:t xml:space="preserve">arnix </w:t>
      </w:r>
      <w:r>
        <w:t>L.A. Van Rij</w:t>
      </w:r>
    </w:p>
    <w:sectPr w:rsidRPr="0068191C" w:rsidR="0068191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3965E" w14:textId="77777777" w:rsidR="0068191C" w:rsidRDefault="0068191C">
      <w:pPr>
        <w:spacing w:line="240" w:lineRule="auto"/>
      </w:pPr>
      <w:r>
        <w:separator/>
      </w:r>
    </w:p>
  </w:endnote>
  <w:endnote w:type="continuationSeparator" w:id="0">
    <w:p w14:paraId="64292C1E" w14:textId="77777777" w:rsidR="0068191C" w:rsidRDefault="00681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D94F" w14:textId="77777777" w:rsidR="0068191C" w:rsidRDefault="0068191C">
      <w:pPr>
        <w:spacing w:line="240" w:lineRule="auto"/>
      </w:pPr>
      <w:r>
        <w:separator/>
      </w:r>
    </w:p>
  </w:footnote>
  <w:footnote w:type="continuationSeparator" w:id="0">
    <w:p w14:paraId="3C77B916" w14:textId="77777777" w:rsidR="0068191C" w:rsidRDefault="00681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0341" w14:textId="77777777" w:rsidR="00AE2D52" w:rsidRDefault="0068191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4DECD59" wp14:editId="6278AE57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3FFDC2" w14:textId="77777777" w:rsidR="00AE2D52" w:rsidRDefault="0068191C">
                          <w:pPr>
                            <w:pStyle w:val="StandaardReferentiegegevensKop"/>
                          </w:pPr>
                          <w:r>
                            <w:t xml:space="preserve">Directie Verbruiksbelastingen\,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32F6F3AA" w14:textId="77777777" w:rsidR="00AE2D52" w:rsidRDefault="00AE2D52">
                          <w:pPr>
                            <w:pStyle w:val="WitregelW2"/>
                          </w:pPr>
                        </w:p>
                        <w:p w14:paraId="46EE81B8" w14:textId="77777777" w:rsidR="00AE2D52" w:rsidRDefault="0068191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6F35C31" w14:textId="372575B0" w:rsidR="00AE2D52" w:rsidRDefault="00F64D2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2023-0000155094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DECD59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53FFDC2" w14:textId="77777777" w:rsidR="00AE2D52" w:rsidRDefault="0068191C">
                    <w:pPr>
                      <w:pStyle w:val="StandaardReferentiegegevensKop"/>
                    </w:pPr>
                    <w:r>
                      <w:t xml:space="preserve">Directie Verbruiksbelastingen\,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32F6F3AA" w14:textId="77777777" w:rsidR="00AE2D52" w:rsidRDefault="00AE2D52">
                    <w:pPr>
                      <w:pStyle w:val="WitregelW2"/>
                    </w:pPr>
                  </w:p>
                  <w:p w14:paraId="46EE81B8" w14:textId="77777777" w:rsidR="00AE2D52" w:rsidRDefault="0068191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6F35C31" w14:textId="372575B0" w:rsidR="00AE2D52" w:rsidRDefault="00F64D2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2023-0000155094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AC525BB" wp14:editId="084566E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C0C544" w14:textId="77777777" w:rsidR="00AE2D52" w:rsidRDefault="0068191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C525BB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2C0C544" w14:textId="77777777" w:rsidR="00AE2D52" w:rsidRDefault="0068191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9888773" wp14:editId="35C12C15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28B753" w14:textId="06827A4F" w:rsidR="00AE2D52" w:rsidRDefault="0068191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888773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A28B753" w14:textId="06827A4F" w:rsidR="00AE2D52" w:rsidRDefault="0068191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602D" w14:textId="77777777" w:rsidR="00AE2D52" w:rsidRDefault="0068191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EC4EB48" wp14:editId="7383183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05ED8B" w14:textId="77777777" w:rsidR="00AE2D52" w:rsidRDefault="0068191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8D0C4E" wp14:editId="0D1DD2D9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C4EB4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705ED8B" w14:textId="77777777" w:rsidR="00AE2D52" w:rsidRDefault="0068191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8D0C4E" wp14:editId="0D1DD2D9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7443DB7" wp14:editId="6000393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12E1BE" w14:textId="77777777" w:rsidR="00AE2D52" w:rsidRDefault="0068191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2E7F63" wp14:editId="2ED9C76B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443DB7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712E1BE" w14:textId="77777777" w:rsidR="00AE2D52" w:rsidRDefault="0068191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2E7F63" wp14:editId="2ED9C76B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3A00BD7" wp14:editId="2DF2D93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60D913" w14:textId="620EBF79" w:rsidR="00AE2D52" w:rsidRDefault="0068191C">
                          <w:pPr>
                            <w:pStyle w:val="StandaardReferentiegegevensKop"/>
                          </w:pPr>
                          <w:r>
                            <w:t>Directie Verbruiksbelastingen\, Douane en Internationale aangelegenheden</w:t>
                          </w:r>
                        </w:p>
                        <w:p w14:paraId="1C746F18" w14:textId="77777777" w:rsidR="00AE2D52" w:rsidRDefault="00AE2D52">
                          <w:pPr>
                            <w:pStyle w:val="WitregelW1"/>
                          </w:pPr>
                        </w:p>
                        <w:p w14:paraId="73B1B08E" w14:textId="77777777" w:rsidR="00AE2D52" w:rsidRPr="0068191C" w:rsidRDefault="00AE2D52">
                          <w:pPr>
                            <w:pStyle w:val="WitregelW2"/>
                          </w:pPr>
                        </w:p>
                        <w:p w14:paraId="02CF206A" w14:textId="77777777" w:rsidR="00AE2D52" w:rsidRDefault="0068191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F1B3A7A" w14:textId="0EFD5083" w:rsidR="00AE2D52" w:rsidRDefault="00F64D2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2023-0000155094</w:t>
                          </w:r>
                          <w:r>
                            <w:fldChar w:fldCharType="end"/>
                          </w:r>
                        </w:p>
                        <w:p w14:paraId="329F4E76" w14:textId="77777777" w:rsidR="00AE2D52" w:rsidRDefault="00AE2D52">
                          <w:pPr>
                            <w:pStyle w:val="WitregelW1"/>
                          </w:pPr>
                        </w:p>
                        <w:p w14:paraId="2491E42E" w14:textId="77777777" w:rsidR="00AE2D52" w:rsidRDefault="0068191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BEB6DFD" w14:textId="3DD59287" w:rsidR="00AE2D52" w:rsidRDefault="0068191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1E73C01" w14:textId="77777777" w:rsidR="00AE2D52" w:rsidRDefault="00AE2D52">
                          <w:pPr>
                            <w:pStyle w:val="WitregelW1"/>
                          </w:pPr>
                        </w:p>
                        <w:p w14:paraId="7EF5DBEF" w14:textId="77777777" w:rsidR="00AE2D52" w:rsidRDefault="0068191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9035D68" w14:textId="77777777" w:rsidR="00AE2D52" w:rsidRDefault="0068191C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A00BD7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660D913" w14:textId="620EBF79" w:rsidR="00AE2D52" w:rsidRDefault="0068191C">
                    <w:pPr>
                      <w:pStyle w:val="StandaardReferentiegegevensKop"/>
                    </w:pPr>
                    <w:r>
                      <w:t>Directie Verbruiksbelastingen\, Douane en Internationale aangelegenheden</w:t>
                    </w:r>
                  </w:p>
                  <w:p w14:paraId="1C746F18" w14:textId="77777777" w:rsidR="00AE2D52" w:rsidRDefault="00AE2D52">
                    <w:pPr>
                      <w:pStyle w:val="WitregelW1"/>
                    </w:pPr>
                  </w:p>
                  <w:p w14:paraId="73B1B08E" w14:textId="77777777" w:rsidR="00AE2D52" w:rsidRPr="0068191C" w:rsidRDefault="00AE2D52">
                    <w:pPr>
                      <w:pStyle w:val="WitregelW2"/>
                    </w:pPr>
                  </w:p>
                  <w:p w14:paraId="02CF206A" w14:textId="77777777" w:rsidR="00AE2D52" w:rsidRDefault="0068191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F1B3A7A" w14:textId="0EFD5083" w:rsidR="00AE2D52" w:rsidRDefault="00F64D2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2023-0000155094</w:t>
                    </w:r>
                    <w:r>
                      <w:fldChar w:fldCharType="end"/>
                    </w:r>
                  </w:p>
                  <w:p w14:paraId="329F4E76" w14:textId="77777777" w:rsidR="00AE2D52" w:rsidRDefault="00AE2D52">
                    <w:pPr>
                      <w:pStyle w:val="WitregelW1"/>
                    </w:pPr>
                  </w:p>
                  <w:p w14:paraId="2491E42E" w14:textId="77777777" w:rsidR="00AE2D52" w:rsidRDefault="0068191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BEB6DFD" w14:textId="3DD59287" w:rsidR="00AE2D52" w:rsidRDefault="0068191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1E73C01" w14:textId="77777777" w:rsidR="00AE2D52" w:rsidRDefault="00AE2D52">
                    <w:pPr>
                      <w:pStyle w:val="WitregelW1"/>
                    </w:pPr>
                  </w:p>
                  <w:p w14:paraId="7EF5DBEF" w14:textId="77777777" w:rsidR="00AE2D52" w:rsidRDefault="0068191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9035D68" w14:textId="77777777" w:rsidR="00AE2D52" w:rsidRDefault="0068191C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88345CE" wp14:editId="3F19C63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F8A332" w14:textId="77777777" w:rsidR="00AE2D52" w:rsidRDefault="0068191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8345CE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BF8A332" w14:textId="77777777" w:rsidR="00AE2D52" w:rsidRDefault="0068191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AD68978" wp14:editId="736497B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1B137F" w14:textId="038E1958" w:rsidR="00AE2D52" w:rsidRDefault="0068191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2893E41" w14:textId="77777777" w:rsidR="00F64D24" w:rsidRDefault="0068191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64D24">
                            <w:t>De voorzitter van de Tweede Kamer der Staten-Generaal</w:t>
                          </w:r>
                        </w:p>
                        <w:p w14:paraId="7E9284D4" w14:textId="77777777" w:rsidR="00F64D24" w:rsidRDefault="00F64D24">
                          <w:r>
                            <w:t>Postbus 20018</w:t>
                          </w:r>
                        </w:p>
                        <w:p w14:paraId="260F025F" w14:textId="77777777" w:rsidR="00F64D24" w:rsidRDefault="00F64D24">
                          <w:r>
                            <w:t>2500 EE  's-Gravenhage</w:t>
                          </w:r>
                        </w:p>
                        <w:p w14:paraId="08EBA5E8" w14:textId="6AA09F16" w:rsidR="00AE2D52" w:rsidRDefault="00F64D24">
                          <w:r>
                            <w:t>Nederland</w:t>
                          </w:r>
                          <w:r w:rsidR="0068191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D68978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4C1B137F" w14:textId="038E1958" w:rsidR="00AE2D52" w:rsidRDefault="0068191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2893E41" w14:textId="77777777" w:rsidR="00F64D24" w:rsidRDefault="0068191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64D24">
                      <w:t>De voorzitter van de Tweede Kamer der Staten-Generaal</w:t>
                    </w:r>
                  </w:p>
                  <w:p w14:paraId="7E9284D4" w14:textId="77777777" w:rsidR="00F64D24" w:rsidRDefault="00F64D24">
                    <w:r>
                      <w:t>Postbus 20018</w:t>
                    </w:r>
                  </w:p>
                  <w:p w14:paraId="260F025F" w14:textId="77777777" w:rsidR="00F64D24" w:rsidRDefault="00F64D24">
                    <w:r>
                      <w:t>2500 EE  's-Gravenhage</w:t>
                    </w:r>
                  </w:p>
                  <w:p w14:paraId="08EBA5E8" w14:textId="6AA09F16" w:rsidR="00AE2D52" w:rsidRDefault="00F64D24">
                    <w:r>
                      <w:t>Nederland</w:t>
                    </w:r>
                    <w:r w:rsidR="0068191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51DEAA6" wp14:editId="17BFDD1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4F277F" w14:textId="77777777" w:rsidR="00AE2D52" w:rsidRDefault="0068191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1DEAA6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C4F277F" w14:textId="77777777" w:rsidR="00AE2D52" w:rsidRDefault="0068191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6927049" wp14:editId="5DEAE491">
              <wp:simplePos x="0" y="0"/>
              <wp:positionH relativeFrom="page">
                <wp:posOffset>1009650</wp:posOffset>
              </wp:positionH>
              <wp:positionV relativeFrom="page">
                <wp:posOffset>2828925</wp:posOffset>
              </wp:positionV>
              <wp:extent cx="4105275" cy="1565275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5652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E2D52" w14:paraId="4890D15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F101EB0" w14:textId="77777777" w:rsidR="00AE2D52" w:rsidRDefault="00AE2D52"/>
                            </w:tc>
                            <w:tc>
                              <w:tcPr>
                                <w:tcW w:w="5400" w:type="dxa"/>
                              </w:tcPr>
                              <w:p w14:paraId="58762C5D" w14:textId="77777777" w:rsidR="00AE2D52" w:rsidRDefault="00AE2D52"/>
                            </w:tc>
                          </w:tr>
                          <w:tr w:rsidR="00AE2D52" w14:paraId="40C6F76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BAC89E" w14:textId="77777777" w:rsidR="00AE2D52" w:rsidRDefault="0068191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6AF5E70" w14:textId="7DD2A6CE" w:rsidR="00AE2D52" w:rsidRDefault="00F64D24">
                                <w:r>
                                  <w:t>3 juli 2023</w:t>
                                </w:r>
                              </w:p>
                            </w:tc>
                          </w:tr>
                          <w:tr w:rsidR="00AE2D52" w14:paraId="00E0271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0F23D5" w14:textId="77777777" w:rsidR="00AE2D52" w:rsidRDefault="0068191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BDE794B" w14:textId="44FC5A0F" w:rsidR="00AE2D52" w:rsidRDefault="005F27F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F64D24">
                                  <w:t xml:space="preserve">Aanbieding Nota naar aanleiding van het Verslag </w:t>
                                </w:r>
                                <w:proofErr w:type="gramStart"/>
                                <w:r w:rsidR="00F64D24">
                                  <w:t>inzake</w:t>
                                </w:r>
                                <w:proofErr w:type="gramEnd"/>
                                <w:r w:rsidR="00F64D24">
                                  <w:t xml:space="preserve"> Wet tot wijziging van de Wet op de omzetbelasting 1968 in verband met een aanpassing van de aanvullende regeling voor antiek, kunst- en verzamelvoorwerpen, en in verband met aanpassingen van de bepalingen inzake plaats van dienst voor de heffing van omzetbelasting bij bepaalde diensten die virtueel aan een afnemer worden verricht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E2D52" w14:paraId="05717C8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2474B1C" w14:textId="77777777" w:rsidR="00AE2D52" w:rsidRDefault="00AE2D52"/>
                            </w:tc>
                            <w:tc>
                              <w:tcPr>
                                <w:tcW w:w="4738" w:type="dxa"/>
                              </w:tcPr>
                              <w:p w14:paraId="741930C9" w14:textId="77777777" w:rsidR="00AE2D52" w:rsidRDefault="00AE2D52"/>
                            </w:tc>
                          </w:tr>
                        </w:tbl>
                        <w:p w14:paraId="6DC31FAE" w14:textId="77777777" w:rsidR="003A3623" w:rsidRDefault="003A362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927049" id="Onderwerp" o:spid="_x0000_s1035" type="#_x0000_t202" style="position:absolute;margin-left:79.5pt;margin-top:222.75pt;width:323.25pt;height:123.2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E2D52" w14:paraId="4890D15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F101EB0" w14:textId="77777777" w:rsidR="00AE2D52" w:rsidRDefault="00AE2D52"/>
                      </w:tc>
                      <w:tc>
                        <w:tcPr>
                          <w:tcW w:w="5400" w:type="dxa"/>
                        </w:tcPr>
                        <w:p w14:paraId="58762C5D" w14:textId="77777777" w:rsidR="00AE2D52" w:rsidRDefault="00AE2D52"/>
                      </w:tc>
                    </w:tr>
                    <w:tr w:rsidR="00AE2D52" w14:paraId="40C6F76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BAC89E" w14:textId="77777777" w:rsidR="00AE2D52" w:rsidRDefault="0068191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6AF5E70" w14:textId="7DD2A6CE" w:rsidR="00AE2D52" w:rsidRDefault="00F64D24">
                          <w:r>
                            <w:t>3 juli 2023</w:t>
                          </w:r>
                        </w:p>
                      </w:tc>
                    </w:tr>
                    <w:tr w:rsidR="00AE2D52" w14:paraId="00E0271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0F23D5" w14:textId="77777777" w:rsidR="00AE2D52" w:rsidRDefault="0068191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BDE794B" w14:textId="44FC5A0F" w:rsidR="00AE2D52" w:rsidRDefault="005F27F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F64D24">
                            <w:t xml:space="preserve">Aanbieding Nota naar aanleiding van het Verslag </w:t>
                          </w:r>
                          <w:proofErr w:type="gramStart"/>
                          <w:r w:rsidR="00F64D24">
                            <w:t>inzake</w:t>
                          </w:r>
                          <w:proofErr w:type="gramEnd"/>
                          <w:r w:rsidR="00F64D24">
                            <w:t xml:space="preserve"> Wet tot wijziging van de Wet op de omzetbelasting 1968 in verband met een aanpassing van de aanvullende regeling voor antiek, kunst- en verzamelvoorwerpen, en in verband met aanpassingen van de bepalingen inzake plaats van dienst voor de heffing van omzetbelasting bij bepaalde diensten die virtueel aan een afnemer worden verricht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E2D52" w14:paraId="05717C8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2474B1C" w14:textId="77777777" w:rsidR="00AE2D52" w:rsidRDefault="00AE2D52"/>
                      </w:tc>
                      <w:tc>
                        <w:tcPr>
                          <w:tcW w:w="4738" w:type="dxa"/>
                        </w:tcPr>
                        <w:p w14:paraId="741930C9" w14:textId="77777777" w:rsidR="00AE2D52" w:rsidRDefault="00AE2D52"/>
                      </w:tc>
                    </w:tr>
                  </w:tbl>
                  <w:p w14:paraId="6DC31FAE" w14:textId="77777777" w:rsidR="003A3623" w:rsidRDefault="003A36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FD8136D" wp14:editId="1F6E467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879A38" w14:textId="4B0CD0FF" w:rsidR="00AE2D52" w:rsidRDefault="0068191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D8136D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1879A38" w14:textId="4B0CD0FF" w:rsidR="00AE2D52" w:rsidRDefault="0068191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4922576" wp14:editId="55B3FEB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9F52F4" w14:textId="77777777" w:rsidR="003A3623" w:rsidRDefault="003A36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922576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E9F52F4" w14:textId="77777777" w:rsidR="003A3623" w:rsidRDefault="003A362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716826"/>
    <w:multiLevelType w:val="multilevel"/>
    <w:tmpl w:val="3720841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7E84098"/>
    <w:multiLevelType w:val="multilevel"/>
    <w:tmpl w:val="2B0A8B9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BAE422"/>
    <w:multiLevelType w:val="multilevel"/>
    <w:tmpl w:val="3CC4331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02DC72"/>
    <w:multiLevelType w:val="multilevel"/>
    <w:tmpl w:val="5042F0B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2226081">
    <w:abstractNumId w:val="3"/>
  </w:num>
  <w:num w:numId="2" w16cid:durableId="587737518">
    <w:abstractNumId w:val="0"/>
  </w:num>
  <w:num w:numId="3" w16cid:durableId="1311901897">
    <w:abstractNumId w:val="2"/>
  </w:num>
  <w:num w:numId="4" w16cid:durableId="219678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1C"/>
    <w:rsid w:val="003A3623"/>
    <w:rsid w:val="005F27FA"/>
    <w:rsid w:val="0068191C"/>
    <w:rsid w:val="00744F2C"/>
    <w:rsid w:val="009B7351"/>
    <w:rsid w:val="00AE2D52"/>
    <w:rsid w:val="00F6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60473C"/>
  <w15:docId w15:val="{A150E839-D4A6-4793-8130-5B119606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8191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191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8191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191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25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2023-07-03T08:36:00.0000000Z</dcterms:created>
  <dcterms:modified xsi:type="dcterms:W3CDTF">2023-07-03T08:36:00.0000000Z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 naar aanleiding van het Verslag inzake Wet tot wijziging van de Wet op de omzetbelasting 1968 in verband met een aanpassing van de aanvullende regeling voor antiek, kunst- en verzamelvoorwerpen, en in verband met aanpassingen van de bepalingen inzake plaats van dienst voor de heffing van omzetbelasting bij bepaalde diensten die virtueel aan een afnemer worden verricht</vt:lpwstr>
  </property>
  <property fmtid="{D5CDD505-2E9C-101B-9397-08002B2CF9AE}" pid="4" name="Datum">
    <vt:lpwstr>26 juni 2023</vt:lpwstr>
  </property>
  <property fmtid="{D5CDD505-2E9C-101B-9397-08002B2CF9AE}" pid="5" name="Aan">
    <vt:lpwstr>De voorzitter van de Tweede Kamer der Staten-Generaal_x000d_
Postbus 20018_x000d_
2500 EE  's-Gravenhage_x000d_
Nederland</vt:lpwstr>
  </property>
  <property fmtid="{D5CDD505-2E9C-101B-9397-08002B2CF9AE}" pid="6" name="Kenmerk">
    <vt:lpwstr>2023-0000155094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2023-06-26T07:00:39Z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8a3b89c5-948f-42cf-a2dc-50babb7b4b0e</vt:lpwstr>
  </property>
  <property fmtid="{D5CDD505-2E9C-101B-9397-08002B2CF9AE}" pid="15" name="MSIP_Label_b2aa6e22-2c82-48c6-bf24-1790f4b9c128_ContentBits">
    <vt:lpwstr>0</vt:lpwstr>
  </property>
</Properties>
</file>