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170E" w:rsidP="0098170E" w:rsidRDefault="0098170E" w14:paraId="3671CAA2" w14:textId="77777777">
      <w:pPr>
        <w:rPr>
          <w:sz w:val="22"/>
          <w:szCs w:val="22"/>
        </w:rPr>
      </w:pPr>
    </w:p>
    <w:p w:rsidR="0098170E" w:rsidP="0098170E" w:rsidRDefault="0098170E" w14:paraId="6DC1984E" w14:textId="7F80C494">
      <w:pPr>
        <w:rPr>
          <w:sz w:val="22"/>
          <w:szCs w:val="22"/>
        </w:rPr>
      </w:pPr>
      <w:r>
        <w:rPr>
          <w:sz w:val="22"/>
          <w:szCs w:val="22"/>
        </w:rPr>
        <w:t>Epitome Entertainment (korte samenvatting)</w:t>
      </w:r>
    </w:p>
    <w:p w:rsidR="0098170E" w:rsidP="0098170E" w:rsidRDefault="0098170E" w14:paraId="1FD6636E" w14:textId="77777777">
      <w:pPr>
        <w:rPr>
          <w:sz w:val="22"/>
          <w:szCs w:val="22"/>
        </w:rPr>
      </w:pPr>
    </w:p>
    <w:p w:rsidRPr="003D0995" w:rsidR="0098170E" w:rsidP="0098170E" w:rsidRDefault="0098170E" w14:paraId="7BA073FE" w14:textId="589FEB3B">
      <w:pPr>
        <w:rPr>
          <w:rFonts w:ascii="Calibri" w:hAnsi="Calibri" w:eastAsia="Times New Roman" w:cs="Calibri"/>
          <w:color w:val="000000"/>
          <w:sz w:val="22"/>
          <w:szCs w:val="22"/>
          <w:shd w:val="clear" w:color="auto" w:fill="FEFEFE"/>
          <w:lang w:eastAsia="en-GB"/>
        </w:rPr>
      </w:pPr>
      <w:r w:rsidRPr="003D0995">
        <w:rPr>
          <w:sz w:val="22"/>
          <w:szCs w:val="22"/>
        </w:rPr>
        <w:t xml:space="preserve">“Frisse twintigers, waren we toen we vanuit onze vriendenkring hoorde dat wat zij deden in de Urban arts niet serieus genomen werd in de Kunst en Cultuursector.  Onze oren klapperden vanwege ongeloof. Jullie worden niet serieus genomen, waarom niet dan? Jullie maken Kunst, jullie zijn Kunst was ons antwoord en die mening deelden veel van hun fans. Toch bleken ze gelijk te hebben. Er was in 1998 geen Theater of Schouwburg in Nederland, die Nederlandse Urban arts in hun programmering had staan. Er was geen enkele kunstprijs ooit gewonnen door een Urban Arts kunstenaar. Nu bijna onbegrijpelijk, nadat </w:t>
      </w:r>
      <w:proofErr w:type="spellStart"/>
      <w:r w:rsidRPr="003D0995">
        <w:rPr>
          <w:sz w:val="22"/>
          <w:szCs w:val="22"/>
        </w:rPr>
        <w:t>Jandino</w:t>
      </w:r>
      <w:proofErr w:type="spellEnd"/>
      <w:r w:rsidRPr="003D0995">
        <w:rPr>
          <w:sz w:val="22"/>
          <w:szCs w:val="22"/>
        </w:rPr>
        <w:t xml:space="preserve"> in 2019 alweer zijn 2</w:t>
      </w:r>
      <w:r w:rsidRPr="003D0995">
        <w:rPr>
          <w:sz w:val="22"/>
          <w:szCs w:val="22"/>
          <w:vertAlign w:val="superscript"/>
        </w:rPr>
        <w:t>de</w:t>
      </w:r>
      <w:r w:rsidRPr="003D0995">
        <w:rPr>
          <w:sz w:val="22"/>
          <w:szCs w:val="22"/>
        </w:rPr>
        <w:t xml:space="preserve"> gouden kalf is gaan ophalen voor Bon </w:t>
      </w:r>
      <w:proofErr w:type="spellStart"/>
      <w:r w:rsidRPr="003D0995">
        <w:rPr>
          <w:sz w:val="22"/>
          <w:szCs w:val="22"/>
        </w:rPr>
        <w:t>Bini</w:t>
      </w:r>
      <w:proofErr w:type="spellEnd"/>
      <w:r w:rsidRPr="003D0995">
        <w:rPr>
          <w:sz w:val="22"/>
          <w:szCs w:val="22"/>
        </w:rPr>
        <w:t xml:space="preserve"> 2, de prestigieuze Zwaan voor meest indrukwekkende dansprestatie in 2019 is gewonnen door </w:t>
      </w:r>
      <w:r w:rsidRPr="003D0995">
        <w:rPr>
          <w:rFonts w:ascii="Calibri" w:hAnsi="Calibri" w:eastAsia="Times New Roman" w:cs="Calibri"/>
          <w:color w:val="000000"/>
          <w:sz w:val="22"/>
          <w:szCs w:val="22"/>
          <w:shd w:val="clear" w:color="auto" w:fill="FEFEFE"/>
          <w:lang w:eastAsia="en-GB"/>
        </w:rPr>
        <w:t xml:space="preserve">Redouan </w:t>
      </w:r>
      <w:proofErr w:type="spellStart"/>
      <w:r w:rsidRPr="003D0995">
        <w:rPr>
          <w:rFonts w:ascii="Calibri" w:hAnsi="Calibri" w:eastAsia="Times New Roman" w:cs="Calibri"/>
          <w:color w:val="000000"/>
          <w:sz w:val="22"/>
          <w:szCs w:val="22"/>
          <w:shd w:val="clear" w:color="auto" w:fill="FEFEFE"/>
          <w:lang w:eastAsia="en-GB"/>
        </w:rPr>
        <w:t>Ait</w:t>
      </w:r>
      <w:proofErr w:type="spellEnd"/>
      <w:r w:rsidRPr="003D0995">
        <w:rPr>
          <w:rFonts w:ascii="Calibri" w:hAnsi="Calibri" w:eastAsia="Times New Roman" w:cs="Calibri"/>
          <w:color w:val="000000"/>
          <w:sz w:val="22"/>
          <w:szCs w:val="22"/>
          <w:shd w:val="clear" w:color="auto" w:fill="FEFEFE"/>
          <w:lang w:eastAsia="en-GB"/>
        </w:rPr>
        <w:t xml:space="preserve"> </w:t>
      </w:r>
      <w:proofErr w:type="spellStart"/>
      <w:r w:rsidRPr="003D0995">
        <w:rPr>
          <w:rFonts w:ascii="Calibri" w:hAnsi="Calibri" w:eastAsia="Times New Roman" w:cs="Calibri"/>
          <w:color w:val="000000"/>
          <w:sz w:val="22"/>
          <w:szCs w:val="22"/>
          <w:shd w:val="clear" w:color="auto" w:fill="FEFEFE"/>
          <w:lang w:eastAsia="en-GB"/>
        </w:rPr>
        <w:t>Chitt</w:t>
      </w:r>
      <w:proofErr w:type="spellEnd"/>
      <w:r w:rsidRPr="003D0995">
        <w:rPr>
          <w:rFonts w:ascii="Calibri" w:hAnsi="Calibri" w:eastAsia="Times New Roman" w:cs="Calibri"/>
          <w:color w:val="000000"/>
          <w:sz w:val="22"/>
          <w:szCs w:val="22"/>
          <w:shd w:val="clear" w:color="auto" w:fill="FEFEFE"/>
          <w:lang w:eastAsia="en-GB"/>
        </w:rPr>
        <w:t xml:space="preserve"> (Breakdancer), BUMA NL een aantal speciale categorieën voor Urban Muziek heeft en in vele theaters, zoals MAAS Theater, de programmering vol staat met Urban Dans en Urban Theater. </w:t>
      </w:r>
      <w:proofErr w:type="spellStart"/>
      <w:r w:rsidRPr="003D0995">
        <w:rPr>
          <w:rFonts w:ascii="Calibri" w:hAnsi="Calibri" w:eastAsia="Times New Roman" w:cs="Calibri"/>
          <w:color w:val="000000"/>
          <w:sz w:val="22"/>
          <w:szCs w:val="22"/>
          <w:shd w:val="clear" w:color="auto" w:fill="FEFEFE"/>
          <w:lang w:eastAsia="en-GB"/>
        </w:rPr>
        <w:t>Stg</w:t>
      </w:r>
      <w:proofErr w:type="spellEnd"/>
      <w:r w:rsidRPr="003D0995">
        <w:rPr>
          <w:rFonts w:ascii="Calibri" w:hAnsi="Calibri" w:eastAsia="Times New Roman" w:cs="Calibri"/>
          <w:color w:val="000000"/>
          <w:sz w:val="22"/>
          <w:szCs w:val="22"/>
          <w:shd w:val="clear" w:color="auto" w:fill="FEFEFE"/>
          <w:lang w:eastAsia="en-GB"/>
        </w:rPr>
        <w:t xml:space="preserve">. Epitome Entertainment was de eerste organisatie die in 1999 de eerste talentenjacht opzette voor Urban Arts, in navolging van Amateur </w:t>
      </w:r>
      <w:proofErr w:type="spellStart"/>
      <w:r w:rsidRPr="003D0995">
        <w:rPr>
          <w:rFonts w:ascii="Calibri" w:hAnsi="Calibri" w:eastAsia="Times New Roman" w:cs="Calibri"/>
          <w:color w:val="000000"/>
          <w:sz w:val="22"/>
          <w:szCs w:val="22"/>
          <w:shd w:val="clear" w:color="auto" w:fill="FEFEFE"/>
          <w:lang w:eastAsia="en-GB"/>
        </w:rPr>
        <w:t>Night</w:t>
      </w:r>
      <w:proofErr w:type="spellEnd"/>
      <w:r w:rsidRPr="003D0995">
        <w:rPr>
          <w:rFonts w:ascii="Calibri" w:hAnsi="Calibri" w:eastAsia="Times New Roman" w:cs="Calibri"/>
          <w:color w:val="000000"/>
          <w:sz w:val="22"/>
          <w:szCs w:val="22"/>
          <w:shd w:val="clear" w:color="auto" w:fill="FEFEFE"/>
          <w:lang w:eastAsia="en-GB"/>
        </w:rPr>
        <w:t xml:space="preserve"> at The Apollo </w:t>
      </w:r>
      <w:proofErr w:type="spellStart"/>
      <w:r w:rsidRPr="003D0995">
        <w:rPr>
          <w:rFonts w:ascii="Calibri" w:hAnsi="Calibri" w:eastAsia="Times New Roman" w:cs="Calibri"/>
          <w:color w:val="000000"/>
          <w:sz w:val="22"/>
          <w:szCs w:val="22"/>
          <w:shd w:val="clear" w:color="auto" w:fill="FEFEFE"/>
          <w:lang w:eastAsia="en-GB"/>
        </w:rPr>
        <w:t>Theatre</w:t>
      </w:r>
      <w:proofErr w:type="spellEnd"/>
      <w:r w:rsidRPr="003D0995">
        <w:rPr>
          <w:rFonts w:ascii="Calibri" w:hAnsi="Calibri" w:eastAsia="Times New Roman" w:cs="Calibri"/>
          <w:color w:val="000000"/>
          <w:sz w:val="22"/>
          <w:szCs w:val="22"/>
          <w:shd w:val="clear" w:color="auto" w:fill="FEFEFE"/>
          <w:lang w:eastAsia="en-GB"/>
        </w:rPr>
        <w:t xml:space="preserve"> (het fameuze theater in </w:t>
      </w:r>
      <w:proofErr w:type="spellStart"/>
      <w:r w:rsidRPr="003D0995">
        <w:rPr>
          <w:rFonts w:ascii="Calibri" w:hAnsi="Calibri" w:eastAsia="Times New Roman" w:cs="Calibri"/>
          <w:color w:val="000000"/>
          <w:sz w:val="22"/>
          <w:szCs w:val="22"/>
          <w:shd w:val="clear" w:color="auto" w:fill="FEFEFE"/>
          <w:lang w:eastAsia="en-GB"/>
        </w:rPr>
        <w:t>Harlem</w:t>
      </w:r>
      <w:proofErr w:type="spellEnd"/>
      <w:r w:rsidRPr="003D0995">
        <w:rPr>
          <w:rFonts w:ascii="Calibri" w:hAnsi="Calibri" w:eastAsia="Times New Roman" w:cs="Calibri"/>
          <w:color w:val="000000"/>
          <w:sz w:val="22"/>
          <w:szCs w:val="22"/>
          <w:shd w:val="clear" w:color="auto" w:fill="FEFEFE"/>
          <w:lang w:eastAsia="en-GB"/>
        </w:rPr>
        <w:t xml:space="preserve">, waar o.a. James Brown, </w:t>
      </w:r>
      <w:proofErr w:type="spellStart"/>
      <w:r w:rsidRPr="003D0995">
        <w:rPr>
          <w:rFonts w:ascii="Calibri" w:hAnsi="Calibri" w:eastAsia="Times New Roman" w:cs="Calibri"/>
          <w:color w:val="000000"/>
          <w:sz w:val="22"/>
          <w:szCs w:val="22"/>
          <w:shd w:val="clear" w:color="auto" w:fill="FEFEFE"/>
          <w:lang w:eastAsia="en-GB"/>
        </w:rPr>
        <w:t>the</w:t>
      </w:r>
      <w:proofErr w:type="spellEnd"/>
      <w:r w:rsidRPr="003D0995">
        <w:rPr>
          <w:rFonts w:ascii="Calibri" w:hAnsi="Calibri" w:eastAsia="Times New Roman" w:cs="Calibri"/>
          <w:color w:val="000000"/>
          <w:sz w:val="22"/>
          <w:szCs w:val="22"/>
          <w:shd w:val="clear" w:color="auto" w:fill="FEFEFE"/>
          <w:lang w:eastAsia="en-GB"/>
        </w:rPr>
        <w:t xml:space="preserve"> Jackson 5, Luther </w:t>
      </w:r>
      <w:proofErr w:type="spellStart"/>
      <w:r w:rsidRPr="003D0995">
        <w:rPr>
          <w:rFonts w:ascii="Calibri" w:hAnsi="Calibri" w:eastAsia="Times New Roman" w:cs="Calibri"/>
          <w:color w:val="000000"/>
          <w:sz w:val="22"/>
          <w:szCs w:val="22"/>
          <w:shd w:val="clear" w:color="auto" w:fill="FEFEFE"/>
          <w:lang w:eastAsia="en-GB"/>
        </w:rPr>
        <w:t>Vandross</w:t>
      </w:r>
      <w:proofErr w:type="spellEnd"/>
      <w:r w:rsidRPr="003D0995">
        <w:rPr>
          <w:rFonts w:ascii="Calibri" w:hAnsi="Calibri" w:eastAsia="Times New Roman" w:cs="Calibri"/>
          <w:color w:val="000000"/>
          <w:sz w:val="22"/>
          <w:szCs w:val="22"/>
          <w:shd w:val="clear" w:color="auto" w:fill="FEFEFE"/>
          <w:lang w:eastAsia="en-GB"/>
        </w:rPr>
        <w:t xml:space="preserve"> etc.)” Deze quote is van één van de </w:t>
      </w:r>
      <w:proofErr w:type="gramStart"/>
      <w:r w:rsidRPr="003D0995">
        <w:rPr>
          <w:rFonts w:ascii="Calibri" w:hAnsi="Calibri" w:eastAsia="Times New Roman" w:cs="Calibri"/>
          <w:color w:val="000000"/>
          <w:sz w:val="22"/>
          <w:szCs w:val="22"/>
          <w:shd w:val="clear" w:color="auto" w:fill="FEFEFE"/>
          <w:lang w:eastAsia="en-GB"/>
        </w:rPr>
        <w:t>mede oprichters</w:t>
      </w:r>
      <w:proofErr w:type="gramEnd"/>
      <w:r w:rsidRPr="003D0995">
        <w:rPr>
          <w:rFonts w:ascii="Calibri" w:hAnsi="Calibri" w:eastAsia="Times New Roman" w:cs="Calibri"/>
          <w:color w:val="000000"/>
          <w:sz w:val="22"/>
          <w:szCs w:val="22"/>
          <w:shd w:val="clear" w:color="auto" w:fill="FEFEFE"/>
          <w:lang w:eastAsia="en-GB"/>
        </w:rPr>
        <w:t xml:space="preserve"> van </w:t>
      </w:r>
      <w:proofErr w:type="spellStart"/>
      <w:r w:rsidRPr="003D0995">
        <w:rPr>
          <w:rFonts w:ascii="Calibri" w:hAnsi="Calibri" w:eastAsia="Times New Roman" w:cs="Calibri"/>
          <w:color w:val="000000"/>
          <w:sz w:val="22"/>
          <w:szCs w:val="22"/>
          <w:shd w:val="clear" w:color="auto" w:fill="FEFEFE"/>
          <w:lang w:eastAsia="en-GB"/>
        </w:rPr>
        <w:t>stg</w:t>
      </w:r>
      <w:proofErr w:type="spellEnd"/>
      <w:r w:rsidRPr="003D0995">
        <w:rPr>
          <w:rFonts w:ascii="Calibri" w:hAnsi="Calibri" w:eastAsia="Times New Roman" w:cs="Calibri"/>
          <w:color w:val="000000"/>
          <w:sz w:val="22"/>
          <w:szCs w:val="22"/>
          <w:shd w:val="clear" w:color="auto" w:fill="FEFEFE"/>
          <w:lang w:eastAsia="en-GB"/>
        </w:rPr>
        <w:t>. Epitome Entertainment Gregory Struiken.</w:t>
      </w:r>
      <w:r w:rsidR="00F06369">
        <w:rPr>
          <w:rFonts w:ascii="Calibri" w:hAnsi="Calibri" w:eastAsia="Times New Roman" w:cs="Calibri"/>
          <w:color w:val="000000"/>
          <w:sz w:val="22"/>
          <w:szCs w:val="22"/>
          <w:shd w:val="clear" w:color="auto" w:fill="FEFEFE"/>
          <w:lang w:eastAsia="en-GB"/>
        </w:rPr>
        <w:t xml:space="preserve"> Bij de tweede editie van Talent </w:t>
      </w:r>
      <w:proofErr w:type="spellStart"/>
      <w:r w:rsidR="00F06369">
        <w:rPr>
          <w:rFonts w:ascii="Calibri" w:hAnsi="Calibri" w:eastAsia="Times New Roman" w:cs="Calibri"/>
          <w:color w:val="000000"/>
          <w:sz w:val="22"/>
          <w:szCs w:val="22"/>
          <w:shd w:val="clear" w:color="auto" w:fill="FEFEFE"/>
          <w:lang w:eastAsia="en-GB"/>
        </w:rPr>
        <w:t>Night</w:t>
      </w:r>
      <w:proofErr w:type="spellEnd"/>
      <w:r w:rsidR="00F06369">
        <w:rPr>
          <w:rFonts w:ascii="Calibri" w:hAnsi="Calibri" w:eastAsia="Times New Roman" w:cs="Calibri"/>
          <w:color w:val="000000"/>
          <w:sz w:val="22"/>
          <w:szCs w:val="22"/>
          <w:shd w:val="clear" w:color="auto" w:fill="FEFEFE"/>
          <w:lang w:eastAsia="en-GB"/>
        </w:rPr>
        <w:t xml:space="preserve"> in 2003, was Epitome Entertainment door de Apollo </w:t>
      </w:r>
      <w:proofErr w:type="spellStart"/>
      <w:r w:rsidR="00F06369">
        <w:rPr>
          <w:rFonts w:ascii="Calibri" w:hAnsi="Calibri" w:eastAsia="Times New Roman" w:cs="Calibri"/>
          <w:color w:val="000000"/>
          <w:sz w:val="22"/>
          <w:szCs w:val="22"/>
          <w:shd w:val="clear" w:color="auto" w:fill="FEFEFE"/>
          <w:lang w:eastAsia="en-GB"/>
        </w:rPr>
        <w:t>Theatre</w:t>
      </w:r>
      <w:proofErr w:type="spellEnd"/>
      <w:r w:rsidR="00F06369">
        <w:rPr>
          <w:rFonts w:ascii="Calibri" w:hAnsi="Calibri" w:eastAsia="Times New Roman" w:cs="Calibri"/>
          <w:color w:val="000000"/>
          <w:sz w:val="22"/>
          <w:szCs w:val="22"/>
          <w:shd w:val="clear" w:color="auto" w:fill="FEFEFE"/>
          <w:lang w:eastAsia="en-GB"/>
        </w:rPr>
        <w:t xml:space="preserve"> geaccepteerd al</w:t>
      </w:r>
      <w:r w:rsidR="00A7110A">
        <w:rPr>
          <w:rFonts w:ascii="Calibri" w:hAnsi="Calibri" w:eastAsia="Times New Roman" w:cs="Calibri"/>
          <w:color w:val="000000"/>
          <w:sz w:val="22"/>
          <w:szCs w:val="22"/>
          <w:shd w:val="clear" w:color="auto" w:fill="FEFEFE"/>
          <w:lang w:eastAsia="en-GB"/>
        </w:rPr>
        <w:t xml:space="preserve">s hun </w:t>
      </w:r>
      <w:r w:rsidR="00F06369">
        <w:rPr>
          <w:rFonts w:ascii="Calibri" w:hAnsi="Calibri" w:eastAsia="Times New Roman" w:cs="Calibri"/>
          <w:color w:val="000000"/>
          <w:sz w:val="22"/>
          <w:szCs w:val="22"/>
          <w:shd w:val="clear" w:color="auto" w:fill="FEFEFE"/>
          <w:lang w:eastAsia="en-GB"/>
        </w:rPr>
        <w:t>kleinere zusje</w:t>
      </w:r>
      <w:r w:rsidR="00A7110A">
        <w:rPr>
          <w:rFonts w:ascii="Calibri" w:hAnsi="Calibri" w:eastAsia="Times New Roman" w:cs="Calibri"/>
          <w:color w:val="000000"/>
          <w:sz w:val="22"/>
          <w:szCs w:val="22"/>
          <w:shd w:val="clear" w:color="auto" w:fill="FEFEFE"/>
          <w:lang w:eastAsia="en-GB"/>
        </w:rPr>
        <w:t xml:space="preserve"> en mochten de winnaars van Talent </w:t>
      </w:r>
      <w:proofErr w:type="spellStart"/>
      <w:r w:rsidR="00A7110A">
        <w:rPr>
          <w:rFonts w:ascii="Calibri" w:hAnsi="Calibri" w:eastAsia="Times New Roman" w:cs="Calibri"/>
          <w:color w:val="000000"/>
          <w:sz w:val="22"/>
          <w:szCs w:val="22"/>
          <w:shd w:val="clear" w:color="auto" w:fill="FEFEFE"/>
          <w:lang w:eastAsia="en-GB"/>
        </w:rPr>
        <w:t>Night</w:t>
      </w:r>
      <w:proofErr w:type="spellEnd"/>
      <w:r w:rsidR="00A7110A">
        <w:rPr>
          <w:rFonts w:ascii="Calibri" w:hAnsi="Calibri" w:eastAsia="Times New Roman" w:cs="Calibri"/>
          <w:color w:val="000000"/>
          <w:sz w:val="22"/>
          <w:szCs w:val="22"/>
          <w:shd w:val="clear" w:color="auto" w:fill="FEFEFE"/>
          <w:lang w:eastAsia="en-GB"/>
        </w:rPr>
        <w:t xml:space="preserve"> bij Amateur </w:t>
      </w:r>
      <w:proofErr w:type="spellStart"/>
      <w:r w:rsidR="00A7110A">
        <w:rPr>
          <w:rFonts w:ascii="Calibri" w:hAnsi="Calibri" w:eastAsia="Times New Roman" w:cs="Calibri"/>
          <w:color w:val="000000"/>
          <w:sz w:val="22"/>
          <w:szCs w:val="22"/>
          <w:shd w:val="clear" w:color="auto" w:fill="FEFEFE"/>
          <w:lang w:eastAsia="en-GB"/>
        </w:rPr>
        <w:t>Night</w:t>
      </w:r>
      <w:proofErr w:type="spellEnd"/>
      <w:r w:rsidR="00A7110A">
        <w:rPr>
          <w:rFonts w:ascii="Calibri" w:hAnsi="Calibri" w:eastAsia="Times New Roman" w:cs="Calibri"/>
          <w:color w:val="000000"/>
          <w:sz w:val="22"/>
          <w:szCs w:val="22"/>
          <w:shd w:val="clear" w:color="auto" w:fill="FEFEFE"/>
          <w:lang w:eastAsia="en-GB"/>
        </w:rPr>
        <w:t xml:space="preserve"> in de Apollo optreden (dat was de eerste prijs).</w:t>
      </w:r>
      <w:r w:rsidR="00F06369">
        <w:rPr>
          <w:rFonts w:ascii="Calibri" w:hAnsi="Calibri" w:eastAsia="Times New Roman" w:cs="Calibri"/>
          <w:color w:val="000000"/>
          <w:sz w:val="22"/>
          <w:szCs w:val="22"/>
          <w:shd w:val="clear" w:color="auto" w:fill="FEFEFE"/>
          <w:lang w:eastAsia="en-GB"/>
        </w:rPr>
        <w:t xml:space="preserve"> </w:t>
      </w:r>
      <w:hyperlink w:history="1" r:id="rId5">
        <w:r w:rsidRPr="002D552B" w:rsidR="00EF1979">
          <w:rPr>
            <w:rStyle w:val="Hyperlink"/>
            <w:rFonts w:ascii="Calibri" w:hAnsi="Calibri" w:eastAsia="Times New Roman" w:cs="Calibri"/>
            <w:sz w:val="22"/>
            <w:szCs w:val="22"/>
            <w:shd w:val="clear" w:color="auto" w:fill="FEFEFE"/>
            <w:lang w:eastAsia="en-GB"/>
          </w:rPr>
          <w:t>https://www.youtube.com/watch?v=eiHVAqBGAWI</w:t>
        </w:r>
      </w:hyperlink>
      <w:r w:rsidR="00EF1979">
        <w:rPr>
          <w:rFonts w:ascii="Calibri" w:hAnsi="Calibri" w:eastAsia="Times New Roman" w:cs="Calibri"/>
          <w:color w:val="000000"/>
          <w:sz w:val="22"/>
          <w:szCs w:val="22"/>
          <w:shd w:val="clear" w:color="auto" w:fill="FEFEFE"/>
          <w:lang w:eastAsia="en-GB"/>
        </w:rPr>
        <w:t xml:space="preserve"> (de eerste winnaar van Talent </w:t>
      </w:r>
      <w:proofErr w:type="spellStart"/>
      <w:r w:rsidR="00EF1979">
        <w:rPr>
          <w:rFonts w:ascii="Calibri" w:hAnsi="Calibri" w:eastAsia="Times New Roman" w:cs="Calibri"/>
          <w:color w:val="000000"/>
          <w:sz w:val="22"/>
          <w:szCs w:val="22"/>
          <w:shd w:val="clear" w:color="auto" w:fill="FEFEFE"/>
          <w:lang w:eastAsia="en-GB"/>
        </w:rPr>
        <w:t>Night</w:t>
      </w:r>
      <w:proofErr w:type="spellEnd"/>
      <w:r w:rsidR="00EF1979">
        <w:rPr>
          <w:rFonts w:ascii="Calibri" w:hAnsi="Calibri" w:eastAsia="Times New Roman" w:cs="Calibri"/>
          <w:color w:val="000000"/>
          <w:sz w:val="22"/>
          <w:szCs w:val="22"/>
          <w:shd w:val="clear" w:color="auto" w:fill="FEFEFE"/>
          <w:lang w:eastAsia="en-GB"/>
        </w:rPr>
        <w:t xml:space="preserve"> mocht zelfs </w:t>
      </w:r>
      <w:proofErr w:type="gramStart"/>
      <w:r w:rsidR="00EF1979">
        <w:rPr>
          <w:rFonts w:ascii="Calibri" w:hAnsi="Calibri" w:eastAsia="Times New Roman" w:cs="Calibri"/>
          <w:color w:val="000000"/>
          <w:sz w:val="22"/>
          <w:szCs w:val="22"/>
          <w:shd w:val="clear" w:color="auto" w:fill="FEFEFE"/>
          <w:lang w:eastAsia="en-GB"/>
        </w:rPr>
        <w:t>mee doen</w:t>
      </w:r>
      <w:proofErr w:type="gramEnd"/>
      <w:r w:rsidR="00EF1979">
        <w:rPr>
          <w:rFonts w:ascii="Calibri" w:hAnsi="Calibri" w:eastAsia="Times New Roman" w:cs="Calibri"/>
          <w:color w:val="000000"/>
          <w:sz w:val="22"/>
          <w:szCs w:val="22"/>
          <w:shd w:val="clear" w:color="auto" w:fill="FEFEFE"/>
          <w:lang w:eastAsia="en-GB"/>
        </w:rPr>
        <w:t xml:space="preserve"> aan de tv show </w:t>
      </w:r>
      <w:proofErr w:type="spellStart"/>
      <w:r w:rsidR="00EF1979">
        <w:rPr>
          <w:rFonts w:ascii="Calibri" w:hAnsi="Calibri" w:eastAsia="Times New Roman" w:cs="Calibri"/>
          <w:color w:val="000000"/>
          <w:sz w:val="22"/>
          <w:szCs w:val="22"/>
          <w:shd w:val="clear" w:color="auto" w:fill="FEFEFE"/>
          <w:lang w:eastAsia="en-GB"/>
        </w:rPr>
        <w:t>Showtime</w:t>
      </w:r>
      <w:proofErr w:type="spellEnd"/>
      <w:r w:rsidR="00EF1979">
        <w:rPr>
          <w:rFonts w:ascii="Calibri" w:hAnsi="Calibri" w:eastAsia="Times New Roman" w:cs="Calibri"/>
          <w:color w:val="000000"/>
          <w:sz w:val="22"/>
          <w:szCs w:val="22"/>
          <w:shd w:val="clear" w:color="auto" w:fill="FEFEFE"/>
          <w:lang w:eastAsia="en-GB"/>
        </w:rPr>
        <w:t xml:space="preserve"> at </w:t>
      </w:r>
      <w:proofErr w:type="spellStart"/>
      <w:r w:rsidR="00EF1979">
        <w:rPr>
          <w:rFonts w:ascii="Calibri" w:hAnsi="Calibri" w:eastAsia="Times New Roman" w:cs="Calibri"/>
          <w:color w:val="000000"/>
          <w:sz w:val="22"/>
          <w:szCs w:val="22"/>
          <w:shd w:val="clear" w:color="auto" w:fill="FEFEFE"/>
          <w:lang w:eastAsia="en-GB"/>
        </w:rPr>
        <w:t>the</w:t>
      </w:r>
      <w:proofErr w:type="spellEnd"/>
      <w:r w:rsidR="00EF1979">
        <w:rPr>
          <w:rFonts w:ascii="Calibri" w:hAnsi="Calibri" w:eastAsia="Times New Roman" w:cs="Calibri"/>
          <w:color w:val="000000"/>
          <w:sz w:val="22"/>
          <w:szCs w:val="22"/>
          <w:shd w:val="clear" w:color="auto" w:fill="FEFEFE"/>
          <w:lang w:eastAsia="en-GB"/>
        </w:rPr>
        <w:t xml:space="preserve"> Apollo, dit gold overigens ook voor Jenny Lana.</w:t>
      </w:r>
    </w:p>
    <w:p w:rsidRPr="003D0995" w:rsidR="0098170E" w:rsidP="0098170E" w:rsidRDefault="0098170E" w14:paraId="558EC15F" w14:textId="77777777">
      <w:pPr>
        <w:rPr>
          <w:rFonts w:ascii="Calibri" w:hAnsi="Calibri" w:eastAsia="Times New Roman" w:cs="Calibri"/>
          <w:color w:val="000000"/>
          <w:sz w:val="22"/>
          <w:szCs w:val="22"/>
          <w:shd w:val="clear" w:color="auto" w:fill="FEFEFE"/>
          <w:lang w:eastAsia="en-GB"/>
        </w:rPr>
      </w:pPr>
    </w:p>
    <w:p w:rsidRPr="003D0995" w:rsidR="0098170E" w:rsidP="0098170E" w:rsidRDefault="0098170E" w14:paraId="609D3B24" w14:textId="3ADBC21D">
      <w:pPr>
        <w:rPr>
          <w:rFonts w:ascii="Calibri" w:hAnsi="Calibri" w:eastAsia="Times New Roman" w:cs="Calibri"/>
          <w:color w:val="000000"/>
          <w:sz w:val="22"/>
          <w:szCs w:val="22"/>
          <w:shd w:val="clear" w:color="auto" w:fill="FEFEFE"/>
          <w:lang w:eastAsia="en-GB"/>
        </w:rPr>
      </w:pPr>
      <w:r w:rsidRPr="003D0995">
        <w:rPr>
          <w:rFonts w:ascii="Calibri" w:hAnsi="Calibri" w:eastAsia="Times New Roman" w:cs="Calibri"/>
          <w:color w:val="000000"/>
          <w:sz w:val="22"/>
          <w:szCs w:val="22"/>
          <w:shd w:val="clear" w:color="auto" w:fill="FEFEFE"/>
          <w:lang w:eastAsia="en-GB"/>
        </w:rPr>
        <w:t xml:space="preserve">Urban muziek breekt al minstens </w:t>
      </w:r>
      <w:r w:rsidR="00A7110A">
        <w:rPr>
          <w:rFonts w:ascii="Calibri" w:hAnsi="Calibri" w:eastAsia="Times New Roman" w:cs="Calibri"/>
          <w:color w:val="000000"/>
          <w:sz w:val="22"/>
          <w:szCs w:val="22"/>
          <w:shd w:val="clear" w:color="auto" w:fill="FEFEFE"/>
          <w:lang w:eastAsia="en-GB"/>
        </w:rPr>
        <w:t>8</w:t>
      </w:r>
      <w:r w:rsidRPr="003D0995">
        <w:rPr>
          <w:rFonts w:ascii="Calibri" w:hAnsi="Calibri" w:eastAsia="Times New Roman" w:cs="Calibri"/>
          <w:color w:val="000000"/>
          <w:sz w:val="22"/>
          <w:szCs w:val="22"/>
          <w:shd w:val="clear" w:color="auto" w:fill="FEFEFE"/>
          <w:lang w:eastAsia="en-GB"/>
        </w:rPr>
        <w:t xml:space="preserve"> jaar alle muziekrecords in Nederland, waarbij vooral Nederlandstalige Hiphop hoge ogen gooit. De commerciële Nederlandstalige hiphop artiesten kunnen bakken met geld verdienen, platenmaatschappijen zoals Warner Music creëren nieuwe Urban afdelingen en datzelfde geldt voor (Major) </w:t>
      </w:r>
      <w:proofErr w:type="spellStart"/>
      <w:r w:rsidRPr="003D0995">
        <w:rPr>
          <w:rFonts w:ascii="Calibri" w:hAnsi="Calibri" w:eastAsia="Times New Roman" w:cs="Calibri"/>
          <w:color w:val="000000"/>
          <w:sz w:val="22"/>
          <w:szCs w:val="22"/>
          <w:shd w:val="clear" w:color="auto" w:fill="FEFEFE"/>
          <w:lang w:eastAsia="en-GB"/>
        </w:rPr>
        <w:t>Publishers</w:t>
      </w:r>
      <w:proofErr w:type="spellEnd"/>
      <w:r w:rsidRPr="003D0995">
        <w:rPr>
          <w:rFonts w:ascii="Calibri" w:hAnsi="Calibri" w:eastAsia="Times New Roman" w:cs="Calibri"/>
          <w:color w:val="000000"/>
          <w:sz w:val="22"/>
          <w:szCs w:val="22"/>
          <w:shd w:val="clear" w:color="auto" w:fill="FEFEFE"/>
          <w:lang w:eastAsia="en-GB"/>
        </w:rPr>
        <w:t xml:space="preserve">, degene verantwoordelijk zijn voor het tekenen van songwriters en producers. Het gaat dus goed met de </w:t>
      </w:r>
      <w:proofErr w:type="spellStart"/>
      <w:r w:rsidRPr="003D0995">
        <w:rPr>
          <w:rFonts w:ascii="Calibri" w:hAnsi="Calibri" w:eastAsia="Times New Roman" w:cs="Calibri"/>
          <w:color w:val="000000"/>
          <w:sz w:val="22"/>
          <w:szCs w:val="22"/>
          <w:shd w:val="clear" w:color="auto" w:fill="FEFEFE"/>
          <w:lang w:eastAsia="en-GB"/>
        </w:rPr>
        <w:t>urban</w:t>
      </w:r>
      <w:proofErr w:type="spellEnd"/>
      <w:r w:rsidRPr="003D0995">
        <w:rPr>
          <w:rFonts w:ascii="Calibri" w:hAnsi="Calibri" w:eastAsia="Times New Roman" w:cs="Calibri"/>
          <w:color w:val="000000"/>
          <w:sz w:val="22"/>
          <w:szCs w:val="22"/>
          <w:shd w:val="clear" w:color="auto" w:fill="FEFEFE"/>
          <w:lang w:eastAsia="en-GB"/>
        </w:rPr>
        <w:t xml:space="preserve"> muziek, zou je zeggen. Toch is dat niet helemaal waar. De gebruikelijke talentontwikkeling trap is maar in zeer beperkte mate aanwezig, deels ook omdat op dit moment de kunstvakopleidingen meestal niet aansluiten op wat deze talenten nodig hebben. Natuurlijk zijn daar altijd uitzonderingen op, zoals Albeda Muzikant en Producer en Herman Brood Academie (beiden MBO</w:t>
      </w:r>
      <w:r>
        <w:rPr>
          <w:rFonts w:ascii="Calibri" w:hAnsi="Calibri" w:eastAsia="Times New Roman" w:cs="Calibri"/>
          <w:color w:val="000000"/>
          <w:sz w:val="22"/>
          <w:szCs w:val="22"/>
          <w:shd w:val="clear" w:color="auto" w:fill="FEFEFE"/>
          <w:lang w:eastAsia="en-GB"/>
        </w:rPr>
        <w:t xml:space="preserve"> </w:t>
      </w:r>
      <w:r w:rsidRPr="003D0995">
        <w:rPr>
          <w:rFonts w:ascii="Calibri" w:hAnsi="Calibri" w:eastAsia="Times New Roman" w:cs="Calibri"/>
          <w:color w:val="000000"/>
          <w:sz w:val="22"/>
          <w:szCs w:val="22"/>
          <w:shd w:val="clear" w:color="auto" w:fill="FEFEFE"/>
          <w:lang w:eastAsia="en-GB"/>
        </w:rPr>
        <w:t>’s).</w:t>
      </w:r>
    </w:p>
    <w:p w:rsidRPr="003D0995" w:rsidR="0098170E" w:rsidP="0098170E" w:rsidRDefault="0098170E" w14:paraId="0AF2C7EC" w14:textId="77777777">
      <w:pPr>
        <w:rPr>
          <w:rFonts w:ascii="Calibri" w:hAnsi="Calibri" w:eastAsia="Times New Roman" w:cs="Calibri"/>
          <w:color w:val="000000"/>
          <w:sz w:val="22"/>
          <w:szCs w:val="22"/>
          <w:shd w:val="clear" w:color="auto" w:fill="FEFEFE"/>
          <w:lang w:eastAsia="en-GB"/>
        </w:rPr>
      </w:pPr>
    </w:p>
    <w:p w:rsidRPr="003D0995" w:rsidR="0098170E" w:rsidP="0098170E" w:rsidRDefault="0098170E" w14:paraId="1EEC552B" w14:textId="41B1D8C0">
      <w:pPr>
        <w:rPr>
          <w:rFonts w:ascii="Calibri" w:hAnsi="Calibri" w:eastAsia="Times New Roman" w:cs="Calibri"/>
          <w:color w:val="000000"/>
          <w:sz w:val="22"/>
          <w:szCs w:val="22"/>
          <w:shd w:val="clear" w:color="auto" w:fill="FEFEFE"/>
          <w:lang w:eastAsia="en-GB"/>
        </w:rPr>
      </w:pPr>
      <w:proofErr w:type="spellStart"/>
      <w:r w:rsidRPr="003D0995">
        <w:rPr>
          <w:rFonts w:ascii="Calibri" w:hAnsi="Calibri" w:eastAsia="Times New Roman" w:cs="Calibri"/>
          <w:color w:val="000000"/>
          <w:sz w:val="22"/>
          <w:szCs w:val="22"/>
          <w:shd w:val="clear" w:color="auto" w:fill="FEFEFE"/>
          <w:lang w:eastAsia="en-GB"/>
        </w:rPr>
        <w:t>Stg</w:t>
      </w:r>
      <w:proofErr w:type="spellEnd"/>
      <w:r w:rsidRPr="003D0995">
        <w:rPr>
          <w:rFonts w:ascii="Calibri" w:hAnsi="Calibri" w:eastAsia="Times New Roman" w:cs="Calibri"/>
          <w:color w:val="000000"/>
          <w:sz w:val="22"/>
          <w:szCs w:val="22"/>
          <w:shd w:val="clear" w:color="auto" w:fill="FEFEFE"/>
          <w:lang w:eastAsia="en-GB"/>
        </w:rPr>
        <w:t xml:space="preserve">. Epitome Entertainment is </w:t>
      </w:r>
      <w:r>
        <w:rPr>
          <w:rFonts w:ascii="Calibri" w:hAnsi="Calibri" w:eastAsia="Times New Roman" w:cs="Calibri"/>
          <w:color w:val="000000"/>
          <w:sz w:val="22"/>
          <w:szCs w:val="22"/>
          <w:shd w:val="clear" w:color="auto" w:fill="FEFEFE"/>
          <w:lang w:eastAsia="en-GB"/>
        </w:rPr>
        <w:t xml:space="preserve">naast </w:t>
      </w:r>
      <w:proofErr w:type="spellStart"/>
      <w:r>
        <w:rPr>
          <w:rFonts w:ascii="Calibri" w:hAnsi="Calibri" w:eastAsia="Times New Roman" w:cs="Calibri"/>
          <w:color w:val="000000"/>
          <w:sz w:val="22"/>
          <w:szCs w:val="22"/>
          <w:shd w:val="clear" w:color="auto" w:fill="FEFEFE"/>
          <w:lang w:eastAsia="en-GB"/>
        </w:rPr>
        <w:t>Noordstaat</w:t>
      </w:r>
      <w:proofErr w:type="spellEnd"/>
      <w:r>
        <w:rPr>
          <w:rFonts w:ascii="Calibri" w:hAnsi="Calibri" w:eastAsia="Times New Roman" w:cs="Calibri"/>
          <w:color w:val="000000"/>
          <w:sz w:val="22"/>
          <w:szCs w:val="22"/>
          <w:shd w:val="clear" w:color="auto" w:fill="FEFEFE"/>
          <w:lang w:eastAsia="en-GB"/>
        </w:rPr>
        <w:t xml:space="preserve"> </w:t>
      </w:r>
      <w:r w:rsidRPr="003D0995">
        <w:rPr>
          <w:rFonts w:ascii="Calibri" w:hAnsi="Calibri" w:eastAsia="Times New Roman" w:cs="Calibri"/>
          <w:color w:val="000000"/>
          <w:sz w:val="22"/>
          <w:szCs w:val="22"/>
          <w:shd w:val="clear" w:color="auto" w:fill="FEFEFE"/>
          <w:lang w:eastAsia="en-GB"/>
        </w:rPr>
        <w:t xml:space="preserve">de enige stichting die met talentontwikkeling bezig is in de Urban Muziek, die zowel landelijk, door Fonds Cultuurparticipatie als gemeentelijk, door Gemeente Rotterdam, wordt ondersteund. </w:t>
      </w:r>
      <w:proofErr w:type="spellStart"/>
      <w:r w:rsidRPr="003D0995">
        <w:rPr>
          <w:rFonts w:ascii="Calibri" w:hAnsi="Calibri" w:eastAsia="Times New Roman" w:cs="Calibri"/>
          <w:color w:val="000000"/>
          <w:sz w:val="22"/>
          <w:szCs w:val="22"/>
          <w:shd w:val="clear" w:color="auto" w:fill="FEFEFE"/>
          <w:lang w:eastAsia="en-GB"/>
        </w:rPr>
        <w:t>Stg</w:t>
      </w:r>
      <w:proofErr w:type="spellEnd"/>
      <w:r w:rsidRPr="003D0995">
        <w:rPr>
          <w:rFonts w:ascii="Calibri" w:hAnsi="Calibri" w:eastAsia="Times New Roman" w:cs="Calibri"/>
          <w:color w:val="000000"/>
          <w:sz w:val="22"/>
          <w:szCs w:val="22"/>
          <w:shd w:val="clear" w:color="auto" w:fill="FEFEFE"/>
          <w:lang w:eastAsia="en-GB"/>
        </w:rPr>
        <w:t xml:space="preserve">. Epitome Entertainment vindt dat de </w:t>
      </w:r>
      <w:proofErr w:type="spellStart"/>
      <w:r w:rsidRPr="003D0995">
        <w:rPr>
          <w:rFonts w:ascii="Calibri" w:hAnsi="Calibri" w:eastAsia="Times New Roman" w:cs="Calibri"/>
          <w:color w:val="000000"/>
          <w:sz w:val="22"/>
          <w:szCs w:val="22"/>
          <w:shd w:val="clear" w:color="auto" w:fill="FEFEFE"/>
          <w:lang w:eastAsia="en-GB"/>
        </w:rPr>
        <w:t>urban</w:t>
      </w:r>
      <w:proofErr w:type="spellEnd"/>
      <w:r w:rsidRPr="003D0995">
        <w:rPr>
          <w:rFonts w:ascii="Calibri" w:hAnsi="Calibri" w:eastAsia="Times New Roman" w:cs="Calibri"/>
          <w:color w:val="000000"/>
          <w:sz w:val="22"/>
          <w:szCs w:val="22"/>
          <w:shd w:val="clear" w:color="auto" w:fill="FEFEFE"/>
          <w:lang w:eastAsia="en-GB"/>
        </w:rPr>
        <w:t xml:space="preserve"> </w:t>
      </w:r>
      <w:proofErr w:type="spellStart"/>
      <w:r w:rsidRPr="003D0995">
        <w:rPr>
          <w:rFonts w:ascii="Calibri" w:hAnsi="Calibri" w:eastAsia="Times New Roman" w:cs="Calibri"/>
          <w:color w:val="000000"/>
          <w:sz w:val="22"/>
          <w:szCs w:val="22"/>
          <w:shd w:val="clear" w:color="auto" w:fill="FEFEFE"/>
          <w:lang w:eastAsia="en-GB"/>
        </w:rPr>
        <w:t>creatieven</w:t>
      </w:r>
      <w:proofErr w:type="spellEnd"/>
      <w:r w:rsidRPr="003D0995">
        <w:rPr>
          <w:rFonts w:ascii="Calibri" w:hAnsi="Calibri" w:eastAsia="Times New Roman" w:cs="Calibri"/>
          <w:color w:val="000000"/>
          <w:sz w:val="22"/>
          <w:szCs w:val="22"/>
          <w:shd w:val="clear" w:color="auto" w:fill="FEFEFE"/>
          <w:lang w:eastAsia="en-GB"/>
        </w:rPr>
        <w:t xml:space="preserve"> op dit moment veel te weinig keuzevrijheid hebben, (bijna) geen alternatieven, kennen hun rechten niet genoeg en worden vaak door de commerciële jongens ‘gedwongen’ zich vooral op de Nederlandse markt te richten, omdat daar, volgens hen het geld verdiend wordt. Volgens Epitome Entertainment is dit een ongewenste situatie waar alleen echt iets aan gedaan kan worden, als hier voldoende middelen en mankracht op wordt gezet. </w:t>
      </w:r>
    </w:p>
    <w:p w:rsidRPr="003D0995" w:rsidR="0098170E" w:rsidP="0098170E" w:rsidRDefault="0098170E" w14:paraId="6B8C2171" w14:textId="77777777">
      <w:pPr>
        <w:rPr>
          <w:rFonts w:ascii="Calibri" w:hAnsi="Calibri" w:eastAsia="Times New Roman" w:cs="Calibri"/>
          <w:color w:val="000000"/>
          <w:sz w:val="22"/>
          <w:szCs w:val="22"/>
          <w:shd w:val="clear" w:color="auto" w:fill="FEFEFE"/>
          <w:lang w:eastAsia="en-GB"/>
        </w:rPr>
      </w:pPr>
    </w:p>
    <w:p w:rsidRPr="003D0995" w:rsidR="0098170E" w:rsidP="0098170E" w:rsidRDefault="0098170E" w14:paraId="79EBEF8C" w14:textId="77777777">
      <w:pPr>
        <w:rPr>
          <w:rFonts w:ascii="Calibri" w:hAnsi="Calibri" w:eastAsia="Times New Roman" w:cs="Calibri"/>
          <w:color w:val="000000"/>
          <w:sz w:val="22"/>
          <w:szCs w:val="22"/>
          <w:shd w:val="clear" w:color="auto" w:fill="FEFEFE"/>
          <w:lang w:eastAsia="en-GB"/>
        </w:rPr>
      </w:pPr>
      <w:r w:rsidRPr="003D0995">
        <w:rPr>
          <w:rFonts w:ascii="Calibri" w:hAnsi="Calibri" w:eastAsia="Times New Roman" w:cs="Calibri"/>
          <w:color w:val="000000"/>
          <w:sz w:val="22"/>
          <w:szCs w:val="22"/>
          <w:shd w:val="clear" w:color="auto" w:fill="FEFEFE"/>
          <w:lang w:eastAsia="en-GB"/>
        </w:rPr>
        <w:t>EE2 vindt dat talentontwikkeling voor een groot gedeelte moet gebeuren, voordat er allerlei commerciële belangen gaan spelen, zodat de kunstenaar vrije artistieke keuzes kan maken, omdat zij die belangrijk of noodzakelijk vinden en niet omdat dit wel of niet door de commerciële sector omarmt zal worden. Op het gebied van Urban muziek, geldt dit voor de componisten (producers), de tekstdichters (songwriters), de muzikanten en de artiesten.</w:t>
      </w:r>
    </w:p>
    <w:p w:rsidRPr="003D0995" w:rsidR="0098170E" w:rsidP="0098170E" w:rsidRDefault="0098170E" w14:paraId="6B51C5AB" w14:textId="77777777">
      <w:pPr>
        <w:rPr>
          <w:rFonts w:ascii="Calibri" w:hAnsi="Calibri" w:eastAsia="Times New Roman" w:cs="Calibri"/>
          <w:color w:val="000000"/>
          <w:sz w:val="22"/>
          <w:szCs w:val="22"/>
          <w:shd w:val="clear" w:color="auto" w:fill="FEFEFE"/>
          <w:lang w:eastAsia="en-GB"/>
        </w:rPr>
      </w:pPr>
    </w:p>
    <w:p w:rsidRPr="003D0995" w:rsidR="0098170E" w:rsidP="0098170E" w:rsidRDefault="0098170E" w14:paraId="3B191C0B" w14:textId="77777777">
      <w:pPr>
        <w:rPr>
          <w:rFonts w:ascii="Calibri" w:hAnsi="Calibri" w:eastAsia="Times New Roman" w:cs="Calibri"/>
          <w:color w:val="000000"/>
          <w:sz w:val="22"/>
          <w:szCs w:val="22"/>
          <w:shd w:val="clear" w:color="auto" w:fill="FEFEFE"/>
          <w:lang w:eastAsia="en-GB"/>
        </w:rPr>
      </w:pPr>
      <w:proofErr w:type="spellStart"/>
      <w:r w:rsidRPr="003D0995">
        <w:rPr>
          <w:rFonts w:ascii="Calibri" w:hAnsi="Calibri" w:eastAsia="Times New Roman" w:cs="Calibri"/>
          <w:color w:val="000000"/>
          <w:sz w:val="22"/>
          <w:szCs w:val="22"/>
          <w:shd w:val="clear" w:color="auto" w:fill="FEFEFE"/>
          <w:lang w:eastAsia="en-GB"/>
        </w:rPr>
        <w:t>Stg</w:t>
      </w:r>
      <w:proofErr w:type="spellEnd"/>
      <w:r w:rsidRPr="003D0995">
        <w:rPr>
          <w:rFonts w:ascii="Calibri" w:hAnsi="Calibri" w:eastAsia="Times New Roman" w:cs="Calibri"/>
          <w:color w:val="000000"/>
          <w:sz w:val="22"/>
          <w:szCs w:val="22"/>
          <w:shd w:val="clear" w:color="auto" w:fill="FEFEFE"/>
          <w:lang w:eastAsia="en-GB"/>
        </w:rPr>
        <w:t xml:space="preserve">. Epitome Entertainment bestaat op dit moment </w:t>
      </w:r>
      <w:r w:rsidRPr="00A7110A">
        <w:rPr>
          <w:rFonts w:ascii="Calibri" w:hAnsi="Calibri" w:eastAsia="Times New Roman" w:cs="Calibri"/>
          <w:b/>
          <w:bCs/>
          <w:color w:val="000000"/>
          <w:sz w:val="22"/>
          <w:szCs w:val="22"/>
          <w:shd w:val="clear" w:color="auto" w:fill="FEFEFE"/>
          <w:lang w:eastAsia="en-GB"/>
        </w:rPr>
        <w:t>uit 2 fte</w:t>
      </w:r>
      <w:r w:rsidRPr="003D0995">
        <w:rPr>
          <w:rFonts w:ascii="Calibri" w:hAnsi="Calibri" w:eastAsia="Times New Roman" w:cs="Calibri"/>
          <w:color w:val="000000"/>
          <w:sz w:val="22"/>
          <w:szCs w:val="22"/>
          <w:shd w:val="clear" w:color="auto" w:fill="FEFEFE"/>
          <w:lang w:eastAsia="en-GB"/>
        </w:rPr>
        <w:t xml:space="preserve">. </w:t>
      </w:r>
      <w:proofErr w:type="gramStart"/>
      <w:r w:rsidRPr="003D0995">
        <w:rPr>
          <w:rFonts w:ascii="Calibri" w:hAnsi="Calibri" w:eastAsia="Times New Roman" w:cs="Calibri"/>
          <w:color w:val="000000"/>
          <w:sz w:val="22"/>
          <w:szCs w:val="22"/>
          <w:shd w:val="clear" w:color="auto" w:fill="FEFEFE"/>
          <w:lang w:eastAsia="en-GB"/>
        </w:rPr>
        <w:t>die</w:t>
      </w:r>
      <w:proofErr w:type="gramEnd"/>
      <w:r w:rsidRPr="003D0995">
        <w:rPr>
          <w:rFonts w:ascii="Calibri" w:hAnsi="Calibri" w:eastAsia="Times New Roman" w:cs="Calibri"/>
          <w:color w:val="000000"/>
          <w:sz w:val="22"/>
          <w:szCs w:val="22"/>
          <w:shd w:val="clear" w:color="auto" w:fill="FEFEFE"/>
          <w:lang w:eastAsia="en-GB"/>
        </w:rPr>
        <w:t xml:space="preserve"> hemel en aarde bewegen voor deze doelgroep, maar dit staat natuurlijk in schril contrast, met de grootte van de doelgroep makers en het grote diverse publiek wat met Urban muziek wordt getrokken. </w:t>
      </w:r>
    </w:p>
    <w:p w:rsidRPr="003D0995" w:rsidR="0098170E" w:rsidP="0098170E" w:rsidRDefault="0098170E" w14:paraId="4D55B3A1" w14:textId="77777777">
      <w:pPr>
        <w:rPr>
          <w:rFonts w:ascii="Calibri" w:hAnsi="Calibri" w:eastAsia="Times New Roman" w:cs="Calibri"/>
          <w:color w:val="000000"/>
          <w:sz w:val="22"/>
          <w:szCs w:val="22"/>
          <w:shd w:val="clear" w:color="auto" w:fill="FEFEFE"/>
          <w:lang w:eastAsia="en-GB"/>
        </w:rPr>
      </w:pPr>
    </w:p>
    <w:p w:rsidRPr="003D0995" w:rsidR="0098170E" w:rsidP="0098170E" w:rsidRDefault="0098170E" w14:paraId="6BD8F4F6" w14:textId="77777777">
      <w:pPr>
        <w:rPr>
          <w:rFonts w:ascii="Calibri" w:hAnsi="Calibri" w:eastAsia="Times New Roman" w:cs="Calibri"/>
          <w:color w:val="000000"/>
          <w:sz w:val="22"/>
          <w:szCs w:val="22"/>
          <w:shd w:val="clear" w:color="auto" w:fill="FEFEFE"/>
          <w:lang w:eastAsia="en-GB"/>
        </w:rPr>
      </w:pPr>
      <w:proofErr w:type="spellStart"/>
      <w:r w:rsidRPr="003D0995">
        <w:rPr>
          <w:rFonts w:ascii="Calibri" w:hAnsi="Calibri" w:eastAsia="Times New Roman" w:cs="Calibri"/>
          <w:color w:val="000000"/>
          <w:sz w:val="22"/>
          <w:szCs w:val="22"/>
          <w:shd w:val="clear" w:color="auto" w:fill="FEFEFE"/>
          <w:lang w:eastAsia="en-GB"/>
        </w:rPr>
        <w:t>Stg</w:t>
      </w:r>
      <w:proofErr w:type="spellEnd"/>
      <w:r w:rsidRPr="003D0995">
        <w:rPr>
          <w:rFonts w:ascii="Calibri" w:hAnsi="Calibri" w:eastAsia="Times New Roman" w:cs="Calibri"/>
          <w:color w:val="000000"/>
          <w:sz w:val="22"/>
          <w:szCs w:val="22"/>
          <w:shd w:val="clear" w:color="auto" w:fill="FEFEFE"/>
          <w:lang w:eastAsia="en-GB"/>
        </w:rPr>
        <w:t xml:space="preserve">. Epitome Entertainment heeft de kennis, het netwerk, het draagvlak en de plannen om de </w:t>
      </w:r>
      <w:proofErr w:type="spellStart"/>
      <w:r w:rsidRPr="003D0995">
        <w:rPr>
          <w:rFonts w:ascii="Calibri" w:hAnsi="Calibri" w:eastAsia="Times New Roman" w:cs="Calibri"/>
          <w:color w:val="000000"/>
          <w:sz w:val="22"/>
          <w:szCs w:val="22"/>
          <w:shd w:val="clear" w:color="auto" w:fill="FEFEFE"/>
          <w:lang w:eastAsia="en-GB"/>
        </w:rPr>
        <w:t>urban</w:t>
      </w:r>
      <w:proofErr w:type="spellEnd"/>
      <w:r w:rsidRPr="003D0995">
        <w:rPr>
          <w:rFonts w:ascii="Calibri" w:hAnsi="Calibri" w:eastAsia="Times New Roman" w:cs="Calibri"/>
          <w:color w:val="000000"/>
          <w:sz w:val="22"/>
          <w:szCs w:val="22"/>
          <w:shd w:val="clear" w:color="auto" w:fill="FEFEFE"/>
          <w:lang w:eastAsia="en-GB"/>
        </w:rPr>
        <w:t xml:space="preserve"> muziek infrastructuur stevig te verankeren in het nationale en </w:t>
      </w:r>
      <w:proofErr w:type="gramStart"/>
      <w:r w:rsidRPr="003D0995">
        <w:rPr>
          <w:rFonts w:ascii="Calibri" w:hAnsi="Calibri" w:eastAsia="Times New Roman" w:cs="Calibri"/>
          <w:color w:val="000000"/>
          <w:sz w:val="22"/>
          <w:szCs w:val="22"/>
          <w:shd w:val="clear" w:color="auto" w:fill="FEFEFE"/>
          <w:lang w:eastAsia="en-GB"/>
        </w:rPr>
        <w:t>internationale  Kunst</w:t>
      </w:r>
      <w:proofErr w:type="gramEnd"/>
      <w:r w:rsidRPr="003D0995">
        <w:rPr>
          <w:rFonts w:ascii="Calibri" w:hAnsi="Calibri" w:eastAsia="Times New Roman" w:cs="Calibri"/>
          <w:color w:val="000000"/>
          <w:sz w:val="22"/>
          <w:szCs w:val="22"/>
          <w:shd w:val="clear" w:color="auto" w:fill="FEFEFE"/>
          <w:lang w:eastAsia="en-GB"/>
        </w:rPr>
        <w:t xml:space="preserve"> &amp; Cultuurveld. </w:t>
      </w:r>
    </w:p>
    <w:p w:rsidRPr="00DF14EB" w:rsidR="0098170E" w:rsidP="0098170E" w:rsidRDefault="0098170E" w14:paraId="7D3A7A86" w14:textId="77777777">
      <w:pPr>
        <w:autoSpaceDE w:val="0"/>
        <w:autoSpaceDN w:val="0"/>
        <w:adjustRightInd w:val="0"/>
        <w:rPr>
          <w:rFonts w:ascii="Times New Roman" w:hAnsi="Times New Roman" w:cs="Times New Roman"/>
          <w:color w:val="345A8B"/>
          <w:sz w:val="32"/>
          <w:szCs w:val="32"/>
        </w:rPr>
      </w:pPr>
    </w:p>
    <w:p w:rsidR="0098170E" w:rsidP="0098170E" w:rsidRDefault="0098170E" w14:paraId="477B5BF1" w14:textId="64B99A26">
      <w:pPr>
        <w:pStyle w:val="Heading2"/>
      </w:pPr>
      <w:bookmarkStart w:name="_Toc28966577" w:id="0"/>
      <w:r>
        <w:t>1.1.Missie Epitome Entertai</w:t>
      </w:r>
      <w:bookmarkEnd w:id="0"/>
      <w:r w:rsidR="00F45952">
        <w:t>nment</w:t>
      </w:r>
    </w:p>
    <w:p w:rsidRPr="00DC6FBC" w:rsidR="0098170E" w:rsidP="0098170E" w:rsidRDefault="0098170E" w14:paraId="628310BA" w14:textId="77777777">
      <w:pPr>
        <w:pStyle w:val="ListParagraph"/>
        <w:autoSpaceDE w:val="0"/>
        <w:autoSpaceDN w:val="0"/>
        <w:adjustRightInd w:val="0"/>
        <w:ind w:left="480"/>
        <w:rPr>
          <w:rFonts w:ascii="Times New Roman" w:hAnsi="Times New Roman" w:cs="Times New Roman"/>
          <w:color w:val="009FE4"/>
          <w:sz w:val="22"/>
          <w:szCs w:val="22"/>
        </w:rPr>
      </w:pPr>
    </w:p>
    <w:p w:rsidRPr="003D0995" w:rsidR="0098170E" w:rsidP="0098170E" w:rsidRDefault="0098170E" w14:paraId="5925AA27" w14:textId="77777777">
      <w:pPr>
        <w:autoSpaceDE w:val="0"/>
        <w:autoSpaceDN w:val="0"/>
        <w:adjustRightInd w:val="0"/>
        <w:rPr>
          <w:rFonts w:cstheme="minorHAnsi"/>
          <w:color w:val="000000"/>
          <w:sz w:val="22"/>
          <w:szCs w:val="22"/>
        </w:rPr>
      </w:pPr>
      <w:r w:rsidRPr="003D0995">
        <w:rPr>
          <w:rFonts w:cstheme="minorHAnsi"/>
          <w:color w:val="000000"/>
          <w:sz w:val="22"/>
          <w:szCs w:val="22"/>
        </w:rPr>
        <w:t xml:space="preserve">Epitome Entertainment (EE2) werd in 1999 opgericht met het doel om </w:t>
      </w:r>
      <w:proofErr w:type="spellStart"/>
      <w:r w:rsidRPr="003D0995">
        <w:rPr>
          <w:rFonts w:cstheme="minorHAnsi"/>
          <w:color w:val="256AAD"/>
          <w:sz w:val="22"/>
          <w:szCs w:val="22"/>
        </w:rPr>
        <w:t>urban</w:t>
      </w:r>
      <w:proofErr w:type="spellEnd"/>
      <w:r w:rsidRPr="003D0995">
        <w:rPr>
          <w:rFonts w:cstheme="minorHAnsi"/>
          <w:color w:val="256AAD"/>
          <w:sz w:val="22"/>
          <w:szCs w:val="22"/>
        </w:rPr>
        <w:t xml:space="preserve"> (multiculturele) jongeren </w:t>
      </w:r>
      <w:r w:rsidRPr="003D0995">
        <w:rPr>
          <w:rFonts w:cstheme="minorHAnsi"/>
          <w:color w:val="000000"/>
          <w:sz w:val="22"/>
          <w:szCs w:val="22"/>
        </w:rPr>
        <w:t xml:space="preserve">te helpen hun talenten te ontwikkelen op het gebied van </w:t>
      </w:r>
      <w:proofErr w:type="spellStart"/>
      <w:r w:rsidRPr="003D0995">
        <w:rPr>
          <w:rFonts w:cstheme="minorHAnsi"/>
          <w:color w:val="000000"/>
          <w:sz w:val="22"/>
          <w:szCs w:val="22"/>
        </w:rPr>
        <w:t>kunst-en</w:t>
      </w:r>
      <w:proofErr w:type="spellEnd"/>
      <w:r w:rsidRPr="003D0995">
        <w:rPr>
          <w:rFonts w:cstheme="minorHAnsi"/>
          <w:color w:val="000000"/>
          <w:sz w:val="22"/>
          <w:szCs w:val="22"/>
        </w:rPr>
        <w:t xml:space="preserve"> cultuur. Epitome betekent in het Engels ‘Het hoogst bereikbare’. Kortom de doelgroep wordt uitgedaagd door EE2, het beste uit zichzelf te halen, o.a. door het aanbieden van presentatieplekken en (artistieke en zakelijke) ontwikkelingstrajecten. </w:t>
      </w:r>
    </w:p>
    <w:p w:rsidRPr="003D0995" w:rsidR="0098170E" w:rsidP="0098170E" w:rsidRDefault="0098170E" w14:paraId="14FD7A4E" w14:textId="77777777">
      <w:pPr>
        <w:autoSpaceDE w:val="0"/>
        <w:autoSpaceDN w:val="0"/>
        <w:adjustRightInd w:val="0"/>
        <w:rPr>
          <w:rFonts w:cstheme="minorHAnsi"/>
          <w:color w:val="000000"/>
          <w:sz w:val="22"/>
          <w:szCs w:val="22"/>
        </w:rPr>
      </w:pPr>
    </w:p>
    <w:p w:rsidRPr="003D0995" w:rsidR="0098170E" w:rsidP="0098170E" w:rsidRDefault="0098170E" w14:paraId="5B49B789" w14:textId="5413BDA5">
      <w:pPr>
        <w:autoSpaceDE w:val="0"/>
        <w:autoSpaceDN w:val="0"/>
        <w:adjustRightInd w:val="0"/>
        <w:rPr>
          <w:rFonts w:cstheme="minorHAnsi"/>
          <w:color w:val="000000"/>
          <w:sz w:val="22"/>
          <w:szCs w:val="22"/>
        </w:rPr>
      </w:pPr>
      <w:r w:rsidRPr="003D0995">
        <w:rPr>
          <w:rFonts w:cstheme="minorHAnsi"/>
          <w:color w:val="000000"/>
          <w:sz w:val="22"/>
          <w:szCs w:val="22"/>
        </w:rPr>
        <w:t xml:space="preserve">Deze presentatieplekken variëren van televisie tot talentenjachten, jamsessies en showcases in theaters, op poppodia en tijdens festivals. Aanvullend biedt EE2 persoonlijke begeleiding via workshops, seminars en netwerkbijeenkomsten. Die combinatie is uniek en buitengewoon efficiënt. Vanaf 2017 richt EE2 zich volledig op de </w:t>
      </w:r>
      <w:proofErr w:type="spellStart"/>
      <w:r w:rsidRPr="003D0995">
        <w:rPr>
          <w:rFonts w:cstheme="minorHAnsi"/>
          <w:color w:val="000000"/>
          <w:sz w:val="22"/>
          <w:szCs w:val="22"/>
        </w:rPr>
        <w:t>urban</w:t>
      </w:r>
      <w:proofErr w:type="spellEnd"/>
      <w:r w:rsidRPr="003D0995">
        <w:rPr>
          <w:rFonts w:cstheme="minorHAnsi"/>
          <w:color w:val="000000"/>
          <w:sz w:val="22"/>
          <w:szCs w:val="22"/>
        </w:rPr>
        <w:t xml:space="preserve"> muziek en de </w:t>
      </w:r>
      <w:proofErr w:type="spellStart"/>
      <w:r w:rsidRPr="003D0995">
        <w:rPr>
          <w:rFonts w:cstheme="minorHAnsi"/>
          <w:color w:val="000000"/>
          <w:sz w:val="22"/>
          <w:szCs w:val="22"/>
        </w:rPr>
        <w:t>urban</w:t>
      </w:r>
      <w:proofErr w:type="spellEnd"/>
      <w:r w:rsidRPr="003D0995">
        <w:rPr>
          <w:rFonts w:cstheme="minorHAnsi"/>
          <w:color w:val="000000"/>
          <w:sz w:val="22"/>
          <w:szCs w:val="22"/>
        </w:rPr>
        <w:t xml:space="preserve"> muziek kunstenaars, omdat hier de grootste behoefte van de doelgroep ligt. </w:t>
      </w:r>
    </w:p>
    <w:p w:rsidRPr="003D0995" w:rsidR="0098170E" w:rsidP="0098170E" w:rsidRDefault="0098170E" w14:paraId="3612DB43" w14:textId="07534E8B">
      <w:pPr>
        <w:autoSpaceDE w:val="0"/>
        <w:autoSpaceDN w:val="0"/>
        <w:adjustRightInd w:val="0"/>
        <w:rPr>
          <w:rFonts w:cstheme="minorHAnsi"/>
          <w:color w:val="000000"/>
          <w:sz w:val="22"/>
          <w:szCs w:val="22"/>
        </w:rPr>
      </w:pPr>
      <w:r w:rsidRPr="003D0995">
        <w:rPr>
          <w:rFonts w:cstheme="minorHAnsi"/>
          <w:color w:val="000000"/>
          <w:sz w:val="22"/>
          <w:szCs w:val="22"/>
        </w:rPr>
        <w:t>In de volgende Cultuurplanperiode 202</w:t>
      </w:r>
      <w:r w:rsidR="00A7110A">
        <w:rPr>
          <w:rFonts w:cstheme="minorHAnsi"/>
          <w:color w:val="000000"/>
          <w:sz w:val="22"/>
          <w:szCs w:val="22"/>
        </w:rPr>
        <w:t>5</w:t>
      </w:r>
      <w:r w:rsidRPr="003D0995">
        <w:rPr>
          <w:rFonts w:cstheme="minorHAnsi"/>
          <w:color w:val="000000"/>
          <w:sz w:val="22"/>
          <w:szCs w:val="22"/>
        </w:rPr>
        <w:t>-202</w:t>
      </w:r>
      <w:r w:rsidR="00A7110A">
        <w:rPr>
          <w:rFonts w:cstheme="minorHAnsi"/>
          <w:color w:val="000000"/>
          <w:sz w:val="22"/>
          <w:szCs w:val="22"/>
        </w:rPr>
        <w:t>9</w:t>
      </w:r>
      <w:r w:rsidRPr="003D0995">
        <w:rPr>
          <w:rFonts w:cstheme="minorHAnsi"/>
          <w:color w:val="000000"/>
          <w:sz w:val="22"/>
          <w:szCs w:val="22"/>
        </w:rPr>
        <w:t xml:space="preserve"> zal EE2 ook een poging doen om opgenomen te worden in de landelijke Basis Infrastructuur, omdat EE2 de ambities heeft om de instelling in Nederland te zijn, die een neutrale </w:t>
      </w:r>
      <w:proofErr w:type="spellStart"/>
      <w:r w:rsidRPr="003D0995">
        <w:rPr>
          <w:rFonts w:cstheme="minorHAnsi"/>
          <w:color w:val="000000"/>
          <w:sz w:val="22"/>
          <w:szCs w:val="22"/>
        </w:rPr>
        <w:t>urban</w:t>
      </w:r>
      <w:proofErr w:type="spellEnd"/>
      <w:r w:rsidRPr="003D0995">
        <w:rPr>
          <w:rFonts w:cstheme="minorHAnsi"/>
          <w:color w:val="000000"/>
          <w:sz w:val="22"/>
          <w:szCs w:val="22"/>
        </w:rPr>
        <w:t xml:space="preserve"> muziek infrastructuur aanlegt, waar alle </w:t>
      </w:r>
      <w:proofErr w:type="spellStart"/>
      <w:r w:rsidRPr="003D0995">
        <w:rPr>
          <w:rFonts w:cstheme="minorHAnsi"/>
          <w:color w:val="000000"/>
          <w:sz w:val="22"/>
          <w:szCs w:val="22"/>
        </w:rPr>
        <w:t>urban</w:t>
      </w:r>
      <w:proofErr w:type="spellEnd"/>
      <w:r w:rsidRPr="003D0995">
        <w:rPr>
          <w:rFonts w:cstheme="minorHAnsi"/>
          <w:color w:val="000000"/>
          <w:sz w:val="22"/>
          <w:szCs w:val="22"/>
        </w:rPr>
        <w:t xml:space="preserve"> muziek </w:t>
      </w:r>
      <w:proofErr w:type="spellStart"/>
      <w:r w:rsidRPr="003D0995">
        <w:rPr>
          <w:rFonts w:cstheme="minorHAnsi"/>
          <w:color w:val="000000"/>
          <w:sz w:val="22"/>
          <w:szCs w:val="22"/>
        </w:rPr>
        <w:t>creatieven</w:t>
      </w:r>
      <w:proofErr w:type="spellEnd"/>
      <w:r w:rsidRPr="003D0995">
        <w:rPr>
          <w:rFonts w:cstheme="minorHAnsi"/>
          <w:color w:val="000000"/>
          <w:sz w:val="22"/>
          <w:szCs w:val="22"/>
        </w:rPr>
        <w:t xml:space="preserve">, </w:t>
      </w:r>
      <w:proofErr w:type="spellStart"/>
      <w:r w:rsidRPr="003D0995">
        <w:rPr>
          <w:rFonts w:cstheme="minorHAnsi"/>
          <w:color w:val="000000"/>
          <w:sz w:val="22"/>
          <w:szCs w:val="22"/>
        </w:rPr>
        <w:t>urban</w:t>
      </w:r>
      <w:proofErr w:type="spellEnd"/>
      <w:r w:rsidRPr="003D0995">
        <w:rPr>
          <w:rFonts w:cstheme="minorHAnsi"/>
          <w:color w:val="000000"/>
          <w:sz w:val="22"/>
          <w:szCs w:val="22"/>
        </w:rPr>
        <w:t xml:space="preserve"> muziekinstellingen en de reguliere muziekindustrie op kan leunen. Het netwerk, het draagvlak, de kennis en de behoefte is hiervoor aanwezig binnen de </w:t>
      </w:r>
      <w:proofErr w:type="spellStart"/>
      <w:r w:rsidRPr="003D0995">
        <w:rPr>
          <w:rFonts w:cstheme="minorHAnsi"/>
          <w:color w:val="000000"/>
          <w:sz w:val="22"/>
          <w:szCs w:val="22"/>
        </w:rPr>
        <w:t>urban</w:t>
      </w:r>
      <w:proofErr w:type="spellEnd"/>
      <w:r w:rsidRPr="003D0995">
        <w:rPr>
          <w:rFonts w:cstheme="minorHAnsi"/>
          <w:color w:val="000000"/>
          <w:sz w:val="22"/>
          <w:szCs w:val="22"/>
        </w:rPr>
        <w:t xml:space="preserve"> muziek. </w:t>
      </w:r>
    </w:p>
    <w:p w:rsidR="0098170E" w:rsidP="0098170E" w:rsidRDefault="0098170E" w14:paraId="0C7260AD" w14:textId="77777777">
      <w:pPr>
        <w:autoSpaceDE w:val="0"/>
        <w:autoSpaceDN w:val="0"/>
        <w:adjustRightInd w:val="0"/>
        <w:rPr>
          <w:rFonts w:ascii="Times New Roman" w:hAnsi="Times New Roman" w:cs="Times New Roman"/>
          <w:color w:val="009FE4"/>
          <w:sz w:val="18"/>
          <w:szCs w:val="18"/>
        </w:rPr>
      </w:pPr>
    </w:p>
    <w:p w:rsidRPr="00705665" w:rsidR="0098170E" w:rsidP="0098170E" w:rsidRDefault="0098170E" w14:paraId="1AF37D54" w14:textId="77777777">
      <w:pPr>
        <w:autoSpaceDE w:val="0"/>
        <w:autoSpaceDN w:val="0"/>
        <w:adjustRightInd w:val="0"/>
        <w:rPr>
          <w:rFonts w:cstheme="minorHAnsi"/>
          <w:color w:val="009FE4"/>
          <w:sz w:val="22"/>
          <w:szCs w:val="22"/>
        </w:rPr>
      </w:pPr>
      <w:r w:rsidRPr="00705665">
        <w:rPr>
          <w:rFonts w:cstheme="minorHAnsi"/>
          <w:color w:val="009FE4"/>
          <w:sz w:val="22"/>
          <w:szCs w:val="22"/>
        </w:rPr>
        <w:t>1.1.1 Hoe bereikt EE2 deze missie</w:t>
      </w:r>
    </w:p>
    <w:p w:rsidR="0098170E" w:rsidP="0098170E" w:rsidRDefault="0098170E" w14:paraId="0A1BC700" w14:textId="77777777">
      <w:pPr>
        <w:autoSpaceDE w:val="0"/>
        <w:autoSpaceDN w:val="0"/>
        <w:adjustRightInd w:val="0"/>
        <w:rPr>
          <w:rFonts w:cstheme="minorHAnsi"/>
          <w:color w:val="000000"/>
          <w:sz w:val="22"/>
          <w:szCs w:val="22"/>
        </w:rPr>
      </w:pPr>
    </w:p>
    <w:p w:rsidRPr="003D0995" w:rsidR="0098170E" w:rsidP="0098170E" w:rsidRDefault="0098170E" w14:paraId="66AE096A" w14:textId="77777777">
      <w:pPr>
        <w:autoSpaceDE w:val="0"/>
        <w:autoSpaceDN w:val="0"/>
        <w:adjustRightInd w:val="0"/>
        <w:rPr>
          <w:rFonts w:cstheme="minorHAnsi"/>
          <w:color w:val="000000"/>
          <w:sz w:val="22"/>
          <w:szCs w:val="22"/>
        </w:rPr>
      </w:pPr>
      <w:r w:rsidRPr="003D0995">
        <w:rPr>
          <w:rFonts w:cstheme="minorHAnsi"/>
          <w:color w:val="000000"/>
          <w:sz w:val="22"/>
          <w:szCs w:val="22"/>
        </w:rPr>
        <w:t>EE2 bereikt dit doel op de volgende manier:</w:t>
      </w:r>
    </w:p>
    <w:p w:rsidRPr="003D0995" w:rsidR="0098170E" w:rsidP="0098170E" w:rsidRDefault="0098170E" w14:paraId="3DAC0D1C" w14:textId="77777777">
      <w:pPr>
        <w:pStyle w:val="ListParagraph"/>
        <w:numPr>
          <w:ilvl w:val="0"/>
          <w:numId w:val="2"/>
        </w:numPr>
        <w:autoSpaceDE w:val="0"/>
        <w:autoSpaceDN w:val="0"/>
        <w:adjustRightInd w:val="0"/>
        <w:rPr>
          <w:rFonts w:cstheme="minorHAnsi"/>
          <w:color w:val="000000"/>
          <w:sz w:val="22"/>
          <w:szCs w:val="22"/>
        </w:rPr>
      </w:pPr>
      <w:r w:rsidRPr="003D0995">
        <w:rPr>
          <w:rFonts w:cstheme="minorHAnsi"/>
          <w:color w:val="000000"/>
          <w:sz w:val="22"/>
          <w:szCs w:val="22"/>
        </w:rPr>
        <w:t>EE2 heeft een structurele dagelijkse dialoog met de (</w:t>
      </w:r>
      <w:proofErr w:type="spellStart"/>
      <w:r w:rsidRPr="003D0995">
        <w:rPr>
          <w:rFonts w:cstheme="minorHAnsi"/>
          <w:color w:val="000000"/>
          <w:sz w:val="22"/>
          <w:szCs w:val="22"/>
        </w:rPr>
        <w:t>potentiele</w:t>
      </w:r>
      <w:proofErr w:type="spellEnd"/>
      <w:r w:rsidRPr="003D0995">
        <w:rPr>
          <w:rFonts w:cstheme="minorHAnsi"/>
          <w:color w:val="000000"/>
          <w:sz w:val="22"/>
          <w:szCs w:val="22"/>
        </w:rPr>
        <w:t>) doelgroep over hun behoeften, leemtes en onbeantwoorde vragen;</w:t>
      </w:r>
    </w:p>
    <w:p w:rsidRPr="003D0995" w:rsidR="0098170E" w:rsidP="0098170E" w:rsidRDefault="0098170E" w14:paraId="0C7FD0B4" w14:textId="77777777">
      <w:pPr>
        <w:pStyle w:val="ListParagraph"/>
        <w:numPr>
          <w:ilvl w:val="0"/>
          <w:numId w:val="2"/>
        </w:numPr>
        <w:autoSpaceDE w:val="0"/>
        <w:autoSpaceDN w:val="0"/>
        <w:adjustRightInd w:val="0"/>
        <w:rPr>
          <w:rFonts w:cstheme="minorHAnsi"/>
          <w:color w:val="000000"/>
          <w:sz w:val="22"/>
          <w:szCs w:val="22"/>
        </w:rPr>
      </w:pPr>
      <w:r w:rsidRPr="003D0995">
        <w:rPr>
          <w:rFonts w:cstheme="minorHAnsi"/>
          <w:color w:val="000000"/>
          <w:sz w:val="22"/>
          <w:szCs w:val="22"/>
        </w:rPr>
        <w:t>EE2 bedenkt op basis van dit structurele gesprek met de doelgroep innovatieve</w:t>
      </w:r>
    </w:p>
    <w:p w:rsidRPr="003D0995" w:rsidR="0098170E" w:rsidP="0098170E" w:rsidRDefault="0098170E" w14:paraId="1E764197" w14:textId="77777777">
      <w:pPr>
        <w:pStyle w:val="ListParagraph"/>
        <w:autoSpaceDE w:val="0"/>
        <w:autoSpaceDN w:val="0"/>
        <w:adjustRightInd w:val="0"/>
        <w:rPr>
          <w:rFonts w:cstheme="minorHAnsi"/>
          <w:color w:val="000000"/>
          <w:sz w:val="22"/>
          <w:szCs w:val="22"/>
        </w:rPr>
      </w:pPr>
      <w:proofErr w:type="gramStart"/>
      <w:r w:rsidRPr="003D0995">
        <w:rPr>
          <w:rFonts w:cstheme="minorHAnsi"/>
          <w:color w:val="000000"/>
          <w:sz w:val="22"/>
          <w:szCs w:val="22"/>
        </w:rPr>
        <w:t>projecten</w:t>
      </w:r>
      <w:proofErr w:type="gramEnd"/>
      <w:r w:rsidRPr="003D0995">
        <w:rPr>
          <w:rFonts w:cstheme="minorHAnsi"/>
          <w:color w:val="000000"/>
          <w:sz w:val="22"/>
          <w:szCs w:val="22"/>
        </w:rPr>
        <w:t>, die een vertaling zijn van de behoefte en daarom aansluiten bij deze</w:t>
      </w:r>
    </w:p>
    <w:p w:rsidRPr="003D0995" w:rsidR="0098170E" w:rsidP="0098170E" w:rsidRDefault="0098170E" w14:paraId="39BEFA2C" w14:textId="77777777">
      <w:pPr>
        <w:pStyle w:val="ListParagraph"/>
        <w:autoSpaceDE w:val="0"/>
        <w:autoSpaceDN w:val="0"/>
        <w:adjustRightInd w:val="0"/>
        <w:rPr>
          <w:rFonts w:cstheme="minorHAnsi"/>
          <w:color w:val="000000"/>
          <w:sz w:val="22"/>
          <w:szCs w:val="22"/>
        </w:rPr>
      </w:pPr>
      <w:proofErr w:type="gramStart"/>
      <w:r w:rsidRPr="003D0995">
        <w:rPr>
          <w:rFonts w:cstheme="minorHAnsi"/>
          <w:color w:val="000000"/>
          <w:sz w:val="22"/>
          <w:szCs w:val="22"/>
        </w:rPr>
        <w:t>doelgroep</w:t>
      </w:r>
      <w:proofErr w:type="gramEnd"/>
      <w:r w:rsidRPr="003D0995">
        <w:rPr>
          <w:rFonts w:cstheme="minorHAnsi"/>
          <w:color w:val="000000"/>
          <w:sz w:val="22"/>
          <w:szCs w:val="22"/>
        </w:rPr>
        <w:t>;</w:t>
      </w:r>
    </w:p>
    <w:p w:rsidRPr="003D0995" w:rsidR="0098170E" w:rsidP="0098170E" w:rsidRDefault="0098170E" w14:paraId="6E904C4A" w14:textId="77777777">
      <w:pPr>
        <w:pStyle w:val="ListParagraph"/>
        <w:numPr>
          <w:ilvl w:val="0"/>
          <w:numId w:val="2"/>
        </w:numPr>
        <w:autoSpaceDE w:val="0"/>
        <w:autoSpaceDN w:val="0"/>
        <w:adjustRightInd w:val="0"/>
        <w:rPr>
          <w:rFonts w:cstheme="minorHAnsi"/>
          <w:color w:val="000000"/>
          <w:sz w:val="22"/>
          <w:szCs w:val="22"/>
        </w:rPr>
      </w:pPr>
      <w:r w:rsidRPr="003D0995">
        <w:rPr>
          <w:rFonts w:cstheme="minorHAnsi"/>
          <w:color w:val="000000"/>
          <w:sz w:val="22"/>
          <w:szCs w:val="22"/>
        </w:rPr>
        <w:t>Het bevorderen van doorstroming van talent richting een opleiding of de (kunst)praktijk/ werkveld door hen hierover op individuele basis te informeren;</w:t>
      </w:r>
    </w:p>
    <w:p w:rsidRPr="003D0995" w:rsidR="0098170E" w:rsidP="0098170E" w:rsidRDefault="0098170E" w14:paraId="30CB98B6" w14:textId="77777777">
      <w:pPr>
        <w:pStyle w:val="ListParagraph"/>
        <w:numPr>
          <w:ilvl w:val="0"/>
          <w:numId w:val="2"/>
        </w:numPr>
        <w:autoSpaceDE w:val="0"/>
        <w:autoSpaceDN w:val="0"/>
        <w:adjustRightInd w:val="0"/>
        <w:rPr>
          <w:rFonts w:cstheme="minorHAnsi"/>
          <w:color w:val="000000"/>
          <w:sz w:val="22"/>
          <w:szCs w:val="22"/>
        </w:rPr>
      </w:pPr>
      <w:r w:rsidRPr="003D0995">
        <w:rPr>
          <w:rFonts w:cstheme="minorHAnsi"/>
          <w:color w:val="000000"/>
          <w:sz w:val="22"/>
          <w:szCs w:val="22"/>
        </w:rPr>
        <w:t xml:space="preserve">Het op de hoogte houden van het netwerk binnen de </w:t>
      </w:r>
      <w:proofErr w:type="spellStart"/>
      <w:r w:rsidRPr="003D0995">
        <w:rPr>
          <w:rFonts w:cstheme="minorHAnsi"/>
          <w:color w:val="000000"/>
          <w:sz w:val="22"/>
          <w:szCs w:val="22"/>
        </w:rPr>
        <w:t>kunst-en</w:t>
      </w:r>
      <w:proofErr w:type="spellEnd"/>
      <w:r w:rsidRPr="003D0995">
        <w:rPr>
          <w:rFonts w:cstheme="minorHAnsi"/>
          <w:color w:val="000000"/>
          <w:sz w:val="22"/>
          <w:szCs w:val="22"/>
        </w:rPr>
        <w:t xml:space="preserve"> </w:t>
      </w:r>
      <w:proofErr w:type="gramStart"/>
      <w:r w:rsidRPr="003D0995">
        <w:rPr>
          <w:rFonts w:cstheme="minorHAnsi"/>
          <w:color w:val="000000"/>
          <w:sz w:val="22"/>
          <w:szCs w:val="22"/>
        </w:rPr>
        <w:t>cultuur sector</w:t>
      </w:r>
      <w:proofErr w:type="gramEnd"/>
      <w:r w:rsidRPr="003D0995">
        <w:rPr>
          <w:rFonts w:cstheme="minorHAnsi"/>
          <w:color w:val="000000"/>
          <w:sz w:val="22"/>
          <w:szCs w:val="22"/>
        </w:rPr>
        <w:t>, de</w:t>
      </w:r>
    </w:p>
    <w:p w:rsidRPr="003D0995" w:rsidR="0098170E" w:rsidP="0098170E" w:rsidRDefault="0098170E" w14:paraId="0DAE5244" w14:textId="77777777">
      <w:pPr>
        <w:pStyle w:val="ListParagraph"/>
        <w:autoSpaceDE w:val="0"/>
        <w:autoSpaceDN w:val="0"/>
        <w:adjustRightInd w:val="0"/>
        <w:rPr>
          <w:rFonts w:cstheme="minorHAnsi"/>
          <w:color w:val="000000"/>
          <w:sz w:val="22"/>
          <w:szCs w:val="22"/>
        </w:rPr>
      </w:pPr>
      <w:proofErr w:type="gramStart"/>
      <w:r w:rsidRPr="003D0995">
        <w:rPr>
          <w:rFonts w:cstheme="minorHAnsi"/>
          <w:color w:val="000000"/>
          <w:sz w:val="22"/>
          <w:szCs w:val="22"/>
        </w:rPr>
        <w:t>opleidingen</w:t>
      </w:r>
      <w:proofErr w:type="gramEnd"/>
      <w:r w:rsidRPr="003D0995">
        <w:rPr>
          <w:rFonts w:cstheme="minorHAnsi"/>
          <w:color w:val="000000"/>
          <w:sz w:val="22"/>
          <w:szCs w:val="22"/>
        </w:rPr>
        <w:t xml:space="preserve"> en de commerciële wereld over wat er speelt onder deze jongeren en wie eventueel zou kunnen doorstromen naar een andere instelling.</w:t>
      </w:r>
    </w:p>
    <w:p w:rsidRPr="003D0995" w:rsidR="0098170E" w:rsidP="0098170E" w:rsidRDefault="0098170E" w14:paraId="7396AD80" w14:textId="77777777">
      <w:pPr>
        <w:pStyle w:val="ListParagraph"/>
        <w:numPr>
          <w:ilvl w:val="0"/>
          <w:numId w:val="1"/>
        </w:numPr>
        <w:autoSpaceDE w:val="0"/>
        <w:autoSpaceDN w:val="0"/>
        <w:adjustRightInd w:val="0"/>
        <w:rPr>
          <w:rFonts w:cstheme="minorHAnsi"/>
          <w:color w:val="000000"/>
          <w:sz w:val="22"/>
          <w:szCs w:val="22"/>
        </w:rPr>
      </w:pPr>
      <w:r w:rsidRPr="003D0995">
        <w:rPr>
          <w:rFonts w:cs="Calibri"/>
          <w:sz w:val="22"/>
          <w:szCs w:val="22"/>
        </w:rPr>
        <w:t>Vormen van een gesprekspartner van de verschillende fondsen, zodat hun regelingen ook aansluiten bij de behoeften van de doelgroep en andersom de doelgroep op de hoogte houden van de verschillende mogelijkheden bij de fondsen om aan hun behoeften te voldoen.</w:t>
      </w:r>
    </w:p>
    <w:p w:rsidRPr="003D0995" w:rsidR="0098170E" w:rsidP="0098170E" w:rsidRDefault="0098170E" w14:paraId="768B0D8B" w14:textId="77777777">
      <w:pPr>
        <w:autoSpaceDE w:val="0"/>
        <w:autoSpaceDN w:val="0"/>
        <w:adjustRightInd w:val="0"/>
        <w:rPr>
          <w:rFonts w:cstheme="minorHAnsi"/>
          <w:color w:val="000000"/>
          <w:sz w:val="22"/>
          <w:szCs w:val="22"/>
        </w:rPr>
      </w:pPr>
    </w:p>
    <w:p w:rsidRPr="00705665" w:rsidR="0098170E" w:rsidP="0098170E" w:rsidRDefault="0098170E" w14:paraId="4F938C0D" w14:textId="77777777">
      <w:pPr>
        <w:autoSpaceDE w:val="0"/>
        <w:autoSpaceDN w:val="0"/>
        <w:adjustRightInd w:val="0"/>
        <w:rPr>
          <w:rFonts w:ascii="Times New Roman" w:hAnsi="Times New Roman" w:cs="Times New Roman"/>
          <w:color w:val="345A8B"/>
        </w:rPr>
      </w:pPr>
    </w:p>
    <w:p w:rsidRPr="003D0995" w:rsidR="0098170E" w:rsidP="0098170E" w:rsidRDefault="0098170E" w14:paraId="6A70A09E" w14:textId="77777777">
      <w:pPr>
        <w:pStyle w:val="Heading2"/>
      </w:pPr>
      <w:bookmarkStart w:name="_Toc28966578" w:id="1"/>
      <w:r>
        <w:t xml:space="preserve">1.2. </w:t>
      </w:r>
      <w:r w:rsidRPr="003D0995">
        <w:t>Visie</w:t>
      </w:r>
      <w:bookmarkEnd w:id="1"/>
    </w:p>
    <w:p w:rsidR="0098170E" w:rsidP="0098170E" w:rsidRDefault="0098170E" w14:paraId="7DCEBBB0" w14:textId="77777777"/>
    <w:p w:rsidRPr="00DC6FBC" w:rsidR="0098170E" w:rsidP="0098170E" w:rsidRDefault="0098170E" w14:paraId="7F035D86" w14:textId="77777777">
      <w:pPr>
        <w:rPr>
          <w:sz w:val="22"/>
          <w:szCs w:val="22"/>
        </w:rPr>
      </w:pPr>
      <w:r w:rsidRPr="00DC6FBC">
        <w:rPr>
          <w:sz w:val="22"/>
          <w:szCs w:val="22"/>
        </w:rPr>
        <w:t>De visie van EE2 is opgedeeld in een algemene visie (1.2.1.), een artistieke (1.2.2.) en zakelijke visie (1.2.3.).</w:t>
      </w:r>
    </w:p>
    <w:p w:rsidRPr="00DC6FBC" w:rsidR="0098170E" w:rsidP="0098170E" w:rsidRDefault="0098170E" w14:paraId="3F27D0FF" w14:textId="77777777">
      <w:pPr>
        <w:rPr>
          <w:sz w:val="22"/>
          <w:szCs w:val="22"/>
        </w:rPr>
      </w:pPr>
    </w:p>
    <w:p w:rsidRPr="00DC6FBC" w:rsidR="0098170E" w:rsidP="0098170E" w:rsidRDefault="0098170E" w14:paraId="75898F17" w14:textId="77777777">
      <w:pPr>
        <w:pStyle w:val="Heading3"/>
        <w:rPr>
          <w:sz w:val="22"/>
          <w:szCs w:val="22"/>
        </w:rPr>
      </w:pPr>
      <w:bookmarkStart w:name="_Toc28966579" w:id="2"/>
      <w:r w:rsidRPr="00DC6FBC">
        <w:rPr>
          <w:sz w:val="22"/>
          <w:szCs w:val="22"/>
        </w:rPr>
        <w:t>1.2.1. Algemene visie EE2</w:t>
      </w:r>
      <w:bookmarkEnd w:id="2"/>
    </w:p>
    <w:p w:rsidRPr="00DC6FBC" w:rsidR="0098170E" w:rsidP="0098170E" w:rsidRDefault="0098170E" w14:paraId="394357FF" w14:textId="498ADD54">
      <w:pPr>
        <w:rPr>
          <w:sz w:val="22"/>
          <w:szCs w:val="22"/>
        </w:rPr>
      </w:pPr>
      <w:r w:rsidRPr="00DC6FBC">
        <w:rPr>
          <w:sz w:val="22"/>
          <w:szCs w:val="22"/>
        </w:rPr>
        <w:t xml:space="preserve">EE2 is blij met de populariteit van </w:t>
      </w:r>
      <w:proofErr w:type="spellStart"/>
      <w:r w:rsidRPr="00DC6FBC">
        <w:rPr>
          <w:sz w:val="22"/>
          <w:szCs w:val="22"/>
        </w:rPr>
        <w:t>urban</w:t>
      </w:r>
      <w:proofErr w:type="spellEnd"/>
      <w:r w:rsidRPr="00DC6FBC">
        <w:rPr>
          <w:sz w:val="22"/>
          <w:szCs w:val="22"/>
        </w:rPr>
        <w:t xml:space="preserve"> muziek in Nederland maar ook wereldwijd. Het is ongelofelijk om te zien, dat deze muziekstroming nu al jarenlang de hitlijsten domineert. Toen EE2 in </w:t>
      </w:r>
      <w:r w:rsidRPr="00DC6FBC">
        <w:rPr>
          <w:sz w:val="22"/>
          <w:szCs w:val="22"/>
        </w:rPr>
        <w:lastRenderedPageBreak/>
        <w:t xml:space="preserve">1999 begon was dit ondenkbaar. De nieuwe generatie is met Urban muziek opgegroeid en weet niet beter dat dit het muziekgenre is, die de soundtrack van hun leven bepaalt. </w:t>
      </w:r>
      <w:r w:rsidRPr="00DC6FBC">
        <w:rPr>
          <w:b/>
          <w:bCs/>
          <w:sz w:val="22"/>
          <w:szCs w:val="22"/>
        </w:rPr>
        <w:t>Toch is er een gigantisch gebrek aan een degelijke infrastructuur voor de ontwikkeling van de makers van Urban muziek</w:t>
      </w:r>
      <w:r w:rsidRPr="00DC6FBC">
        <w:rPr>
          <w:sz w:val="22"/>
          <w:szCs w:val="22"/>
        </w:rPr>
        <w:t>. Uit onderzoek van de R</w:t>
      </w:r>
      <w:r w:rsidR="00A7110A">
        <w:rPr>
          <w:sz w:val="22"/>
          <w:szCs w:val="22"/>
        </w:rPr>
        <w:t xml:space="preserve">otterdamse </w:t>
      </w:r>
      <w:r w:rsidRPr="00DC6FBC">
        <w:rPr>
          <w:sz w:val="22"/>
          <w:szCs w:val="22"/>
        </w:rPr>
        <w:t>R</w:t>
      </w:r>
      <w:r w:rsidR="00A7110A">
        <w:rPr>
          <w:sz w:val="22"/>
          <w:szCs w:val="22"/>
        </w:rPr>
        <w:t xml:space="preserve">aad van </w:t>
      </w:r>
      <w:r w:rsidRPr="00DC6FBC">
        <w:rPr>
          <w:sz w:val="22"/>
          <w:szCs w:val="22"/>
        </w:rPr>
        <w:t>K</w:t>
      </w:r>
      <w:r w:rsidR="00A7110A">
        <w:rPr>
          <w:sz w:val="22"/>
          <w:szCs w:val="22"/>
        </w:rPr>
        <w:t xml:space="preserve">unst en </w:t>
      </w:r>
      <w:r w:rsidRPr="00DC6FBC">
        <w:rPr>
          <w:sz w:val="22"/>
          <w:szCs w:val="22"/>
        </w:rPr>
        <w:t>C</w:t>
      </w:r>
      <w:r w:rsidR="00A7110A">
        <w:rPr>
          <w:sz w:val="22"/>
          <w:szCs w:val="22"/>
        </w:rPr>
        <w:t>ultuur</w:t>
      </w:r>
      <w:r w:rsidRPr="00DC6FBC">
        <w:rPr>
          <w:sz w:val="22"/>
          <w:szCs w:val="22"/>
        </w:rPr>
        <w:t xml:space="preserve"> is gebleken (en dit onderschrijft EE2 ook) dat het grootste gedeelte van de ontwikkeling van </w:t>
      </w:r>
      <w:proofErr w:type="spellStart"/>
      <w:r w:rsidRPr="00DC6FBC">
        <w:rPr>
          <w:sz w:val="22"/>
          <w:szCs w:val="22"/>
        </w:rPr>
        <w:t>urban</w:t>
      </w:r>
      <w:proofErr w:type="spellEnd"/>
      <w:r w:rsidRPr="00DC6FBC">
        <w:rPr>
          <w:sz w:val="22"/>
          <w:szCs w:val="22"/>
        </w:rPr>
        <w:t xml:space="preserve"> muziek </w:t>
      </w:r>
      <w:proofErr w:type="spellStart"/>
      <w:r w:rsidRPr="00DC6FBC">
        <w:rPr>
          <w:sz w:val="22"/>
          <w:szCs w:val="22"/>
        </w:rPr>
        <w:t>creatieven</w:t>
      </w:r>
      <w:proofErr w:type="spellEnd"/>
      <w:r w:rsidRPr="00DC6FBC">
        <w:rPr>
          <w:sz w:val="22"/>
          <w:szCs w:val="22"/>
        </w:rPr>
        <w:t xml:space="preserve"> gebeurt buiten de reguliere kunstvakopleidingen. Een grote uitzondering hierop vorm</w:t>
      </w:r>
      <w:r w:rsidR="00A7110A">
        <w:rPr>
          <w:sz w:val="22"/>
          <w:szCs w:val="22"/>
        </w:rPr>
        <w:t>en</w:t>
      </w:r>
      <w:r w:rsidRPr="00DC6FBC">
        <w:rPr>
          <w:sz w:val="22"/>
          <w:szCs w:val="22"/>
        </w:rPr>
        <w:t xml:space="preserve"> overigens </w:t>
      </w:r>
      <w:r w:rsidR="00A7110A">
        <w:rPr>
          <w:sz w:val="22"/>
          <w:szCs w:val="22"/>
        </w:rPr>
        <w:t xml:space="preserve">een paar mbo’s b.v. </w:t>
      </w:r>
      <w:r w:rsidRPr="00DC6FBC">
        <w:rPr>
          <w:sz w:val="22"/>
          <w:szCs w:val="22"/>
        </w:rPr>
        <w:t xml:space="preserve">de Albeda Muzikant en Producer opleiding. De talenten proberen door verschillende trajecten te volgen in heel Nederland, zichzelf te bekwamen en ervaring op te doen, zodat zij in het oog springen van de commerciële labels (voor m.n. artiesten) en de commerciële </w:t>
      </w:r>
      <w:proofErr w:type="spellStart"/>
      <w:r w:rsidRPr="00DC6FBC">
        <w:rPr>
          <w:sz w:val="22"/>
          <w:szCs w:val="22"/>
        </w:rPr>
        <w:t>publishers</w:t>
      </w:r>
      <w:proofErr w:type="spellEnd"/>
      <w:r w:rsidRPr="00DC6FBC">
        <w:rPr>
          <w:sz w:val="22"/>
          <w:szCs w:val="22"/>
        </w:rPr>
        <w:t xml:space="preserve">. In de laatste </w:t>
      </w:r>
      <w:r w:rsidR="00A7110A">
        <w:rPr>
          <w:sz w:val="22"/>
          <w:szCs w:val="22"/>
        </w:rPr>
        <w:t>8</w:t>
      </w:r>
      <w:r w:rsidRPr="00DC6FBC">
        <w:rPr>
          <w:sz w:val="22"/>
          <w:szCs w:val="22"/>
        </w:rPr>
        <w:t xml:space="preserve"> jaar hebben de commerciële partijen vooral interesse getoond in Nederlandstalige rapartiesten en producers en songwriters die zich hiermee bezighouden. Al de andere genres, maar zelfs ook rapmuziek in andere talen, maken heel weinig kans om voet aan de grond te krijgen in Nederland.</w:t>
      </w:r>
    </w:p>
    <w:p w:rsidRPr="00DC6FBC" w:rsidR="0098170E" w:rsidP="0098170E" w:rsidRDefault="0098170E" w14:paraId="6793A82D" w14:textId="77777777">
      <w:pPr>
        <w:rPr>
          <w:sz w:val="22"/>
          <w:szCs w:val="22"/>
        </w:rPr>
      </w:pPr>
    </w:p>
    <w:p w:rsidRPr="00DC6FBC" w:rsidR="0098170E" w:rsidP="0098170E" w:rsidRDefault="0098170E" w14:paraId="26A7BEAF" w14:textId="77777777">
      <w:pPr>
        <w:rPr>
          <w:sz w:val="22"/>
          <w:szCs w:val="22"/>
        </w:rPr>
      </w:pPr>
      <w:r w:rsidRPr="00DC6FBC">
        <w:rPr>
          <w:sz w:val="22"/>
          <w:szCs w:val="22"/>
        </w:rPr>
        <w:t xml:space="preserve">EE2 vindt dit een onwenselijke situatie, omdat EE2 van mening is dat een </w:t>
      </w:r>
      <w:proofErr w:type="spellStart"/>
      <w:r w:rsidRPr="00DC6FBC">
        <w:rPr>
          <w:sz w:val="22"/>
          <w:szCs w:val="22"/>
        </w:rPr>
        <w:t>urban</w:t>
      </w:r>
      <w:proofErr w:type="spellEnd"/>
      <w:r w:rsidRPr="00DC6FBC">
        <w:rPr>
          <w:sz w:val="22"/>
          <w:szCs w:val="22"/>
        </w:rPr>
        <w:t xml:space="preserve"> muziek </w:t>
      </w:r>
      <w:proofErr w:type="spellStart"/>
      <w:r w:rsidRPr="00DC6FBC">
        <w:rPr>
          <w:sz w:val="22"/>
          <w:szCs w:val="22"/>
        </w:rPr>
        <w:t>creative</w:t>
      </w:r>
      <w:proofErr w:type="spellEnd"/>
      <w:r w:rsidRPr="00DC6FBC">
        <w:rPr>
          <w:sz w:val="22"/>
          <w:szCs w:val="22"/>
        </w:rPr>
        <w:t xml:space="preserve"> de artistieke keuzes moet kunnen maken, die zij nodig achten. Zij moeten zich kunnen ontwikkelen in de genres, die zij voor ogen hebben en horen geen concessies te doen, omdat zij anders bang zijn, van hun hobby, niet hun werkpraktijk te kunnen maken. EE2 </w:t>
      </w:r>
      <w:proofErr w:type="gramStart"/>
      <w:r w:rsidRPr="00DC6FBC">
        <w:rPr>
          <w:sz w:val="22"/>
          <w:szCs w:val="22"/>
        </w:rPr>
        <w:t>wilt</w:t>
      </w:r>
      <w:proofErr w:type="gramEnd"/>
      <w:r w:rsidRPr="00DC6FBC">
        <w:rPr>
          <w:sz w:val="22"/>
          <w:szCs w:val="22"/>
        </w:rPr>
        <w:t xml:space="preserve"> de (Rotterdamse) Urban muziek </w:t>
      </w:r>
      <w:proofErr w:type="spellStart"/>
      <w:r w:rsidRPr="00DC6FBC">
        <w:rPr>
          <w:sz w:val="22"/>
          <w:szCs w:val="22"/>
        </w:rPr>
        <w:t>creative</w:t>
      </w:r>
      <w:proofErr w:type="spellEnd"/>
      <w:r w:rsidRPr="00DC6FBC">
        <w:rPr>
          <w:sz w:val="22"/>
          <w:szCs w:val="22"/>
        </w:rPr>
        <w:t xml:space="preserve"> de kans geven om zichzelf in de verschillende </w:t>
      </w:r>
      <w:proofErr w:type="spellStart"/>
      <w:r w:rsidRPr="00DC6FBC">
        <w:rPr>
          <w:sz w:val="22"/>
          <w:szCs w:val="22"/>
        </w:rPr>
        <w:t>urban</w:t>
      </w:r>
      <w:proofErr w:type="spellEnd"/>
      <w:r w:rsidRPr="00DC6FBC">
        <w:rPr>
          <w:sz w:val="22"/>
          <w:szCs w:val="22"/>
        </w:rPr>
        <w:t xml:space="preserve"> muziekgenres te kunnen ontwikkelen, door masterclasses, workshops, kennisbijeenkomsten en andere platforms te organiseren, maar ook meer optreedmogelijkheden te creëren voor deze doelgroep. </w:t>
      </w:r>
    </w:p>
    <w:p w:rsidR="0098170E" w:rsidP="0098170E" w:rsidRDefault="0098170E" w14:paraId="0C4B0E7A" w14:textId="77777777"/>
    <w:p w:rsidRPr="003D0995" w:rsidR="0098170E" w:rsidP="0098170E" w:rsidRDefault="0098170E" w14:paraId="36771C10" w14:textId="77777777">
      <w:pPr>
        <w:pStyle w:val="Heading3"/>
        <w:rPr>
          <w:rFonts w:asciiTheme="majorHAnsi" w:hAnsiTheme="majorHAnsi" w:cstheme="majorHAnsi"/>
          <w:b/>
          <w:bCs w:val="0"/>
          <w:i/>
          <w:iCs/>
          <w:sz w:val="22"/>
          <w:szCs w:val="22"/>
        </w:rPr>
      </w:pPr>
      <w:bookmarkStart w:name="_Toc28966580" w:id="3"/>
      <w:r w:rsidRPr="003D0995">
        <w:rPr>
          <w:rFonts w:asciiTheme="majorHAnsi" w:hAnsiTheme="majorHAnsi" w:cstheme="majorHAnsi"/>
          <w:b/>
          <w:bCs w:val="0"/>
          <w:i/>
          <w:iCs/>
          <w:sz w:val="22"/>
          <w:szCs w:val="22"/>
        </w:rPr>
        <w:t>1.2.2. Artistieke visie</w:t>
      </w:r>
      <w:bookmarkEnd w:id="3"/>
    </w:p>
    <w:p w:rsidRPr="00484D46" w:rsidR="0098170E" w:rsidP="0098170E" w:rsidRDefault="0098170E" w14:paraId="127C5F11" w14:textId="77777777">
      <w:pPr>
        <w:pStyle w:val="ListParagraph"/>
      </w:pPr>
    </w:p>
    <w:p w:rsidRPr="003D0995" w:rsidR="0098170E" w:rsidP="0098170E" w:rsidRDefault="0098170E" w14:paraId="4857CD11" w14:textId="77777777">
      <w:pPr>
        <w:rPr>
          <w:sz w:val="22"/>
          <w:szCs w:val="22"/>
        </w:rPr>
      </w:pPr>
      <w:r w:rsidRPr="003D0995">
        <w:rPr>
          <w:sz w:val="22"/>
          <w:szCs w:val="22"/>
        </w:rPr>
        <w:t>De artistieke visie is bij EE2 al jaren hetzelfde:</w:t>
      </w:r>
    </w:p>
    <w:p w:rsidR="0098170E" w:rsidP="0098170E" w:rsidRDefault="0098170E" w14:paraId="6B62E05C" w14:textId="77777777">
      <w:pPr>
        <w:autoSpaceDE w:val="0"/>
        <w:autoSpaceDN w:val="0"/>
        <w:adjustRightInd w:val="0"/>
        <w:rPr>
          <w:rFonts w:cstheme="minorHAnsi"/>
          <w:color w:val="000000"/>
          <w:sz w:val="22"/>
          <w:szCs w:val="22"/>
        </w:rPr>
      </w:pPr>
      <w:r w:rsidRPr="00045380">
        <w:rPr>
          <w:rFonts w:cstheme="minorHAnsi"/>
          <w:color w:val="000000"/>
          <w:sz w:val="22"/>
          <w:szCs w:val="22"/>
        </w:rPr>
        <w:t xml:space="preserve">EE2 heeft als artistieke ambitie om deelnemers te stimuleren om het beste uit zichzelf te halen op artistiek gebied. Deelnemers worden uit hun comfortzone gehaald, worden gestimuleerd om te experimenteren en eigen materiaal te creëren. Dit gebeurt nadat er een vertrouwensband met deze deelnemers is opgebouwd, zodat zij zich hier ook voor open stellen. Deze stimulatie kan variëren van het aanbieden van een jamsessie waarbij ze ineens met live muzikanten moeten optreden i.p.v. met een geluidsband tot het spontaan aan ze vragen om te improviseren op een onbekende beat. Of ze in het diepe gooien tijdens workshops/masterclasses op het gebied van zangtechniek door te vragen </w:t>
      </w:r>
      <w:proofErr w:type="spellStart"/>
      <w:r w:rsidRPr="00045380">
        <w:rPr>
          <w:rFonts w:cstheme="minorHAnsi"/>
          <w:color w:val="000000"/>
          <w:sz w:val="22"/>
          <w:szCs w:val="22"/>
        </w:rPr>
        <w:t>acapella</w:t>
      </w:r>
      <w:proofErr w:type="spellEnd"/>
      <w:r w:rsidRPr="00045380">
        <w:rPr>
          <w:rFonts w:cstheme="minorHAnsi"/>
          <w:color w:val="000000"/>
          <w:sz w:val="22"/>
          <w:szCs w:val="22"/>
        </w:rPr>
        <w:t xml:space="preserve"> te zingen. </w:t>
      </w:r>
    </w:p>
    <w:p w:rsidR="0098170E" w:rsidP="0098170E" w:rsidRDefault="0098170E" w14:paraId="4B462BCC" w14:textId="77777777">
      <w:pPr>
        <w:autoSpaceDE w:val="0"/>
        <w:autoSpaceDN w:val="0"/>
        <w:adjustRightInd w:val="0"/>
        <w:rPr>
          <w:rFonts w:cstheme="minorHAnsi"/>
          <w:color w:val="000000"/>
          <w:sz w:val="22"/>
          <w:szCs w:val="22"/>
        </w:rPr>
      </w:pPr>
    </w:p>
    <w:p w:rsidR="0098170E" w:rsidP="0098170E" w:rsidRDefault="0098170E" w14:paraId="5E0B0D0B" w14:textId="77777777">
      <w:pPr>
        <w:autoSpaceDE w:val="0"/>
        <w:autoSpaceDN w:val="0"/>
        <w:adjustRightInd w:val="0"/>
        <w:rPr>
          <w:rFonts w:cstheme="minorHAnsi"/>
          <w:color w:val="000000"/>
          <w:sz w:val="22"/>
          <w:szCs w:val="22"/>
        </w:rPr>
      </w:pPr>
      <w:r w:rsidRPr="00045380">
        <w:rPr>
          <w:rFonts w:cstheme="minorHAnsi"/>
          <w:color w:val="000000"/>
          <w:sz w:val="22"/>
          <w:szCs w:val="22"/>
        </w:rPr>
        <w:t>Ook kan een klassieke violist gevraagd worden om op een hiphopbeat te improviseren. Artistiek gezien vindt EE2 het noodzakelijk om (</w:t>
      </w:r>
      <w:proofErr w:type="spellStart"/>
      <w:r w:rsidRPr="00045380">
        <w:rPr>
          <w:rFonts w:cstheme="minorHAnsi"/>
          <w:color w:val="000000"/>
          <w:sz w:val="22"/>
          <w:szCs w:val="22"/>
        </w:rPr>
        <w:t>inter</w:t>
      </w:r>
      <w:proofErr w:type="spellEnd"/>
      <w:r w:rsidRPr="00045380">
        <w:rPr>
          <w:rFonts w:cstheme="minorHAnsi"/>
          <w:color w:val="000000"/>
          <w:sz w:val="22"/>
          <w:szCs w:val="22"/>
        </w:rPr>
        <w:t>)nationale leermeesters te betrekken bij</w:t>
      </w:r>
      <w:r>
        <w:rPr>
          <w:rFonts w:cstheme="minorHAnsi"/>
          <w:color w:val="000000"/>
          <w:sz w:val="22"/>
          <w:szCs w:val="22"/>
        </w:rPr>
        <w:t xml:space="preserve"> </w:t>
      </w:r>
      <w:r w:rsidRPr="00045380">
        <w:rPr>
          <w:rFonts w:cstheme="minorHAnsi"/>
          <w:color w:val="000000"/>
          <w:sz w:val="22"/>
          <w:szCs w:val="22"/>
        </w:rPr>
        <w:t>de inhoudelijke artistieke ontwikkeling. Mensen die zelf in de praktijk succesvol zijn gebleken, trendsettend zijn geweest en ervoor open staan om hun artistieke vaardigheden te delen.</w:t>
      </w:r>
      <w:r>
        <w:rPr>
          <w:rFonts w:cstheme="minorHAnsi"/>
          <w:color w:val="000000"/>
          <w:sz w:val="22"/>
          <w:szCs w:val="22"/>
        </w:rPr>
        <w:t xml:space="preserve"> Uitermate belangrijk vindt EE2 het ook dat Urban muziek creators zo veel mogelijk origineel materiaal ontwikkelen. Dit is noodzakelijk om van een hobby daadwerkelijk een werkpraktijk te kunnen maken.</w:t>
      </w:r>
    </w:p>
    <w:p w:rsidRPr="00045380" w:rsidR="0098170E" w:rsidP="0098170E" w:rsidRDefault="0098170E" w14:paraId="69005A53" w14:textId="77777777">
      <w:pPr>
        <w:autoSpaceDE w:val="0"/>
        <w:autoSpaceDN w:val="0"/>
        <w:adjustRightInd w:val="0"/>
        <w:rPr>
          <w:rFonts w:cstheme="minorHAnsi"/>
          <w:color w:val="000000"/>
          <w:sz w:val="22"/>
          <w:szCs w:val="22"/>
        </w:rPr>
      </w:pPr>
    </w:p>
    <w:p w:rsidRPr="00045380" w:rsidR="0098170E" w:rsidP="0098170E" w:rsidRDefault="0098170E" w14:paraId="4D96219B" w14:textId="77777777">
      <w:pPr>
        <w:autoSpaceDE w:val="0"/>
        <w:autoSpaceDN w:val="0"/>
        <w:adjustRightInd w:val="0"/>
        <w:rPr>
          <w:rFonts w:cstheme="minorHAnsi"/>
          <w:color w:val="000000"/>
          <w:sz w:val="22"/>
          <w:szCs w:val="22"/>
        </w:rPr>
      </w:pPr>
      <w:r w:rsidRPr="00045380">
        <w:rPr>
          <w:rFonts w:cstheme="minorHAnsi"/>
          <w:color w:val="000000"/>
          <w:sz w:val="22"/>
          <w:szCs w:val="22"/>
        </w:rPr>
        <w:t xml:space="preserve">Uit </w:t>
      </w:r>
      <w:proofErr w:type="gramStart"/>
      <w:r w:rsidRPr="00045380">
        <w:rPr>
          <w:rFonts w:cstheme="minorHAnsi"/>
          <w:color w:val="000000"/>
          <w:sz w:val="22"/>
          <w:szCs w:val="22"/>
        </w:rPr>
        <w:t>RRKC onderzoek</w:t>
      </w:r>
      <w:proofErr w:type="gramEnd"/>
      <w:r w:rsidRPr="00045380">
        <w:rPr>
          <w:rFonts w:cstheme="minorHAnsi"/>
          <w:color w:val="000000"/>
          <w:sz w:val="22"/>
          <w:szCs w:val="22"/>
        </w:rPr>
        <w:t xml:space="preserve"> is gebleken dat </w:t>
      </w:r>
      <w:proofErr w:type="spellStart"/>
      <w:r w:rsidRPr="00045380">
        <w:rPr>
          <w:rFonts w:cstheme="minorHAnsi"/>
          <w:color w:val="000000"/>
          <w:sz w:val="22"/>
          <w:szCs w:val="22"/>
        </w:rPr>
        <w:t>urban</w:t>
      </w:r>
      <w:proofErr w:type="spellEnd"/>
      <w:r w:rsidRPr="00045380">
        <w:rPr>
          <w:rFonts w:cstheme="minorHAnsi"/>
          <w:color w:val="000000"/>
          <w:sz w:val="22"/>
          <w:szCs w:val="22"/>
        </w:rPr>
        <w:t xml:space="preserve"> kunstenaar (voor een groot deel) een</w:t>
      </w:r>
    </w:p>
    <w:p w:rsidRPr="00045380" w:rsidR="0098170E" w:rsidP="0098170E" w:rsidRDefault="0098170E" w14:paraId="13941007" w14:textId="77777777">
      <w:pPr>
        <w:autoSpaceDE w:val="0"/>
        <w:autoSpaceDN w:val="0"/>
        <w:adjustRightInd w:val="0"/>
        <w:rPr>
          <w:rFonts w:cstheme="minorHAnsi"/>
          <w:color w:val="000000"/>
          <w:sz w:val="22"/>
          <w:szCs w:val="22"/>
        </w:rPr>
      </w:pPr>
      <w:proofErr w:type="gramStart"/>
      <w:r w:rsidRPr="00045380">
        <w:rPr>
          <w:rFonts w:cstheme="minorHAnsi"/>
          <w:color w:val="000000"/>
          <w:sz w:val="22"/>
          <w:szCs w:val="22"/>
        </w:rPr>
        <w:t>andersoortig</w:t>
      </w:r>
      <w:proofErr w:type="gramEnd"/>
      <w:r w:rsidRPr="00045380">
        <w:rPr>
          <w:rFonts w:cstheme="minorHAnsi"/>
          <w:color w:val="000000"/>
          <w:sz w:val="22"/>
          <w:szCs w:val="22"/>
        </w:rPr>
        <w:t xml:space="preserve"> traject afleggen van kennismaking tot uitstroom naar de beroepspraktijk, dan</w:t>
      </w:r>
    </w:p>
    <w:p w:rsidRPr="00045380" w:rsidR="0098170E" w:rsidP="0098170E" w:rsidRDefault="0098170E" w14:paraId="3237926B" w14:textId="77777777">
      <w:pPr>
        <w:autoSpaceDE w:val="0"/>
        <w:autoSpaceDN w:val="0"/>
        <w:adjustRightInd w:val="0"/>
        <w:rPr>
          <w:rFonts w:cstheme="minorHAnsi"/>
          <w:color w:val="000000"/>
          <w:sz w:val="22"/>
          <w:szCs w:val="22"/>
        </w:rPr>
      </w:pPr>
      <w:proofErr w:type="gramStart"/>
      <w:r w:rsidRPr="00045380">
        <w:rPr>
          <w:rFonts w:cstheme="minorHAnsi"/>
          <w:color w:val="000000"/>
          <w:sz w:val="22"/>
          <w:szCs w:val="22"/>
        </w:rPr>
        <w:t>hun</w:t>
      </w:r>
      <w:proofErr w:type="gramEnd"/>
      <w:r w:rsidRPr="00045380">
        <w:rPr>
          <w:rFonts w:cstheme="minorHAnsi"/>
          <w:color w:val="000000"/>
          <w:sz w:val="22"/>
          <w:szCs w:val="22"/>
        </w:rPr>
        <w:t xml:space="preserve"> collega’s in de traditionele </w:t>
      </w:r>
      <w:proofErr w:type="spellStart"/>
      <w:r w:rsidRPr="00045380">
        <w:rPr>
          <w:rFonts w:cstheme="minorHAnsi"/>
          <w:color w:val="000000"/>
          <w:sz w:val="22"/>
          <w:szCs w:val="22"/>
        </w:rPr>
        <w:t>kunst-en</w:t>
      </w:r>
      <w:proofErr w:type="spellEnd"/>
      <w:r w:rsidRPr="00045380">
        <w:rPr>
          <w:rFonts w:cstheme="minorHAnsi"/>
          <w:color w:val="000000"/>
          <w:sz w:val="22"/>
          <w:szCs w:val="22"/>
        </w:rPr>
        <w:t xml:space="preserve"> cultuur genres doen. Heel veel van de succesvolle</w:t>
      </w:r>
    </w:p>
    <w:p w:rsidRPr="00045380" w:rsidR="0098170E" w:rsidP="0098170E" w:rsidRDefault="0098170E" w14:paraId="18F8DD5A" w14:textId="77777777">
      <w:pPr>
        <w:autoSpaceDE w:val="0"/>
        <w:autoSpaceDN w:val="0"/>
        <w:adjustRightInd w:val="0"/>
        <w:rPr>
          <w:rFonts w:cstheme="minorHAnsi"/>
          <w:color w:val="000000"/>
          <w:sz w:val="22"/>
          <w:szCs w:val="22"/>
        </w:rPr>
      </w:pPr>
      <w:proofErr w:type="gramStart"/>
      <w:r w:rsidRPr="00045380">
        <w:rPr>
          <w:rFonts w:cstheme="minorHAnsi"/>
          <w:color w:val="000000"/>
          <w:sz w:val="22"/>
          <w:szCs w:val="22"/>
        </w:rPr>
        <w:t>kunstenaars</w:t>
      </w:r>
      <w:proofErr w:type="gramEnd"/>
      <w:r w:rsidRPr="00045380">
        <w:rPr>
          <w:rFonts w:cstheme="minorHAnsi"/>
          <w:color w:val="000000"/>
          <w:sz w:val="22"/>
          <w:szCs w:val="22"/>
        </w:rPr>
        <w:t xml:space="preserve"> in deze kunstuitingen worden NIET binnen reguliere kunstvakopleidingen</w:t>
      </w:r>
    </w:p>
    <w:p w:rsidRPr="00045380" w:rsidR="0098170E" w:rsidP="0098170E" w:rsidRDefault="0098170E" w14:paraId="1E508E4E" w14:textId="77777777">
      <w:pPr>
        <w:autoSpaceDE w:val="0"/>
        <w:autoSpaceDN w:val="0"/>
        <w:adjustRightInd w:val="0"/>
        <w:rPr>
          <w:rFonts w:cstheme="minorHAnsi"/>
          <w:color w:val="000000"/>
          <w:sz w:val="22"/>
          <w:szCs w:val="22"/>
        </w:rPr>
      </w:pPr>
      <w:proofErr w:type="gramStart"/>
      <w:r w:rsidRPr="00045380">
        <w:rPr>
          <w:rFonts w:cstheme="minorHAnsi"/>
          <w:color w:val="000000"/>
          <w:sz w:val="22"/>
          <w:szCs w:val="22"/>
        </w:rPr>
        <w:t>opgeleid</w:t>
      </w:r>
      <w:proofErr w:type="gramEnd"/>
      <w:r w:rsidRPr="00045380">
        <w:rPr>
          <w:rFonts w:cstheme="minorHAnsi"/>
          <w:color w:val="000000"/>
          <w:sz w:val="22"/>
          <w:szCs w:val="22"/>
        </w:rPr>
        <w:t>, maar gebruiken buitenschoolse trajecten/projecten om zichzelf te ontwikkelen.</w:t>
      </w:r>
    </w:p>
    <w:p w:rsidR="0098170E" w:rsidP="0098170E" w:rsidRDefault="0098170E" w14:paraId="136FFA30" w14:textId="77777777">
      <w:pPr>
        <w:autoSpaceDE w:val="0"/>
        <w:autoSpaceDN w:val="0"/>
        <w:adjustRightInd w:val="0"/>
        <w:rPr>
          <w:rFonts w:cstheme="minorHAnsi"/>
          <w:color w:val="000000"/>
          <w:sz w:val="22"/>
          <w:szCs w:val="22"/>
        </w:rPr>
      </w:pPr>
    </w:p>
    <w:p w:rsidRPr="00045380" w:rsidR="0098170E" w:rsidP="0098170E" w:rsidRDefault="0098170E" w14:paraId="49DDD196" w14:textId="77777777">
      <w:pPr>
        <w:autoSpaceDE w:val="0"/>
        <w:autoSpaceDN w:val="0"/>
        <w:adjustRightInd w:val="0"/>
        <w:rPr>
          <w:rFonts w:cstheme="minorHAnsi"/>
          <w:color w:val="256AAD"/>
          <w:sz w:val="22"/>
          <w:szCs w:val="22"/>
        </w:rPr>
      </w:pPr>
      <w:r w:rsidRPr="00045380">
        <w:rPr>
          <w:rFonts w:cstheme="minorHAnsi"/>
          <w:color w:val="000000"/>
          <w:sz w:val="22"/>
          <w:szCs w:val="22"/>
        </w:rPr>
        <w:t>Helaas ontbreekt bij commissies/kunstvakopleiding</w:t>
      </w:r>
      <w:r>
        <w:rPr>
          <w:rFonts w:cstheme="minorHAnsi"/>
          <w:color w:val="000000"/>
          <w:sz w:val="22"/>
          <w:szCs w:val="22"/>
        </w:rPr>
        <w:t>en</w:t>
      </w:r>
      <w:r w:rsidRPr="00045380">
        <w:rPr>
          <w:rFonts w:cstheme="minorHAnsi"/>
          <w:color w:val="000000"/>
          <w:sz w:val="22"/>
          <w:szCs w:val="22"/>
        </w:rPr>
        <w:t xml:space="preserve"> vaak de artistieke kennis over </w:t>
      </w:r>
      <w:proofErr w:type="spellStart"/>
      <w:r w:rsidRPr="00045380">
        <w:rPr>
          <w:rFonts w:cstheme="minorHAnsi"/>
          <w:color w:val="256AAD"/>
          <w:sz w:val="22"/>
          <w:szCs w:val="22"/>
        </w:rPr>
        <w:t>urban</w:t>
      </w:r>
      <w:proofErr w:type="spellEnd"/>
    </w:p>
    <w:p w:rsidRPr="00045380" w:rsidR="0098170E" w:rsidP="0098170E" w:rsidRDefault="0098170E" w14:paraId="5DBE52A3" w14:textId="77777777">
      <w:pPr>
        <w:autoSpaceDE w:val="0"/>
        <w:autoSpaceDN w:val="0"/>
        <w:adjustRightInd w:val="0"/>
        <w:rPr>
          <w:rFonts w:cstheme="minorHAnsi"/>
          <w:color w:val="000000"/>
          <w:sz w:val="22"/>
          <w:szCs w:val="22"/>
        </w:rPr>
      </w:pPr>
      <w:proofErr w:type="gramStart"/>
      <w:r w:rsidRPr="00045380">
        <w:rPr>
          <w:rFonts w:cstheme="minorHAnsi"/>
          <w:color w:val="256AAD"/>
          <w:sz w:val="22"/>
          <w:szCs w:val="22"/>
        </w:rPr>
        <w:t>muziek</w:t>
      </w:r>
      <w:proofErr w:type="gramEnd"/>
      <w:r w:rsidRPr="00045380">
        <w:rPr>
          <w:rFonts w:cstheme="minorHAnsi"/>
          <w:color w:val="000000"/>
          <w:sz w:val="22"/>
          <w:szCs w:val="22"/>
        </w:rPr>
        <w:t>. EE2 heeft die kennis echter wel in huis (of in het netwerk). Daarom streeft</w:t>
      </w:r>
    </w:p>
    <w:p w:rsidRPr="00045380" w:rsidR="0098170E" w:rsidP="0098170E" w:rsidRDefault="0098170E" w14:paraId="69752DAD" w14:textId="77777777">
      <w:pPr>
        <w:autoSpaceDE w:val="0"/>
        <w:autoSpaceDN w:val="0"/>
        <w:adjustRightInd w:val="0"/>
        <w:rPr>
          <w:rFonts w:cstheme="minorHAnsi"/>
          <w:color w:val="000000"/>
          <w:sz w:val="22"/>
          <w:szCs w:val="22"/>
        </w:rPr>
      </w:pPr>
      <w:r w:rsidRPr="00045380">
        <w:rPr>
          <w:rFonts w:cstheme="minorHAnsi"/>
          <w:color w:val="000000"/>
          <w:sz w:val="22"/>
          <w:szCs w:val="22"/>
        </w:rPr>
        <w:t>EE2 ernaar om een zo lang mogelijk lopende de leerlijn voor hen te creëren, waar nodig ook</w:t>
      </w:r>
    </w:p>
    <w:p w:rsidRPr="00484D46" w:rsidR="0098170E" w:rsidP="0098170E" w:rsidRDefault="0098170E" w14:paraId="4F66265B" w14:textId="77777777">
      <w:proofErr w:type="gramStart"/>
      <w:r w:rsidRPr="00045380">
        <w:rPr>
          <w:rFonts w:cstheme="minorHAnsi"/>
          <w:color w:val="000000"/>
          <w:sz w:val="22"/>
          <w:szCs w:val="22"/>
        </w:rPr>
        <w:t>met</w:t>
      </w:r>
      <w:proofErr w:type="gramEnd"/>
      <w:r w:rsidRPr="00045380">
        <w:rPr>
          <w:rFonts w:cstheme="minorHAnsi"/>
          <w:color w:val="000000"/>
          <w:sz w:val="22"/>
          <w:szCs w:val="22"/>
        </w:rPr>
        <w:t xml:space="preserve"> partners. </w:t>
      </w:r>
    </w:p>
    <w:p w:rsidRPr="003D0995" w:rsidR="0098170E" w:rsidP="0098170E" w:rsidRDefault="0098170E" w14:paraId="1CDA491A" w14:textId="77777777">
      <w:pPr>
        <w:pStyle w:val="Heading3"/>
        <w:rPr>
          <w:b/>
          <w:bCs w:val="0"/>
          <w:i/>
          <w:iCs/>
          <w:sz w:val="22"/>
          <w:szCs w:val="22"/>
        </w:rPr>
      </w:pPr>
      <w:bookmarkStart w:name="_Toc28966581" w:id="4"/>
      <w:r w:rsidRPr="003D0995">
        <w:rPr>
          <w:b/>
          <w:bCs w:val="0"/>
          <w:i/>
          <w:iCs/>
          <w:sz w:val="22"/>
          <w:szCs w:val="22"/>
        </w:rPr>
        <w:lastRenderedPageBreak/>
        <w:t>1.2.2.</w:t>
      </w:r>
      <w:r>
        <w:rPr>
          <w:b/>
          <w:bCs w:val="0"/>
          <w:i/>
          <w:iCs/>
          <w:sz w:val="22"/>
          <w:szCs w:val="22"/>
        </w:rPr>
        <w:t xml:space="preserve"> </w:t>
      </w:r>
      <w:r w:rsidRPr="003D0995">
        <w:rPr>
          <w:b/>
          <w:bCs w:val="0"/>
          <w:i/>
          <w:iCs/>
          <w:sz w:val="22"/>
          <w:szCs w:val="22"/>
        </w:rPr>
        <w:t>Zakelijke ambities</w:t>
      </w:r>
      <w:bookmarkEnd w:id="4"/>
    </w:p>
    <w:p w:rsidR="0098170E" w:rsidP="0098170E" w:rsidRDefault="0098170E" w14:paraId="7F5721E1" w14:textId="591B10A7">
      <w:pPr>
        <w:rPr>
          <w:sz w:val="22"/>
          <w:szCs w:val="22"/>
        </w:rPr>
      </w:pPr>
      <w:r w:rsidRPr="003D0995">
        <w:rPr>
          <w:sz w:val="22"/>
          <w:szCs w:val="22"/>
        </w:rPr>
        <w:t>EE2 heeft in de laatste 2</w:t>
      </w:r>
      <w:r>
        <w:rPr>
          <w:sz w:val="22"/>
          <w:szCs w:val="22"/>
        </w:rPr>
        <w:t>5</w:t>
      </w:r>
      <w:r w:rsidRPr="003D0995">
        <w:rPr>
          <w:sz w:val="22"/>
          <w:szCs w:val="22"/>
        </w:rPr>
        <w:t xml:space="preserve"> jaar, altijd de deelnemers en de projecten voorrang gegeven boven alles. Dit betekende is sommige gevallen in de beginjaren zelfs, geen vergoeding voor de medewerkers of betaling van de projecten uit privégelden. De oprichters van de stichting zijn uiteindelijk de directie gaan vormen, maar komen na 2</w:t>
      </w:r>
      <w:r>
        <w:rPr>
          <w:sz w:val="22"/>
          <w:szCs w:val="22"/>
        </w:rPr>
        <w:t>5</w:t>
      </w:r>
      <w:r w:rsidRPr="003D0995">
        <w:rPr>
          <w:sz w:val="22"/>
          <w:szCs w:val="22"/>
        </w:rPr>
        <w:t xml:space="preserve"> jaar tot de conclusie dat artistiek gezien, ze op wereldniveau </w:t>
      </w:r>
      <w:proofErr w:type="gramStart"/>
      <w:r w:rsidRPr="003D0995">
        <w:rPr>
          <w:sz w:val="22"/>
          <w:szCs w:val="22"/>
        </w:rPr>
        <w:t>mee tellen</w:t>
      </w:r>
      <w:proofErr w:type="gramEnd"/>
      <w:r w:rsidRPr="003D0995">
        <w:rPr>
          <w:sz w:val="22"/>
          <w:szCs w:val="22"/>
        </w:rPr>
        <w:t>, maar dat zij zakelijk gezien niet de professionaliseringslag hebben gemaakt, die had gemoeten. Alle energie, tijd en geld is gaan zitten in de inhoudelijke projecten (en het behalen van de gestelde targets voor deze projecten) en het voldoen aan alle zakelijke richtlijnen van de subsidiegevers. Het is tijd voor een professionaliseringslag die gepaard MOET gaan met een uitbreiding van mankracht (en dus ook budget).</w:t>
      </w:r>
      <w:r>
        <w:rPr>
          <w:sz w:val="22"/>
          <w:szCs w:val="22"/>
        </w:rPr>
        <w:t xml:space="preserve"> In de volgende ronde van het Kunstenplan zullen we daar weer een gooi naar doen en ondertussen zijn we met allemaal extra incidentele aanvragen bezig om toch ook zakelijk gezien zo veel mogelijk te groeien. </w:t>
      </w:r>
    </w:p>
    <w:p w:rsidR="0098170E" w:rsidP="0098170E" w:rsidRDefault="0098170E" w14:paraId="77FB9F5A" w14:textId="77777777">
      <w:pPr>
        <w:rPr>
          <w:sz w:val="22"/>
          <w:szCs w:val="22"/>
        </w:rPr>
      </w:pPr>
    </w:p>
    <w:p w:rsidR="0098170E" w:rsidP="0098170E" w:rsidRDefault="0093343D" w14:paraId="7C572A3B" w14:textId="0E5EF506">
      <w:pPr>
        <w:rPr>
          <w:b/>
          <w:bCs/>
          <w:sz w:val="22"/>
          <w:szCs w:val="22"/>
        </w:rPr>
      </w:pPr>
      <w:r w:rsidRPr="0093343D">
        <w:rPr>
          <w:b/>
          <w:bCs/>
          <w:sz w:val="22"/>
          <w:szCs w:val="22"/>
        </w:rPr>
        <w:t>Wapenfeiten Epitome Entertainment</w:t>
      </w:r>
    </w:p>
    <w:p w:rsidR="0093343D" w:rsidP="0098170E" w:rsidRDefault="0093343D" w14:paraId="53740DA0" w14:textId="77777777">
      <w:pPr>
        <w:rPr>
          <w:b/>
          <w:bCs/>
          <w:sz w:val="22"/>
          <w:szCs w:val="22"/>
        </w:rPr>
      </w:pPr>
    </w:p>
    <w:p w:rsidRPr="00F13396" w:rsidR="0093343D" w:rsidP="0093343D" w:rsidRDefault="0093343D" w14:paraId="564B0983" w14:textId="3D457FB8">
      <w:pPr>
        <w:pStyle w:val="ListParagraph"/>
        <w:numPr>
          <w:ilvl w:val="0"/>
          <w:numId w:val="3"/>
        </w:numPr>
        <w:rPr>
          <w:b/>
          <w:bCs/>
          <w:sz w:val="22"/>
          <w:szCs w:val="22"/>
        </w:rPr>
      </w:pPr>
      <w:r w:rsidRPr="00F13396">
        <w:rPr>
          <w:sz w:val="22"/>
          <w:szCs w:val="22"/>
        </w:rPr>
        <w:t xml:space="preserve">Epitome Entertainment heeft tot nu toe meer dan 35.000 </w:t>
      </w:r>
      <w:proofErr w:type="spellStart"/>
      <w:r w:rsidRPr="00F13396">
        <w:rPr>
          <w:sz w:val="22"/>
          <w:szCs w:val="22"/>
        </w:rPr>
        <w:t>urban</w:t>
      </w:r>
      <w:proofErr w:type="spellEnd"/>
      <w:r w:rsidRPr="00F13396">
        <w:rPr>
          <w:sz w:val="22"/>
          <w:szCs w:val="22"/>
        </w:rPr>
        <w:t xml:space="preserve"> arts makers bedient met de verschillende projecten (grotendeels muziek creators)</w:t>
      </w:r>
    </w:p>
    <w:p w:rsidRPr="00F13396" w:rsidR="0093343D" w:rsidP="0093343D" w:rsidRDefault="0093343D" w14:paraId="0A0757E1" w14:textId="30888FCF">
      <w:pPr>
        <w:pStyle w:val="ListParagraph"/>
        <w:numPr>
          <w:ilvl w:val="0"/>
          <w:numId w:val="3"/>
        </w:numPr>
        <w:rPr>
          <w:b/>
          <w:bCs/>
          <w:sz w:val="22"/>
          <w:szCs w:val="22"/>
        </w:rPr>
      </w:pPr>
      <w:r w:rsidRPr="00F13396">
        <w:rPr>
          <w:sz w:val="22"/>
          <w:szCs w:val="22"/>
        </w:rPr>
        <w:t>Epitome Entertainment heeft tot nu meer dan 150 stageplekken geboden voor zeer diverse jongeren</w:t>
      </w:r>
    </w:p>
    <w:p w:rsidRPr="00F13396" w:rsidR="0093343D" w:rsidP="0093343D" w:rsidRDefault="0093343D" w14:paraId="61286E94" w14:textId="22C69313">
      <w:pPr>
        <w:pStyle w:val="ListParagraph"/>
        <w:numPr>
          <w:ilvl w:val="0"/>
          <w:numId w:val="3"/>
        </w:numPr>
        <w:rPr>
          <w:b/>
          <w:bCs/>
          <w:sz w:val="22"/>
          <w:szCs w:val="22"/>
        </w:rPr>
      </w:pPr>
      <w:r w:rsidRPr="00F13396">
        <w:rPr>
          <w:sz w:val="22"/>
          <w:szCs w:val="22"/>
        </w:rPr>
        <w:t>Epitome Entertainment heeft jaarlijks deelnemers uit meer dan 25 landen met de projecten in het</w:t>
      </w:r>
      <w:r w:rsidRPr="00F13396" w:rsidR="00F06369">
        <w:rPr>
          <w:sz w:val="22"/>
          <w:szCs w:val="22"/>
        </w:rPr>
        <w:t xml:space="preserve"> binnen -en</w:t>
      </w:r>
      <w:r w:rsidRPr="00F13396">
        <w:rPr>
          <w:sz w:val="22"/>
          <w:szCs w:val="22"/>
        </w:rPr>
        <w:t xml:space="preserve"> buitenland</w:t>
      </w:r>
    </w:p>
    <w:p w:rsidRPr="00F13396" w:rsidR="0093343D" w:rsidP="0093343D" w:rsidRDefault="0093343D" w14:paraId="1D737079" w14:textId="356E8567">
      <w:pPr>
        <w:pStyle w:val="ListParagraph"/>
        <w:numPr>
          <w:ilvl w:val="0"/>
          <w:numId w:val="3"/>
        </w:numPr>
        <w:rPr>
          <w:b/>
          <w:bCs/>
          <w:sz w:val="22"/>
          <w:szCs w:val="22"/>
        </w:rPr>
      </w:pPr>
      <w:r w:rsidRPr="00F13396">
        <w:rPr>
          <w:sz w:val="22"/>
          <w:szCs w:val="22"/>
        </w:rPr>
        <w:t>Epitome Entertainment opereert wereldwijd! Epitome Entertainment is betrokken geweest of heeft projecten georganiseerd in</w:t>
      </w:r>
      <w:r w:rsidRPr="00F13396" w:rsidR="00F06369">
        <w:rPr>
          <w:sz w:val="22"/>
          <w:szCs w:val="22"/>
        </w:rPr>
        <w:t xml:space="preserve"> iig.</w:t>
      </w:r>
      <w:r w:rsidRPr="00F13396">
        <w:rPr>
          <w:sz w:val="22"/>
          <w:szCs w:val="22"/>
        </w:rPr>
        <w:t xml:space="preserve"> 1</w:t>
      </w:r>
      <w:r w:rsidRPr="00F13396" w:rsidR="00F06369">
        <w:rPr>
          <w:sz w:val="22"/>
          <w:szCs w:val="22"/>
        </w:rPr>
        <w:t>2</w:t>
      </w:r>
      <w:r w:rsidRPr="00F13396">
        <w:rPr>
          <w:sz w:val="22"/>
          <w:szCs w:val="22"/>
        </w:rPr>
        <w:t xml:space="preserve"> landen waaronder, Maleisië, Spanje, Frankrijk, Engeland, Schotland, Wales, België, Canada, Amerika, Curaçao, St. Maarten</w:t>
      </w:r>
      <w:r w:rsidRPr="00F13396" w:rsidR="00F06369">
        <w:rPr>
          <w:sz w:val="22"/>
          <w:szCs w:val="22"/>
        </w:rPr>
        <w:t xml:space="preserve"> en </w:t>
      </w:r>
      <w:r w:rsidRPr="00F13396">
        <w:rPr>
          <w:sz w:val="22"/>
          <w:szCs w:val="22"/>
        </w:rPr>
        <w:t>Duitsland</w:t>
      </w:r>
      <w:r w:rsidRPr="00F13396" w:rsidR="00F06369">
        <w:rPr>
          <w:sz w:val="22"/>
          <w:szCs w:val="22"/>
        </w:rPr>
        <w:t>.</w:t>
      </w:r>
    </w:p>
    <w:p w:rsidRPr="00F13396" w:rsidR="00F06369" w:rsidP="0093343D" w:rsidRDefault="00F06369" w14:paraId="5BF516F6" w14:textId="0FE39EAC">
      <w:pPr>
        <w:pStyle w:val="ListParagraph"/>
        <w:numPr>
          <w:ilvl w:val="0"/>
          <w:numId w:val="3"/>
        </w:numPr>
        <w:rPr>
          <w:b/>
          <w:bCs/>
          <w:sz w:val="22"/>
          <w:szCs w:val="22"/>
        </w:rPr>
      </w:pPr>
      <w:r w:rsidRPr="00F13396">
        <w:rPr>
          <w:sz w:val="22"/>
          <w:szCs w:val="22"/>
        </w:rPr>
        <w:t xml:space="preserve">Epitome Entertainment heeft dit jaar </w:t>
      </w:r>
      <w:proofErr w:type="spellStart"/>
      <w:r w:rsidRPr="00F13396">
        <w:rPr>
          <w:sz w:val="22"/>
          <w:szCs w:val="22"/>
        </w:rPr>
        <w:t>alweerd</w:t>
      </w:r>
      <w:proofErr w:type="spellEnd"/>
      <w:r w:rsidRPr="00F13396">
        <w:rPr>
          <w:sz w:val="22"/>
          <w:szCs w:val="22"/>
        </w:rPr>
        <w:t xml:space="preserve"> de 11</w:t>
      </w:r>
      <w:r w:rsidRPr="00F13396">
        <w:rPr>
          <w:sz w:val="22"/>
          <w:szCs w:val="22"/>
          <w:vertAlign w:val="superscript"/>
        </w:rPr>
        <w:t>de</w:t>
      </w:r>
      <w:r w:rsidRPr="00F13396">
        <w:rPr>
          <w:sz w:val="22"/>
          <w:szCs w:val="22"/>
        </w:rPr>
        <w:t xml:space="preserve"> editie van </w:t>
      </w:r>
      <w:proofErr w:type="spellStart"/>
      <w:r w:rsidRPr="00F13396">
        <w:rPr>
          <w:sz w:val="22"/>
          <w:szCs w:val="22"/>
        </w:rPr>
        <w:t>urban</w:t>
      </w:r>
      <w:proofErr w:type="spellEnd"/>
      <w:r w:rsidRPr="00F13396">
        <w:rPr>
          <w:sz w:val="22"/>
          <w:szCs w:val="22"/>
        </w:rPr>
        <w:t xml:space="preserve"> muziek conferentie New </w:t>
      </w:r>
      <w:proofErr w:type="spellStart"/>
      <w:r w:rsidRPr="00F13396">
        <w:rPr>
          <w:sz w:val="22"/>
          <w:szCs w:val="22"/>
        </w:rPr>
        <w:t>Skool</w:t>
      </w:r>
      <w:proofErr w:type="spellEnd"/>
      <w:r w:rsidRPr="00F13396">
        <w:rPr>
          <w:sz w:val="22"/>
          <w:szCs w:val="22"/>
        </w:rPr>
        <w:t xml:space="preserve"> Rules georganiseerd, de grootste internationale </w:t>
      </w:r>
      <w:proofErr w:type="spellStart"/>
      <w:r w:rsidRPr="00F13396">
        <w:rPr>
          <w:sz w:val="22"/>
          <w:szCs w:val="22"/>
        </w:rPr>
        <w:t>urban</w:t>
      </w:r>
      <w:proofErr w:type="spellEnd"/>
      <w:r w:rsidRPr="00F13396">
        <w:rPr>
          <w:sz w:val="22"/>
          <w:szCs w:val="22"/>
        </w:rPr>
        <w:t xml:space="preserve"> muziekconferentie buiten Amerika. </w:t>
      </w:r>
      <w:r w:rsidRPr="00F13396" w:rsidR="00A7110A">
        <w:rPr>
          <w:sz w:val="22"/>
          <w:szCs w:val="22"/>
        </w:rPr>
        <w:t>(</w:t>
      </w:r>
      <w:proofErr w:type="gramStart"/>
      <w:r w:rsidRPr="00F13396" w:rsidR="00A7110A">
        <w:rPr>
          <w:sz w:val="22"/>
          <w:szCs w:val="22"/>
        </w:rPr>
        <w:t>benieuwd</w:t>
      </w:r>
      <w:proofErr w:type="gramEnd"/>
      <w:r w:rsidRPr="00F13396" w:rsidR="00A7110A">
        <w:rPr>
          <w:sz w:val="22"/>
          <w:szCs w:val="22"/>
        </w:rPr>
        <w:t xml:space="preserve"> hoe dit eruit ziet : </w:t>
      </w:r>
      <w:hyperlink w:history="1" r:id="rId6">
        <w:r w:rsidRPr="00F13396" w:rsidR="00A7110A">
          <w:rPr>
            <w:rStyle w:val="Hyperlink"/>
            <w:sz w:val="22"/>
            <w:szCs w:val="22"/>
          </w:rPr>
          <w:t>https://www.youtube.com/watch?v=1hLtEBRYHMw</w:t>
        </w:r>
      </w:hyperlink>
      <w:r w:rsidRPr="00F13396" w:rsidR="00A7110A">
        <w:rPr>
          <w:sz w:val="22"/>
          <w:szCs w:val="22"/>
        </w:rPr>
        <w:t xml:space="preserve"> )</w:t>
      </w:r>
    </w:p>
    <w:p w:rsidRPr="00F13396" w:rsidR="00F06369" w:rsidP="0093343D" w:rsidRDefault="00F06369" w14:paraId="6C47BD5F" w14:textId="1D7044E3">
      <w:pPr>
        <w:pStyle w:val="ListParagraph"/>
        <w:numPr>
          <w:ilvl w:val="0"/>
          <w:numId w:val="3"/>
        </w:numPr>
        <w:rPr>
          <w:b/>
          <w:bCs/>
          <w:sz w:val="22"/>
          <w:szCs w:val="22"/>
        </w:rPr>
      </w:pPr>
      <w:r w:rsidRPr="00F13396">
        <w:rPr>
          <w:sz w:val="22"/>
          <w:szCs w:val="22"/>
        </w:rPr>
        <w:t xml:space="preserve">Epitome </w:t>
      </w:r>
      <w:proofErr w:type="spellStart"/>
      <w:r w:rsidRPr="00F13396">
        <w:rPr>
          <w:sz w:val="22"/>
          <w:szCs w:val="22"/>
        </w:rPr>
        <w:t>Entertainment’s</w:t>
      </w:r>
      <w:proofErr w:type="spellEnd"/>
      <w:r w:rsidRPr="00F13396">
        <w:rPr>
          <w:sz w:val="22"/>
          <w:szCs w:val="22"/>
        </w:rPr>
        <w:t xml:space="preserve"> directeur </w:t>
      </w:r>
      <w:proofErr w:type="spellStart"/>
      <w:r w:rsidRPr="00F13396">
        <w:rPr>
          <w:sz w:val="22"/>
          <w:szCs w:val="22"/>
        </w:rPr>
        <w:t>Henca</w:t>
      </w:r>
      <w:proofErr w:type="spellEnd"/>
      <w:r w:rsidRPr="00F13396">
        <w:rPr>
          <w:sz w:val="22"/>
          <w:szCs w:val="22"/>
        </w:rPr>
        <w:t xml:space="preserve"> Maduro heeft als </w:t>
      </w:r>
      <w:proofErr w:type="spellStart"/>
      <w:r w:rsidRPr="00F13396">
        <w:rPr>
          <w:sz w:val="22"/>
          <w:szCs w:val="22"/>
        </w:rPr>
        <w:t>urban</w:t>
      </w:r>
      <w:proofErr w:type="spellEnd"/>
      <w:r w:rsidRPr="00F13396">
        <w:rPr>
          <w:sz w:val="22"/>
          <w:szCs w:val="22"/>
        </w:rPr>
        <w:t xml:space="preserve"> muziek expert gezeten in de commissie muziek van de Raad van Cultuur (voor de afgelopen cultuurplan periode) en heeft 6 jaar gefunctioneerd als adviseur op het gebied van </w:t>
      </w:r>
      <w:proofErr w:type="spellStart"/>
      <w:r w:rsidRPr="00F13396">
        <w:rPr>
          <w:sz w:val="22"/>
          <w:szCs w:val="22"/>
        </w:rPr>
        <w:t>urban</w:t>
      </w:r>
      <w:proofErr w:type="spellEnd"/>
      <w:r w:rsidRPr="00F13396">
        <w:rPr>
          <w:sz w:val="22"/>
          <w:szCs w:val="22"/>
        </w:rPr>
        <w:t xml:space="preserve"> muziek bij het landelijke Fonds Podiumkunsten in de verschillende commissies. </w:t>
      </w:r>
    </w:p>
    <w:p w:rsidRPr="00F13396" w:rsidR="00F06369" w:rsidP="0093343D" w:rsidRDefault="00F06369" w14:paraId="27A99755" w14:textId="5676E743">
      <w:pPr>
        <w:pStyle w:val="ListParagraph"/>
        <w:numPr>
          <w:ilvl w:val="0"/>
          <w:numId w:val="3"/>
        </w:numPr>
        <w:rPr>
          <w:b/>
          <w:bCs/>
          <w:sz w:val="22"/>
          <w:szCs w:val="22"/>
        </w:rPr>
      </w:pPr>
      <w:r w:rsidRPr="00F13396">
        <w:rPr>
          <w:sz w:val="22"/>
          <w:szCs w:val="22"/>
        </w:rPr>
        <w:t xml:space="preserve">Epitome </w:t>
      </w:r>
      <w:proofErr w:type="spellStart"/>
      <w:r w:rsidRPr="00F13396">
        <w:rPr>
          <w:sz w:val="22"/>
          <w:szCs w:val="22"/>
        </w:rPr>
        <w:t>Entertainment’s</w:t>
      </w:r>
      <w:proofErr w:type="spellEnd"/>
      <w:r w:rsidRPr="00F13396">
        <w:rPr>
          <w:sz w:val="22"/>
          <w:szCs w:val="22"/>
        </w:rPr>
        <w:t xml:space="preserve"> directeur </w:t>
      </w:r>
      <w:proofErr w:type="spellStart"/>
      <w:r w:rsidRPr="00F13396">
        <w:rPr>
          <w:sz w:val="22"/>
          <w:szCs w:val="22"/>
        </w:rPr>
        <w:t>Henca</w:t>
      </w:r>
      <w:proofErr w:type="spellEnd"/>
      <w:r w:rsidRPr="00F13396">
        <w:rPr>
          <w:sz w:val="22"/>
          <w:szCs w:val="22"/>
        </w:rPr>
        <w:t xml:space="preserve"> Maduro heeft ook bijgedragen aan het geluid van Radiostation FunX en </w:t>
      </w:r>
      <w:proofErr w:type="spellStart"/>
      <w:r w:rsidRPr="00F13396">
        <w:rPr>
          <w:sz w:val="22"/>
          <w:szCs w:val="22"/>
        </w:rPr>
        <w:t>Juize</w:t>
      </w:r>
      <w:proofErr w:type="spellEnd"/>
      <w:r w:rsidRPr="00F13396">
        <w:rPr>
          <w:sz w:val="22"/>
          <w:szCs w:val="22"/>
        </w:rPr>
        <w:t xml:space="preserve"> FM waarbij zij zich altijd heeft </w:t>
      </w:r>
      <w:proofErr w:type="gramStart"/>
      <w:r w:rsidRPr="00F13396">
        <w:rPr>
          <w:sz w:val="22"/>
          <w:szCs w:val="22"/>
        </w:rPr>
        <w:t>bezig gehouden</w:t>
      </w:r>
      <w:proofErr w:type="gramEnd"/>
      <w:r w:rsidRPr="00F13396">
        <w:rPr>
          <w:sz w:val="22"/>
          <w:szCs w:val="22"/>
        </w:rPr>
        <w:t xml:space="preserve"> met programma’s die talent exposure geven. </w:t>
      </w:r>
    </w:p>
    <w:p w:rsidRPr="00F13396" w:rsidR="00F06369" w:rsidP="0093343D" w:rsidRDefault="00F06369" w14:paraId="557230F8" w14:textId="425A2F0C">
      <w:pPr>
        <w:pStyle w:val="ListParagraph"/>
        <w:numPr>
          <w:ilvl w:val="0"/>
          <w:numId w:val="3"/>
        </w:numPr>
        <w:rPr>
          <w:b/>
          <w:bCs/>
          <w:sz w:val="22"/>
          <w:szCs w:val="22"/>
        </w:rPr>
      </w:pPr>
      <w:r w:rsidRPr="00F13396">
        <w:rPr>
          <w:sz w:val="22"/>
          <w:szCs w:val="22"/>
        </w:rPr>
        <w:t xml:space="preserve">Epitome Entertainment maar 2 fte. In dienst heeft. </w:t>
      </w:r>
    </w:p>
    <w:p w:rsidR="00F13396" w:rsidP="00F13396" w:rsidRDefault="00F13396" w14:paraId="48468610" w14:textId="77777777">
      <w:pPr>
        <w:rPr>
          <w:b/>
          <w:bCs/>
          <w:sz w:val="22"/>
          <w:szCs w:val="22"/>
        </w:rPr>
      </w:pPr>
    </w:p>
    <w:p w:rsidRPr="00F13396" w:rsidR="00F13396" w:rsidP="00F13396" w:rsidRDefault="00F13396" w14:paraId="5D77CF5D" w14:textId="76FEBEF4">
      <w:pPr>
        <w:rPr>
          <w:b/>
          <w:bCs/>
          <w:sz w:val="22"/>
          <w:szCs w:val="22"/>
        </w:rPr>
      </w:pPr>
      <w:r>
        <w:rPr>
          <w:b/>
          <w:bCs/>
          <w:sz w:val="22"/>
          <w:szCs w:val="22"/>
        </w:rPr>
        <w:t xml:space="preserve">Voor meer informatie over Epitome Entertainment en ons personeel neem vooral contact op met </w:t>
      </w:r>
      <w:hyperlink w:history="1" r:id="rId7">
        <w:r w:rsidRPr="002D552B">
          <w:rPr>
            <w:rStyle w:val="Hyperlink"/>
            <w:b/>
            <w:bCs/>
            <w:sz w:val="22"/>
            <w:szCs w:val="22"/>
          </w:rPr>
          <w:t>henca@ee2.nl</w:t>
        </w:r>
      </w:hyperlink>
      <w:r>
        <w:rPr>
          <w:b/>
          <w:bCs/>
          <w:sz w:val="22"/>
          <w:szCs w:val="22"/>
        </w:rPr>
        <w:t xml:space="preserve"> of 010-4361247 </w:t>
      </w:r>
    </w:p>
    <w:sectPr w:rsidRPr="00F13396" w:rsidR="00F13396">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CCC"/>
    <w:multiLevelType w:val="hybridMultilevel"/>
    <w:tmpl w:val="FC48DF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2210D"/>
    <w:multiLevelType w:val="hybridMultilevel"/>
    <w:tmpl w:val="78BAFF3C"/>
    <w:lvl w:ilvl="0" w:tplc="BA722D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12CC2"/>
    <w:multiLevelType w:val="hybridMultilevel"/>
    <w:tmpl w:val="A000CA50"/>
    <w:lvl w:ilvl="0" w:tplc="D92E6BB0">
      <w:start w:val="1"/>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189470">
    <w:abstractNumId w:val="0"/>
  </w:num>
  <w:num w:numId="2" w16cid:durableId="1130124663">
    <w:abstractNumId w:val="1"/>
  </w:num>
  <w:num w:numId="3" w16cid:durableId="540632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0E"/>
    <w:rsid w:val="0093343D"/>
    <w:rsid w:val="0098170E"/>
    <w:rsid w:val="00A7110A"/>
    <w:rsid w:val="00EF1979"/>
    <w:rsid w:val="00F06369"/>
    <w:rsid w:val="00F13396"/>
    <w:rsid w:val="00F4595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6C3429D"/>
  <w15:chartTrackingRefBased/>
  <w15:docId w15:val="{643A6262-9A57-2C44-AE56-04CFF1BD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0E"/>
    <w:rPr>
      <w:kern w:val="0"/>
      <w:lang w:val="nl-NL"/>
      <w14:ligatures w14:val="none"/>
    </w:rPr>
  </w:style>
  <w:style w:type="paragraph" w:styleId="Heading2">
    <w:name w:val="heading 2"/>
    <w:basedOn w:val="Normal"/>
    <w:next w:val="Normal"/>
    <w:link w:val="Heading2Char"/>
    <w:uiPriority w:val="9"/>
    <w:unhideWhenUsed/>
    <w:qFormat/>
    <w:rsid w:val="009817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170E"/>
    <w:pPr>
      <w:keepNext/>
      <w:keepLines/>
      <w:spacing w:before="20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70E"/>
    <w:rPr>
      <w:rFonts w:asciiTheme="majorHAnsi" w:eastAsiaTheme="majorEastAsia" w:hAnsiTheme="majorHAnsi" w:cstheme="majorBidi"/>
      <w:color w:val="2F5496" w:themeColor="accent1" w:themeShade="BF"/>
      <w:kern w:val="0"/>
      <w:sz w:val="26"/>
      <w:szCs w:val="26"/>
      <w:lang w:val="nl-NL"/>
      <w14:ligatures w14:val="none"/>
    </w:rPr>
  </w:style>
  <w:style w:type="character" w:customStyle="1" w:styleId="Heading3Char">
    <w:name w:val="Heading 3 Char"/>
    <w:basedOn w:val="DefaultParagraphFont"/>
    <w:link w:val="Heading3"/>
    <w:uiPriority w:val="9"/>
    <w:rsid w:val="0098170E"/>
    <w:rPr>
      <w:rFonts w:eastAsiaTheme="majorEastAsia" w:cstheme="majorBidi"/>
      <w:bCs/>
      <w:kern w:val="0"/>
      <w:lang w:val="nl-NL"/>
      <w14:ligatures w14:val="none"/>
    </w:rPr>
  </w:style>
  <w:style w:type="paragraph" w:styleId="ListParagraph">
    <w:name w:val="List Paragraph"/>
    <w:basedOn w:val="Normal"/>
    <w:uiPriority w:val="34"/>
    <w:qFormat/>
    <w:rsid w:val="0098170E"/>
    <w:pPr>
      <w:ind w:left="720"/>
      <w:contextualSpacing/>
    </w:pPr>
  </w:style>
  <w:style w:type="character" w:styleId="Hyperlink">
    <w:name w:val="Hyperlink"/>
    <w:basedOn w:val="DefaultParagraphFont"/>
    <w:uiPriority w:val="99"/>
    <w:unhideWhenUsed/>
    <w:rsid w:val="00A7110A"/>
    <w:rPr>
      <w:color w:val="0563C1" w:themeColor="hyperlink"/>
      <w:u w:val="single"/>
    </w:rPr>
  </w:style>
  <w:style w:type="character" w:styleId="UnresolvedMention">
    <w:name w:val="Unresolved Mention"/>
    <w:basedOn w:val="DefaultParagraphFont"/>
    <w:uiPriority w:val="99"/>
    <w:semiHidden/>
    <w:unhideWhenUsed/>
    <w:rsid w:val="00A71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nca@ee2.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hLtEBRYHMw" TargetMode="External"/><Relationship Id="rId5" Type="http://schemas.openxmlformats.org/officeDocument/2006/relationships/hyperlink" Target="https://www.youtube.com/watch?v=eiHVAqBGAW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2027</ap:Words>
  <ap:Characters>11555</ap:Characters>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2023-06-12T12:10:00.0000000Z</dcterms:created>
  <dcterms:modified xsi:type="dcterms:W3CDTF">2023-06-12T12:10:00.0000000Z</dcterms:modified>
  <version/>
  <category/>
</coreProperties>
</file>