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C4F" w:rsidP="00CD1C4F" w:rsidRDefault="00CD1C4F">
      <w:pPr>
        <w:rPr>
          <w:rFonts w:eastAsia="Times New Roman"/>
          <w:lang w:eastAsia="nl-NL"/>
        </w:rPr>
      </w:pPr>
      <w:r>
        <w:rPr>
          <w:rFonts w:eastAsia="Times New Roman"/>
          <w:b/>
          <w:bCs/>
          <w:lang w:eastAsia="nl-NL"/>
        </w:rPr>
        <w:t>Van:</w:t>
      </w:r>
      <w:r>
        <w:rPr>
          <w:rFonts w:eastAsia="Times New Roman"/>
          <w:lang w:eastAsia="nl-NL"/>
        </w:rPr>
        <w:t xml:space="preserve"> Commissie BuHa-OS </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woensdag 7 juni 2023 16:06</w:t>
      </w:r>
      <w:r>
        <w:rPr>
          <w:rFonts w:eastAsia="Times New Roman"/>
          <w:lang w:eastAsia="nl-NL"/>
        </w:rPr>
        <w:br/>
      </w:r>
      <w:r>
        <w:rPr>
          <w:rFonts w:eastAsia="Times New Roman"/>
          <w:b/>
          <w:bCs/>
          <w:lang w:eastAsia="nl-NL"/>
        </w:rPr>
        <w:t>Aan:</w:t>
      </w:r>
      <w:r>
        <w:rPr>
          <w:rFonts w:eastAsia="Times New Roman"/>
          <w:lang w:eastAsia="nl-NL"/>
        </w:rPr>
        <w:t xml:space="preserve"> GC-Commissie-BuHa-OS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Definitief overzicht commissie-regeling van werkzaamheden d.d. 8 juni 2023</w:t>
      </w:r>
    </w:p>
    <w:p w:rsidR="00CD1C4F" w:rsidP="00CD1C4F" w:rsidRDefault="00CD1C4F"/>
    <w:p w:rsidR="00CD1C4F" w:rsidP="00CD1C4F" w:rsidRDefault="00CD1C4F">
      <w:pPr>
        <w:rPr>
          <w:rFonts w:ascii="Times New Roman" w:hAnsi="Times New Roman" w:cs="Times New Roman"/>
          <w:b/>
          <w:bCs/>
          <w:color w:val="000000"/>
          <w:sz w:val="24"/>
          <w:szCs w:val="24"/>
        </w:rPr>
      </w:pPr>
      <w:r>
        <w:rPr>
          <w:rFonts w:ascii="Times New Roman" w:hAnsi="Times New Roman" w:cs="Times New Roman"/>
          <w:b/>
          <w:bCs/>
          <w:color w:val="000000"/>
          <w:sz w:val="24"/>
          <w:szCs w:val="24"/>
        </w:rPr>
        <w:t>COMMISSIE-REGELING VAN WERKZAAMHEDEN BUITENLANDSE HANDEL EN ONTWIKKELINGSSAMENWERKING</w:t>
      </w:r>
    </w:p>
    <w:p w:rsidR="00CD1C4F" w:rsidP="00CD1C4F" w:rsidRDefault="00CD1C4F">
      <w:pPr>
        <w:rPr>
          <w:rFonts w:ascii="Times New Roman" w:hAnsi="Times New Roman" w:cs="Times New Roman"/>
          <w:color w:val="000000"/>
          <w:sz w:val="24"/>
          <w:szCs w:val="24"/>
        </w:rPr>
      </w:pPr>
      <w:r>
        <w:rPr>
          <w:rFonts w:ascii="Times New Roman" w:hAnsi="Times New Roman" w:cs="Times New Roman"/>
          <w:sz w:val="24"/>
          <w:szCs w:val="24"/>
        </w:rPr>
        <w:br/>
      </w:r>
      <w:r>
        <w:rPr>
          <w:rFonts w:ascii="Times New Roman" w:hAnsi="Times New Roman" w:cs="Times New Roman"/>
          <w:color w:val="000000"/>
          <w:sz w:val="24"/>
          <w:szCs w:val="24"/>
        </w:rPr>
        <w:t>Donderdag 8 juni,</w:t>
      </w:r>
      <w:r>
        <w:rPr>
          <w:rFonts w:ascii="Times New Roman" w:hAnsi="Times New Roman" w:cs="Times New Roman"/>
          <w:sz w:val="24"/>
          <w:szCs w:val="24"/>
        </w:rPr>
        <w:t xml:space="preserve"> bij aanvang procedurevergadering </w:t>
      </w:r>
      <w:r>
        <w:rPr>
          <w:rFonts w:ascii="Times New Roman" w:hAnsi="Times New Roman" w:cs="Times New Roman"/>
          <w:color w:val="000000"/>
          <w:sz w:val="24"/>
          <w:szCs w:val="24"/>
        </w:rPr>
        <w:t>13.30</w:t>
      </w:r>
      <w:r>
        <w:rPr>
          <w:rFonts w:ascii="Times New Roman" w:hAnsi="Times New Roman" w:cs="Times New Roman"/>
          <w:sz w:val="24"/>
          <w:szCs w:val="24"/>
        </w:rPr>
        <w:t xml:space="preserve"> uur:</w:t>
      </w:r>
    </w:p>
    <w:p w:rsidR="00CD1C4F" w:rsidP="00CD1C4F" w:rsidRDefault="00CD1C4F"/>
    <w:p w:rsidR="00CD1C4F" w:rsidP="00CD1C4F" w:rsidRDefault="00CD1C4F">
      <w:pPr>
        <w:pStyle w:val="Lijstalinea"/>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Voorstel van het lid </w:t>
      </w:r>
      <w:proofErr w:type="spellStart"/>
      <w:r>
        <w:rPr>
          <w:rFonts w:ascii="Times New Roman" w:hAnsi="Times New Roman" w:cs="Times New Roman"/>
          <w:b/>
          <w:bCs/>
          <w:color w:val="000000"/>
          <w:sz w:val="24"/>
          <w:szCs w:val="24"/>
        </w:rPr>
        <w:t>Hammelburg</w:t>
      </w:r>
      <w:proofErr w:type="spellEnd"/>
      <w:r>
        <w:rPr>
          <w:rFonts w:ascii="Times New Roman" w:hAnsi="Times New Roman" w:cs="Times New Roman"/>
          <w:b/>
          <w:bCs/>
          <w:color w:val="000000"/>
          <w:sz w:val="24"/>
          <w:szCs w:val="24"/>
        </w:rPr>
        <w:t xml:space="preserve"> (D66)</w:t>
      </w:r>
      <w:r>
        <w:rPr>
          <w:rFonts w:ascii="Times New Roman" w:hAnsi="Times New Roman" w:cs="Times New Roman"/>
          <w:color w:val="000000"/>
          <w:sz w:val="24"/>
          <w:szCs w:val="24"/>
        </w:rPr>
        <w:t xml:space="preserve"> om een rondetafelgesprek te organiseren over homovervolging in Oeganda (o.a. over de gevolgen van de aangenomen wet, het voorkomen van een backlash en wat hierbij wel/niet effectief is).</w:t>
      </w:r>
    </w:p>
    <w:p w:rsidR="00CD1C4F" w:rsidP="00CD1C4F" w:rsidRDefault="00CD1C4F">
      <w:pPr>
        <w:pStyle w:val="Lijstalinea"/>
        <w:numPr>
          <w:ilvl w:val="0"/>
          <w:numId w:val="1"/>
        </w:numPr>
      </w:pPr>
      <w:r>
        <w:rPr>
          <w:rFonts w:ascii="Times New Roman" w:hAnsi="Times New Roman" w:cs="Times New Roman"/>
          <w:color w:val="000000"/>
          <w:sz w:val="24"/>
          <w:szCs w:val="24"/>
        </w:rPr>
        <w:t xml:space="preserve">Voorstel van de leden </w:t>
      </w:r>
      <w:r>
        <w:rPr>
          <w:rFonts w:ascii="Times New Roman" w:hAnsi="Times New Roman" w:cs="Times New Roman"/>
          <w:b/>
          <w:bCs/>
          <w:color w:val="000000"/>
          <w:sz w:val="24"/>
          <w:szCs w:val="24"/>
        </w:rPr>
        <w:t>Thijssen (PvdA) en Van der Lee (GroenLinks)</w:t>
      </w:r>
      <w:r>
        <w:rPr>
          <w:rFonts w:ascii="Times New Roman" w:hAnsi="Times New Roman" w:cs="Times New Roman"/>
          <w:color w:val="000000"/>
          <w:sz w:val="24"/>
          <w:szCs w:val="24"/>
        </w:rPr>
        <w:t xml:space="preserve"> minister voor Buitenlandse Handel en Ontwikkelingssamenwerking verzoeken om binnen twee weken een brief naar de Kamer te sturen met een artikelsgewijze uitwerking van de aangekondigde bezuinigingen in de voorjaarsnota van het lopende jaar, inclusief de impact die dit heeft op lopende en geplande projecten.</w:t>
      </w:r>
    </w:p>
    <w:p w:rsidR="00CD1C4F" w:rsidP="00CD1C4F" w:rsidRDefault="00CD1C4F">
      <w:pPr>
        <w:pStyle w:val="Lijstalinea"/>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Voorstel van het lid</w:t>
      </w:r>
      <w:r>
        <w:rPr>
          <w:rFonts w:ascii="Times New Roman" w:hAnsi="Times New Roman" w:cs="Times New Roman"/>
          <w:b/>
          <w:bCs/>
          <w:color w:val="000000"/>
          <w:sz w:val="24"/>
          <w:szCs w:val="24"/>
        </w:rPr>
        <w:t xml:space="preserve"> Klink (VVD)</w:t>
      </w:r>
      <w:r>
        <w:rPr>
          <w:rFonts w:ascii="Times New Roman" w:hAnsi="Times New Roman" w:cs="Times New Roman"/>
          <w:color w:val="000000"/>
          <w:sz w:val="24"/>
          <w:szCs w:val="24"/>
        </w:rPr>
        <w:t xml:space="preserve"> om minister voor Buitenlandse Handel en Ontwikkelingssamenwerking te verzoeken om een uitgebreidere voortgangsbrief over de uitvoering van de motie over Farmer </w:t>
      </w:r>
      <w:proofErr w:type="spellStart"/>
      <w:r>
        <w:rPr>
          <w:rFonts w:ascii="Times New Roman" w:hAnsi="Times New Roman" w:cs="Times New Roman"/>
          <w:color w:val="000000"/>
          <w:sz w:val="24"/>
          <w:szCs w:val="24"/>
        </w:rPr>
        <w:t>Managed</w:t>
      </w:r>
      <w:proofErr w:type="spellEnd"/>
      <w:r>
        <w:rPr>
          <w:rFonts w:ascii="Times New Roman" w:hAnsi="Times New Roman" w:cs="Times New Roman"/>
          <w:color w:val="000000"/>
          <w:sz w:val="24"/>
          <w:szCs w:val="24"/>
        </w:rPr>
        <w:t xml:space="preserve"> Natural </w:t>
      </w:r>
      <w:proofErr w:type="spellStart"/>
      <w:r>
        <w:rPr>
          <w:rFonts w:ascii="Times New Roman" w:hAnsi="Times New Roman" w:cs="Times New Roman"/>
          <w:color w:val="000000"/>
          <w:sz w:val="24"/>
          <w:szCs w:val="24"/>
        </w:rPr>
        <w:t>Regeneration</w:t>
      </w:r>
      <w:proofErr w:type="spellEnd"/>
      <w:r>
        <w:rPr>
          <w:rFonts w:ascii="Times New Roman" w:hAnsi="Times New Roman" w:cs="Times New Roman"/>
          <w:color w:val="000000"/>
          <w:sz w:val="24"/>
          <w:szCs w:val="24"/>
        </w:rPr>
        <w:t xml:space="preserve">-methode (FMNR) als vaste component in door Nederland gefinancierde activiteiten (Kamerstuk 36200, nr. 24). Verzoek om in deze voortgangsbrief concrete en specifieke informatie te geven over: </w:t>
      </w:r>
    </w:p>
    <w:p w:rsidR="00CD1C4F" w:rsidP="00CD1C4F" w:rsidRDefault="00CD1C4F">
      <w:pPr>
        <w:pStyle w:val="Lijstalinea"/>
        <w:rPr>
          <w:rFonts w:ascii="Times New Roman" w:hAnsi="Times New Roman" w:cs="Times New Roman"/>
          <w:color w:val="000000"/>
          <w:sz w:val="24"/>
          <w:szCs w:val="24"/>
        </w:rPr>
      </w:pPr>
      <w:r>
        <w:rPr>
          <w:rFonts w:ascii="Times New Roman" w:hAnsi="Times New Roman" w:cs="Times New Roman"/>
          <w:color w:val="000000"/>
          <w:sz w:val="24"/>
          <w:szCs w:val="24"/>
        </w:rPr>
        <w:t>- in welke programma's die NL financiert FMNR wordt toegepast;</w:t>
      </w:r>
    </w:p>
    <w:p w:rsidR="00CD1C4F" w:rsidP="00CD1C4F" w:rsidRDefault="00CD1C4F">
      <w:pPr>
        <w:pStyle w:val="Lijstalinea"/>
        <w:rPr>
          <w:rFonts w:ascii="Times New Roman" w:hAnsi="Times New Roman" w:cs="Times New Roman"/>
          <w:color w:val="000000"/>
          <w:sz w:val="24"/>
          <w:szCs w:val="24"/>
        </w:rPr>
      </w:pPr>
      <w:r>
        <w:rPr>
          <w:rFonts w:ascii="Times New Roman" w:hAnsi="Times New Roman" w:cs="Times New Roman"/>
          <w:color w:val="000000"/>
          <w:sz w:val="24"/>
          <w:szCs w:val="24"/>
        </w:rPr>
        <w:t>- op welke schaal is dat, hoeveel landbouwgrond en bebossing is d.m.v. FMNR gerealiseerd, hoeveel gaat NL via deze methode realiseren c.q. wat zijn de doelstellingen op dit gebied;</w:t>
      </w:r>
    </w:p>
    <w:p w:rsidR="00CD1C4F" w:rsidP="00CD1C4F" w:rsidRDefault="00CD1C4F">
      <w:pPr>
        <w:pStyle w:val="Lijstalinea"/>
        <w:rPr>
          <w:rFonts w:ascii="Times New Roman" w:hAnsi="Times New Roman" w:cs="Times New Roman"/>
          <w:color w:val="000000"/>
          <w:sz w:val="24"/>
          <w:szCs w:val="24"/>
        </w:rPr>
      </w:pPr>
      <w:r>
        <w:rPr>
          <w:rFonts w:ascii="Times New Roman" w:hAnsi="Times New Roman" w:cs="Times New Roman"/>
          <w:color w:val="000000"/>
          <w:sz w:val="24"/>
          <w:szCs w:val="24"/>
        </w:rPr>
        <w:t xml:space="preserve">- welke investering is daarmee gemoeid, hoe verhoudt de investering </w:t>
      </w:r>
      <w:proofErr w:type="spellStart"/>
      <w:r>
        <w:rPr>
          <w:rFonts w:ascii="Times New Roman" w:hAnsi="Times New Roman" w:cs="Times New Roman"/>
          <w:color w:val="000000"/>
          <w:sz w:val="24"/>
          <w:szCs w:val="24"/>
        </w:rPr>
        <w:t>ohgv</w:t>
      </w:r>
      <w:proofErr w:type="spellEnd"/>
      <w:r>
        <w:rPr>
          <w:rFonts w:ascii="Times New Roman" w:hAnsi="Times New Roman" w:cs="Times New Roman"/>
          <w:color w:val="000000"/>
          <w:sz w:val="24"/>
          <w:szCs w:val="24"/>
        </w:rPr>
        <w:t xml:space="preserve"> van FMNR tot investeringen in andere (klassieke) methoden die o.a. de Wereldbank toepast;</w:t>
      </w:r>
    </w:p>
    <w:p w:rsidR="00CD1C4F" w:rsidP="00CD1C4F" w:rsidRDefault="00CD1C4F">
      <w:pPr>
        <w:pStyle w:val="Lijstalinea"/>
        <w:rPr>
          <w:rFonts w:ascii="Times New Roman" w:hAnsi="Times New Roman" w:cs="Times New Roman"/>
          <w:color w:val="000000"/>
          <w:sz w:val="24"/>
          <w:szCs w:val="24"/>
        </w:rPr>
      </w:pPr>
      <w:r>
        <w:rPr>
          <w:rFonts w:ascii="Times New Roman" w:hAnsi="Times New Roman" w:cs="Times New Roman"/>
          <w:color w:val="000000"/>
          <w:sz w:val="24"/>
          <w:szCs w:val="24"/>
        </w:rPr>
        <w:t>- is er ruimte om de FMNR-methode op grotere schaal toe te passen, gelet op de geringe kosten en hoge rendement en impact, op welke manier zorgt NL dat deze minder effectieve methoden worden vervangen door deze impactvolle methode.</w:t>
      </w:r>
    </w:p>
    <w:p w:rsidR="00CD1C4F" w:rsidP="00CD1C4F" w:rsidRDefault="00CD1C4F">
      <w:pPr>
        <w:pStyle w:val="Lijstalinea"/>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Voorstel van het lid </w:t>
      </w:r>
      <w:r>
        <w:rPr>
          <w:rFonts w:ascii="Times New Roman" w:hAnsi="Times New Roman" w:cs="Times New Roman"/>
          <w:b/>
          <w:bCs/>
          <w:color w:val="000000"/>
          <w:sz w:val="24"/>
          <w:szCs w:val="24"/>
        </w:rPr>
        <w:t>Klink (VVD)</w:t>
      </w:r>
      <w:r>
        <w:rPr>
          <w:rFonts w:ascii="Times New Roman" w:hAnsi="Times New Roman" w:cs="Times New Roman"/>
          <w:color w:val="000000"/>
          <w:sz w:val="24"/>
          <w:szCs w:val="24"/>
        </w:rPr>
        <w:t xml:space="preserve"> om minister voor Buitenlandse Handel en Ontwikkelingssamenwerking te verzoeken om een brief over de afvaardiging en kabinetsinzet over de ‘</w:t>
      </w:r>
      <w:proofErr w:type="spellStart"/>
      <w:r>
        <w:rPr>
          <w:rFonts w:ascii="Times New Roman" w:hAnsi="Times New Roman" w:cs="Times New Roman"/>
          <w:color w:val="000000"/>
          <w:sz w:val="24"/>
          <w:szCs w:val="24"/>
        </w:rPr>
        <w:t>Summit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for</w:t>
      </w:r>
      <w:proofErr w:type="spellEnd"/>
      <w:r>
        <w:rPr>
          <w:rFonts w:ascii="Times New Roman" w:hAnsi="Times New Roman" w:cs="Times New Roman"/>
          <w:color w:val="000000"/>
          <w:sz w:val="24"/>
          <w:szCs w:val="24"/>
        </w:rPr>
        <w:t xml:space="preserve"> a new </w:t>
      </w:r>
      <w:proofErr w:type="spellStart"/>
      <w:r>
        <w:rPr>
          <w:rFonts w:ascii="Times New Roman" w:hAnsi="Times New Roman" w:cs="Times New Roman"/>
          <w:color w:val="000000"/>
          <w:sz w:val="24"/>
          <w:szCs w:val="24"/>
        </w:rPr>
        <w:t>global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financing</w:t>
      </w:r>
      <w:proofErr w:type="spellEnd"/>
      <w:r>
        <w:rPr>
          <w:rFonts w:ascii="Times New Roman" w:hAnsi="Times New Roman" w:cs="Times New Roman"/>
          <w:color w:val="000000"/>
          <w:sz w:val="24"/>
          <w:szCs w:val="24"/>
        </w:rPr>
        <w:t xml:space="preserve"> pact: </w:t>
      </w:r>
      <w:proofErr w:type="spellStart"/>
      <w:r>
        <w:rPr>
          <w:rFonts w:ascii="Times New Roman" w:hAnsi="Times New Roman" w:cs="Times New Roman"/>
          <w:color w:val="000000"/>
          <w:sz w:val="24"/>
          <w:szCs w:val="24"/>
        </w:rPr>
        <w:t>towards</w:t>
      </w:r>
      <w:proofErr w:type="spellEnd"/>
      <w:r>
        <w:rPr>
          <w:rFonts w:ascii="Times New Roman" w:hAnsi="Times New Roman" w:cs="Times New Roman"/>
          <w:color w:val="000000"/>
          <w:sz w:val="24"/>
          <w:szCs w:val="24"/>
        </w:rPr>
        <w:t xml:space="preserve"> more </w:t>
      </w:r>
      <w:proofErr w:type="spellStart"/>
      <w:r>
        <w:rPr>
          <w:rFonts w:ascii="Times New Roman" w:hAnsi="Times New Roman" w:cs="Times New Roman"/>
          <w:color w:val="000000"/>
          <w:sz w:val="24"/>
          <w:szCs w:val="24"/>
        </w:rPr>
        <w:t>commitments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w:t>
      </w:r>
      <w:proofErr w:type="spellEnd"/>
      <w:r>
        <w:rPr>
          <w:rFonts w:ascii="Times New Roman" w:hAnsi="Times New Roman" w:cs="Times New Roman"/>
          <w:color w:val="000000"/>
          <w:sz w:val="24"/>
          <w:szCs w:val="24"/>
        </w:rPr>
        <w:t xml:space="preserve"> meet </w:t>
      </w:r>
      <w:proofErr w:type="spellStart"/>
      <w:r>
        <w:rPr>
          <w:rFonts w:ascii="Times New Roman" w:hAnsi="Times New Roman" w:cs="Times New Roman"/>
          <w:color w:val="000000"/>
          <w:sz w:val="24"/>
          <w:szCs w:val="24"/>
        </w:rPr>
        <w:t>the</w:t>
      </w:r>
      <w:proofErr w:type="spellEnd"/>
      <w:r>
        <w:rPr>
          <w:rFonts w:ascii="Times New Roman" w:hAnsi="Times New Roman" w:cs="Times New Roman"/>
          <w:color w:val="000000"/>
          <w:sz w:val="24"/>
          <w:szCs w:val="24"/>
        </w:rPr>
        <w:t xml:space="preserve"> 2030 agenda?’ op 22 en 23 juni a.s. in Parijs, te ontvangen voor de bijeenkomst.  </w:t>
      </w:r>
    </w:p>
    <w:p w:rsidR="00CD1C4F" w:rsidP="00CD1C4F" w:rsidRDefault="00CD1C4F"/>
    <w:p w:rsidR="00CD1C4F" w:rsidP="00CD1C4F" w:rsidRDefault="00CD1C4F"/>
    <w:p w:rsidR="00CD1C4F" w:rsidP="00CD1C4F" w:rsidRDefault="00CD1C4F"/>
    <w:p w:rsidR="00CD1C4F" w:rsidP="00CD1C4F" w:rsidRDefault="00CD1C4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In overleg met uw commissievoorzitter zal daarnaast de volgende gisteravond bij de Kamer binnengekomen brief morgen worden behandeld in de procedurevergadering: </w:t>
      </w:r>
    </w:p>
    <w:p w:rsidR="00CD1C4F" w:rsidP="00CD1C4F" w:rsidRDefault="00CD1C4F">
      <w:pPr>
        <w:pStyle w:val="Lijstalinea"/>
        <w:numPr>
          <w:ilvl w:val="0"/>
          <w:numId w:val="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Fraudemelding binnen BHOS, volgnummer 22-77: </w:t>
      </w:r>
      <w:hyperlink w:history="1" r:id="rId5">
        <w:r>
          <w:rPr>
            <w:rStyle w:val="Hyperlink"/>
            <w:rFonts w:ascii="Times New Roman" w:hAnsi="Times New Roman" w:cs="Times New Roman"/>
            <w:sz w:val="24"/>
            <w:szCs w:val="24"/>
          </w:rPr>
          <w:t>https://parlisweb/parlis/zaak.aspx?id=863fd47e-55ae-4d4f-a603-1d2a9d7add18</w:t>
        </w:r>
      </w:hyperlink>
      <w:r>
        <w:rPr>
          <w:rFonts w:ascii="Times New Roman" w:hAnsi="Times New Roman" w:cs="Times New Roman"/>
          <w:color w:val="000000"/>
          <w:sz w:val="24"/>
          <w:szCs w:val="24"/>
        </w:rPr>
        <w:t xml:space="preserve">  </w:t>
      </w:r>
    </w:p>
    <w:p w:rsidR="00CD1C4F" w:rsidP="00CD1C4F" w:rsidRDefault="00CD1C4F">
      <w:pPr>
        <w:rPr>
          <w:rFonts w:ascii="Times New Roman" w:hAnsi="Times New Roman" w:cs="Times New Roman"/>
          <w:color w:val="000000"/>
          <w:sz w:val="24"/>
          <w:szCs w:val="24"/>
        </w:rPr>
      </w:pPr>
      <w:r>
        <w:rPr>
          <w:rFonts w:ascii="Times New Roman" w:hAnsi="Times New Roman" w:cs="Times New Roman"/>
          <w:color w:val="000000"/>
          <w:sz w:val="24"/>
          <w:szCs w:val="24"/>
          <w:u w:val="single"/>
        </w:rPr>
        <w:t>Behandelvoorstel:</w:t>
      </w:r>
      <w:r>
        <w:rPr>
          <w:rFonts w:ascii="Times New Roman" w:hAnsi="Times New Roman" w:cs="Times New Roman"/>
          <w:color w:val="000000"/>
          <w:sz w:val="24"/>
          <w:szCs w:val="24"/>
        </w:rPr>
        <w:t xml:space="preserve"> toevoegen aan de agenda van het wetgevingsoverleg Jaarverantwoording 2022 d.d. 15 juni 2023.</w:t>
      </w:r>
    </w:p>
    <w:p w:rsidR="00CD1C4F" w:rsidP="00CD1C4F" w:rsidRDefault="00CD1C4F">
      <w:pPr>
        <w:rPr>
          <w:rFonts w:ascii="Times New Roman" w:hAnsi="Times New Roman" w:cs="Times New Roman"/>
          <w:color w:val="000000"/>
          <w:sz w:val="24"/>
          <w:szCs w:val="24"/>
        </w:rPr>
      </w:pPr>
      <w:r>
        <w:rPr>
          <w:rFonts w:ascii="Times New Roman" w:hAnsi="Times New Roman" w:cs="Times New Roman"/>
          <w:color w:val="000000"/>
          <w:sz w:val="24"/>
          <w:szCs w:val="24"/>
        </w:rPr>
        <w:br/>
        <w:t xml:space="preserve">De brief wordt op deze ongebruikelijke manier toegevoegd aan de agenda van de </w:t>
      </w:r>
      <w:r>
        <w:rPr>
          <w:rFonts w:ascii="Times New Roman" w:hAnsi="Times New Roman" w:cs="Times New Roman"/>
          <w:color w:val="000000"/>
          <w:sz w:val="24"/>
          <w:szCs w:val="24"/>
        </w:rPr>
        <w:lastRenderedPageBreak/>
        <w:t xml:space="preserve">procedurevergadering, omdat het wetgevingsoverleg eerder plaatsvindt dan de volgende procedurevergadering op 21 juni.  </w:t>
      </w:r>
    </w:p>
    <w:p w:rsidR="00CD1C4F" w:rsidP="00CD1C4F" w:rsidRDefault="00CD1C4F">
      <w:pPr>
        <w:rPr>
          <w:color w:val="1F497D"/>
        </w:rPr>
      </w:pPr>
    </w:p>
    <w:p w:rsidR="00CD1C4F" w:rsidP="00CD1C4F" w:rsidRDefault="00CD1C4F">
      <w:pPr>
        <w:spacing w:before="180" w:after="100" w:afterAutospacing="1"/>
        <w:rPr>
          <w:color w:val="323296"/>
          <w:lang w:eastAsia="nl-NL"/>
        </w:rPr>
      </w:pPr>
      <w:r>
        <w:rPr>
          <w:color w:val="323296"/>
          <w:lang w:eastAsia="nl-NL"/>
        </w:rPr>
        <w:t xml:space="preserve">Eva Meijers </w:t>
      </w:r>
    </w:p>
    <w:p w:rsidR="003B55E7" w:rsidP="00CD1C4F" w:rsidRDefault="00CD1C4F">
      <w:r>
        <w:rPr>
          <w:color w:val="969696"/>
          <w:lang w:eastAsia="nl-NL"/>
        </w:rPr>
        <w:t>Commissiegriffier</w:t>
      </w:r>
      <w:r>
        <w:rPr>
          <w:color w:val="969696"/>
          <w:lang w:eastAsia="nl-NL"/>
        </w:rPr>
        <w:br/>
        <w:t xml:space="preserve">Buitenlandse Handel en Ontwikkelingssamenwerking </w:t>
      </w:r>
      <w:r>
        <w:rPr>
          <w:color w:val="969696"/>
          <w:lang w:eastAsia="nl-NL"/>
        </w:rPr>
        <w:br/>
        <w:t>&amp; Koninkrijksrelaties</w:t>
      </w:r>
      <w:r>
        <w:rPr>
          <w:color w:val="969696"/>
          <w:lang w:eastAsia="nl-NL"/>
        </w:rPr>
        <w:br/>
        <w:t>Tweede Kamer der Staten-Generaal</w:t>
      </w:r>
    </w:p>
    <w:sectPr w:rsidR="003B55E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63F8F"/>
    <w:multiLevelType w:val="hybridMultilevel"/>
    <w:tmpl w:val="26D8AF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3831F88"/>
    <w:multiLevelType w:val="hybridMultilevel"/>
    <w:tmpl w:val="99F272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4F"/>
    <w:rsid w:val="008B066F"/>
    <w:rsid w:val="00924169"/>
    <w:rsid w:val="00CD1C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C10C"/>
  <w15:chartTrackingRefBased/>
  <w15:docId w15:val="{6A4D738D-54CB-4D0F-8DDA-FDB0CE60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1C4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D1C4F"/>
    <w:rPr>
      <w:color w:val="0563C1"/>
      <w:u w:val="single"/>
    </w:rPr>
  </w:style>
  <w:style w:type="paragraph" w:styleId="Lijstalinea">
    <w:name w:val="List Paragraph"/>
    <w:basedOn w:val="Standaard"/>
    <w:uiPriority w:val="34"/>
    <w:qFormat/>
    <w:rsid w:val="00CD1C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lisweb/parlis/zaak.aspx?id=863fd47e-55ae-4d4f-a603-1d2a9d7add18"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482</ap:Words>
  <ap:Characters>2654</ap:Characters>
  <ap:DocSecurity>0</ap:DocSecurity>
  <ap:Lines>22</ap:Lines>
  <ap:Paragraphs>6</ap:Paragraphs>
  <ap:ScaleCrop>false</ap:ScaleCrop>
  <ap:LinksUpToDate>false</ap:LinksUpToDate>
  <ap:CharactersWithSpaces>3130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2023-06-07T14:45:00.0000000Z</dcterms:created>
  <dcterms:modified xsi:type="dcterms:W3CDTF">2023-06-07T14:45:00.0000000Z</dcterms:modified>
  <version/>
  <category/>
</coreProperties>
</file>