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3E87" w:rsidR="00CB3578" w:rsidTr="00F13442">
        <w:trPr>
          <w:cantSplit/>
        </w:trPr>
        <w:tc>
          <w:tcPr>
            <w:tcW w:w="9142" w:type="dxa"/>
            <w:gridSpan w:val="2"/>
            <w:tcBorders>
              <w:top w:val="nil"/>
              <w:left w:val="nil"/>
              <w:bottom w:val="nil"/>
              <w:right w:val="nil"/>
            </w:tcBorders>
          </w:tcPr>
          <w:p w:rsidRPr="000F534B" w:rsidR="00CB3578" w:rsidP="001F2337" w:rsidRDefault="000632BB">
            <w:pPr>
              <w:pStyle w:val="Amendement"/>
              <w:rPr>
                <w:rFonts w:ascii="Times New Roman" w:hAnsi="Times New Roman" w:cs="Times New Roman"/>
                <w:b w:val="0"/>
              </w:rPr>
            </w:pPr>
            <w:r>
              <w:rPr>
                <w:rFonts w:ascii="Times New Roman" w:hAnsi="Times New Roman" w:cs="Times New Roman"/>
                <w:b w:val="0"/>
              </w:rPr>
              <w:t xml:space="preserve">Bijgewerkt t/m nr. 10 (Derde </w:t>
            </w:r>
            <w:proofErr w:type="spellStart"/>
            <w:r>
              <w:rPr>
                <w:rFonts w:ascii="Times New Roman" w:hAnsi="Times New Roman" w:cs="Times New Roman"/>
                <w:b w:val="0"/>
              </w:rPr>
              <w:t>NvW</w:t>
            </w:r>
            <w:proofErr w:type="spellEnd"/>
            <w:r>
              <w:rPr>
                <w:rFonts w:ascii="Times New Roman" w:hAnsi="Times New Roman" w:cs="Times New Roman"/>
                <w:b w:val="0"/>
              </w:rPr>
              <w:t xml:space="preserve"> d.d. 6 oktober </w:t>
            </w:r>
            <w:r w:rsidRPr="000F534B" w:rsidR="008C0FAC">
              <w:rPr>
                <w:rFonts w:ascii="Times New Roman" w:hAnsi="Times New Roman" w:cs="Times New Roman"/>
                <w:b w:val="0"/>
              </w:rPr>
              <w:t>2023)</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tabs>
                <w:tab w:val="left" w:pos="-1440"/>
                <w:tab w:val="left" w:pos="-720"/>
              </w:tabs>
              <w:suppressAutoHyphens/>
              <w:rPr>
                <w:rFonts w:ascii="Times New Roman" w:hAnsi="Times New Roman"/>
                <w:b/>
                <w:bCs/>
                <w:sz w:val="24"/>
              </w:rPr>
            </w:pPr>
          </w:p>
        </w:tc>
      </w:tr>
      <w:tr w:rsidRPr="00AD3E8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2A727C" w:rsidP="00AD3E87" w:rsidRDefault="00AD3E87">
            <w:pPr>
              <w:rPr>
                <w:rFonts w:ascii="Times New Roman" w:hAnsi="Times New Roman"/>
                <w:b/>
                <w:sz w:val="24"/>
              </w:rPr>
            </w:pPr>
            <w:r w:rsidRPr="00AD3E87">
              <w:rPr>
                <w:rFonts w:ascii="Times New Roman" w:hAnsi="Times New Roman"/>
                <w:b/>
                <w:sz w:val="24"/>
              </w:rPr>
              <w:t>36 357</w:t>
            </w:r>
          </w:p>
        </w:tc>
        <w:tc>
          <w:tcPr>
            <w:tcW w:w="6590" w:type="dxa"/>
            <w:tcBorders>
              <w:top w:val="nil"/>
              <w:left w:val="nil"/>
              <w:bottom w:val="nil"/>
              <w:right w:val="nil"/>
            </w:tcBorders>
          </w:tcPr>
          <w:p w:rsidRPr="00AD3E87" w:rsidR="002A727C" w:rsidP="00AD3E87" w:rsidRDefault="00AD3E87">
            <w:pPr>
              <w:rPr>
                <w:rFonts w:ascii="Times New Roman" w:hAnsi="Times New Roman"/>
                <w:b/>
                <w:sz w:val="24"/>
              </w:rPr>
            </w:pPr>
            <w:r w:rsidRPr="00AD3E87">
              <w:rPr>
                <w:rFonts w:ascii="Times New Roman" w:hAnsi="Times New Roman"/>
                <w:b/>
                <w:sz w:val="24"/>
              </w:rPr>
              <w:t>Wijziging van een aantal wetten op het terrein van het Ministerie van Volksgezondheid, Welzijn en Sport (Verzamelwet VWS 2023)</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r w:rsidRPr="00AD3E87">
              <w:rPr>
                <w:rFonts w:ascii="Times New Roman" w:hAnsi="Times New Roman" w:cs="Times New Roman"/>
              </w:rPr>
              <w:t>Nr. 2</w:t>
            </w: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r w:rsidRPr="00AD3E87">
              <w:rPr>
                <w:rFonts w:ascii="Times New Roman" w:hAnsi="Times New Roman" w:cs="Times New Roman"/>
              </w:rPr>
              <w:t>VOORSTEL VAN WET</w:t>
            </w:r>
          </w:p>
        </w:tc>
      </w:tr>
      <w:tr w:rsidRPr="00AD3E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c>
          <w:tcPr>
            <w:tcW w:w="6590" w:type="dxa"/>
            <w:tcBorders>
              <w:top w:val="nil"/>
              <w:left w:val="nil"/>
              <w:bottom w:val="nil"/>
              <w:right w:val="nil"/>
            </w:tcBorders>
          </w:tcPr>
          <w:p w:rsidRPr="00AD3E87" w:rsidR="00CB3578" w:rsidP="00AD3E87" w:rsidRDefault="00CB3578">
            <w:pPr>
              <w:pStyle w:val="Amendement"/>
              <w:rPr>
                <w:rFonts w:ascii="Times New Roman" w:hAnsi="Times New Roman" w:cs="Times New Roman"/>
              </w:rPr>
            </w:pPr>
          </w:p>
        </w:tc>
      </w:tr>
    </w:tbl>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Wij Willem-Alexander, bij de gratie Gods, Koning der Nederlanden, Prins van Oranje-Nassau, enz. enz. enz.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Allen die deze zullen zien of horen lezen, saluut! doen te weten: </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Alzo Wij in overweging genomen hebben, dat het wenselijk is om in een aantal wetten op het terrein van het Ministerie van Volksgezondheid, Welzijn en Sport wijzigingen en correcties van wetstechnische of anderszins beperkte aard aan te brengen; </w:t>
      </w:r>
    </w:p>
    <w:p w:rsidRPr="00AD3E87" w:rsidR="00AD3E87" w:rsidP="00AD3E87" w:rsidRDefault="00AD3E87">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ab/>
      </w:r>
      <w:r w:rsidRPr="00AD3E87">
        <w:rPr>
          <w:rFonts w:ascii="Times New Roman" w:hAnsi="Times New Roman" w:cs="Times New Roman"/>
          <w:sz w:val="24"/>
          <w:szCs w:val="24"/>
          <w:lang w:val="nl-NL"/>
        </w:rPr>
        <w:t>Zo is het, dat Wij, de Afdeling advisering van Raad van State gehoord, en met gemeen overleg der Staten-Generaal, hebben goedgevonden en verstaan, gelijk Wij goedvinden en verstaan bij deze:</w:t>
      </w: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5F6F" w:rsidR="0007358D" w:rsidP="0007358D" w:rsidRDefault="0007358D">
      <w:pPr>
        <w:rPr>
          <w:rFonts w:ascii="Times New Roman" w:hAnsi="Times New Roman"/>
          <w:b/>
          <w:bCs/>
          <w:sz w:val="24"/>
        </w:rPr>
      </w:pPr>
      <w:r w:rsidRPr="00AD5F6F">
        <w:rPr>
          <w:rFonts w:ascii="Times New Roman" w:hAnsi="Times New Roman"/>
          <w:b/>
          <w:bCs/>
          <w:sz w:val="24"/>
        </w:rPr>
        <w:t xml:space="preserve">ARTIKEL I </w:t>
      </w:r>
    </w:p>
    <w:p w:rsidRPr="00AD5F6F" w:rsidR="0007358D" w:rsidP="0007358D" w:rsidRDefault="0007358D">
      <w:pPr>
        <w:ind w:left="708"/>
        <w:rPr>
          <w:rFonts w:ascii="Times New Roman" w:hAnsi="Times New Roman"/>
          <w:b/>
          <w:bCs/>
          <w:sz w:val="24"/>
        </w:rPr>
      </w:pPr>
    </w:p>
    <w:p w:rsidRPr="00AD5F6F" w:rsidR="0007358D" w:rsidP="0007358D" w:rsidRDefault="0007358D">
      <w:pPr>
        <w:ind w:firstLine="284"/>
        <w:rPr>
          <w:rFonts w:ascii="Times New Roman" w:hAnsi="Times New Roman"/>
          <w:sz w:val="24"/>
        </w:rPr>
      </w:pPr>
      <w:r w:rsidRPr="00AD5F6F">
        <w:rPr>
          <w:rFonts w:ascii="Times New Roman" w:hAnsi="Times New Roman"/>
          <w:sz w:val="24"/>
        </w:rPr>
        <w:t xml:space="preserve">De Alcoholwet wordt als volgt gewijzigd: </w:t>
      </w:r>
    </w:p>
    <w:p w:rsidRPr="00AD5F6F" w:rsidR="0007358D" w:rsidP="0007358D" w:rsidRDefault="0007358D">
      <w:pPr>
        <w:ind w:left="708"/>
        <w:rPr>
          <w:rFonts w:ascii="Times New Roman" w:hAnsi="Times New Roman"/>
          <w:sz w:val="24"/>
        </w:rPr>
      </w:pPr>
    </w:p>
    <w:p w:rsidRPr="00AD5F6F" w:rsidR="0007358D" w:rsidP="0007358D" w:rsidRDefault="0007358D">
      <w:pPr>
        <w:rPr>
          <w:rFonts w:ascii="Times New Roman" w:hAnsi="Times New Roman"/>
          <w:sz w:val="24"/>
        </w:rPr>
      </w:pPr>
      <w:r w:rsidRPr="00AD5F6F">
        <w:rPr>
          <w:rFonts w:ascii="Times New Roman" w:hAnsi="Times New Roman"/>
          <w:sz w:val="24"/>
        </w:rPr>
        <w:t xml:space="preserve">A </w:t>
      </w:r>
    </w:p>
    <w:p w:rsidRPr="00AD5F6F" w:rsidR="0007358D" w:rsidP="0007358D" w:rsidRDefault="0007358D">
      <w:pPr>
        <w:ind w:left="708"/>
        <w:rPr>
          <w:rFonts w:ascii="Times New Roman" w:hAnsi="Times New Roman"/>
          <w:sz w:val="24"/>
          <w:lang w:eastAsia="ko-KR"/>
        </w:rPr>
      </w:pPr>
    </w:p>
    <w:p w:rsidRPr="00AD5F6F" w:rsidR="0007358D" w:rsidP="0007358D" w:rsidRDefault="0007358D">
      <w:pPr>
        <w:ind w:firstLine="284"/>
        <w:rPr>
          <w:rFonts w:ascii="Times New Roman" w:hAnsi="Times New Roman"/>
          <w:sz w:val="24"/>
          <w:lang w:eastAsia="ko-KR"/>
        </w:rPr>
      </w:pPr>
      <w:r w:rsidRPr="00AD5F6F">
        <w:rPr>
          <w:rFonts w:ascii="Times New Roman" w:hAnsi="Times New Roman"/>
          <w:sz w:val="24"/>
        </w:rPr>
        <w:t>In artikel 11d, tweede lid, wordt</w:t>
      </w:r>
      <w:r w:rsidR="0010509F">
        <w:rPr>
          <w:rFonts w:ascii="Times New Roman" w:hAnsi="Times New Roman"/>
          <w:sz w:val="24"/>
        </w:rPr>
        <w:t xml:space="preserve"> “</w:t>
      </w:r>
      <w:r w:rsidRPr="00AD5F6F">
        <w:rPr>
          <w:rFonts w:ascii="Times New Roman" w:hAnsi="Times New Roman"/>
          <w:sz w:val="24"/>
        </w:rPr>
        <w:t>Bij algemene maatregel van bestuur</w:t>
      </w:r>
      <w:r w:rsidR="0010509F">
        <w:rPr>
          <w:rFonts w:ascii="Times New Roman" w:hAnsi="Times New Roman"/>
          <w:bCs/>
          <w:sz w:val="24"/>
        </w:rPr>
        <w:t>”</w:t>
      </w:r>
      <w:r w:rsidR="0010509F">
        <w:rPr>
          <w:bCs/>
        </w:rPr>
        <w:t xml:space="preserve"> </w:t>
      </w:r>
      <w:r w:rsidRPr="00AD5F6F">
        <w:rPr>
          <w:rFonts w:ascii="Times New Roman" w:hAnsi="Times New Roman"/>
          <w:sz w:val="24"/>
        </w:rPr>
        <w:t xml:space="preserve">vervangen door </w:t>
      </w:r>
      <w:r w:rsidR="0010509F">
        <w:rPr>
          <w:rFonts w:ascii="Times New Roman" w:hAnsi="Times New Roman"/>
          <w:sz w:val="24"/>
        </w:rPr>
        <w:t>“</w:t>
      </w:r>
      <w:r w:rsidRPr="00AD5F6F">
        <w:rPr>
          <w:rFonts w:ascii="Times New Roman" w:hAnsi="Times New Roman"/>
          <w:sz w:val="24"/>
        </w:rPr>
        <w:t>Bij of krachtens algemene maatregel van bestuur</w:t>
      </w:r>
      <w:r w:rsidR="0010509F">
        <w:rPr>
          <w:rFonts w:ascii="Times New Roman" w:hAnsi="Times New Roman"/>
          <w:bCs/>
          <w:sz w:val="24"/>
        </w:rPr>
        <w:t>”</w:t>
      </w:r>
      <w:r w:rsidRPr="00AD5F6F">
        <w:rPr>
          <w:rFonts w:ascii="Times New Roman" w:hAnsi="Times New Roman"/>
          <w:bCs/>
          <w:sz w:val="24"/>
        </w:rPr>
        <w:t xml:space="preserve">. </w:t>
      </w:r>
    </w:p>
    <w:p w:rsidRPr="00AD5F6F" w:rsidR="0007358D" w:rsidP="0007358D" w:rsidRDefault="0007358D">
      <w:pPr>
        <w:ind w:left="708"/>
        <w:rPr>
          <w:rFonts w:ascii="Times New Roman" w:hAnsi="Times New Roman"/>
          <w:sz w:val="24"/>
          <w:lang w:eastAsia="ko-KR"/>
        </w:rPr>
      </w:pPr>
    </w:p>
    <w:p w:rsidRPr="00AD5F6F" w:rsidR="0007358D" w:rsidP="0007358D" w:rsidRDefault="0007358D">
      <w:pPr>
        <w:rPr>
          <w:rFonts w:ascii="Times New Roman" w:hAnsi="Times New Roman"/>
          <w:sz w:val="24"/>
          <w:lang w:eastAsia="ko-KR"/>
        </w:rPr>
      </w:pPr>
      <w:r w:rsidRPr="00AD5F6F">
        <w:rPr>
          <w:rFonts w:ascii="Times New Roman" w:hAnsi="Times New Roman"/>
          <w:sz w:val="24"/>
          <w:lang w:eastAsia="ko-KR"/>
        </w:rPr>
        <w:t>B</w:t>
      </w:r>
    </w:p>
    <w:p w:rsidRPr="00AD5F6F" w:rsidR="0007358D" w:rsidP="0007358D" w:rsidRDefault="0007358D">
      <w:pPr>
        <w:ind w:left="708"/>
        <w:rPr>
          <w:rFonts w:ascii="Times New Roman" w:hAnsi="Times New Roman"/>
          <w:sz w:val="24"/>
          <w:lang w:eastAsia="ko-KR"/>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14,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rPr>
        <w:t xml:space="preserve">2. </w:t>
      </w:r>
      <w:r w:rsidRPr="00AD5F6F">
        <w:rPr>
          <w:rFonts w:ascii="Times New Roman" w:hAnsi="Times New Roman" w:cs="Times New Roman"/>
          <w:sz w:val="24"/>
          <w:szCs w:val="24"/>
          <w:shd w:val="clear" w:color="auto" w:fill="FFFFFF"/>
        </w:rPr>
        <w:t>Het is verboden een horecalokaliteit of een terras tevens in gebruik te hebben voor het uitoefenen van de kleinhandel of zelfbedieningsgroothandel of het uitoefenen van een van de in het derde lid genoemde activiteiten, dan wel toe te laten dat daarin zodanige handel wordt of zodanige activiteiten worden uitgeoefend, tenzij het betreft:</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shd w:val="clear" w:color="auto" w:fill="FFFFFF"/>
        </w:rPr>
        <w:t>a. de verkoop van etenswaren die voor consumptie gereed zijn;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tabaksproducten en aanverwante producten in de zin van de Tabaks- en rookwarenwet; of</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c. </w:t>
      </w:r>
      <w:proofErr w:type="spellStart"/>
      <w:r w:rsidRPr="00AD5F6F">
        <w:rPr>
          <w:rFonts w:ascii="Times New Roman" w:hAnsi="Times New Roman" w:cs="Times New Roman"/>
          <w:sz w:val="24"/>
          <w:szCs w:val="24"/>
        </w:rPr>
        <w:t>oorpluggen</w:t>
      </w:r>
      <w:proofErr w:type="spellEnd"/>
      <w:r w:rsidRPr="00AD5F6F">
        <w:rPr>
          <w:rFonts w:ascii="Times New Roman" w:hAnsi="Times New Roman" w:cs="Times New Roman"/>
          <w:sz w:val="24"/>
          <w:szCs w:val="24"/>
        </w:rPr>
        <w:t>, -dopjes of -</w:t>
      </w:r>
      <w:proofErr w:type="spellStart"/>
      <w:r w:rsidRPr="00AD5F6F">
        <w:rPr>
          <w:rFonts w:ascii="Times New Roman" w:hAnsi="Times New Roman" w:cs="Times New Roman"/>
          <w:sz w:val="24"/>
          <w:szCs w:val="24"/>
        </w:rPr>
        <w:t>stopjes</w:t>
      </w:r>
      <w:proofErr w:type="spellEnd"/>
      <w:r w:rsidRPr="00AD5F6F">
        <w:rPr>
          <w:rFonts w:ascii="Times New Roman" w:hAnsi="Times New Roman" w:cs="Times New Roman"/>
          <w:sz w:val="24"/>
          <w:szCs w:val="24"/>
        </w:rPr>
        <w:t xml:space="preserve"> die in de gehoorgang kunnen worden geplaatst ter bescherming van het gehoor.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C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15 wordt als volgt gewijzigd:</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1. De zinsnede ‘, met uitzondering van de kleinhandel in condooms en damesverband,’ vervalt.</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2. Voo</w:t>
      </w:r>
      <w:r>
        <w:rPr>
          <w:rFonts w:ascii="Times New Roman" w:hAnsi="Times New Roman" w:cs="Times New Roman"/>
          <w:bCs/>
          <w:sz w:val="24"/>
          <w:szCs w:val="24"/>
        </w:rPr>
        <w:t>r de tekst wordt de aanduiding “1.”</w:t>
      </w:r>
      <w:r w:rsidRPr="00AD5F6F">
        <w:rPr>
          <w:rFonts w:ascii="Times New Roman" w:hAnsi="Times New Roman" w:cs="Times New Roman"/>
          <w:bCs/>
          <w:sz w:val="24"/>
          <w:szCs w:val="24"/>
        </w:rPr>
        <w:t xml:space="preserve"> geplaatst.</w:t>
      </w:r>
    </w:p>
    <w:p w:rsidRPr="00AD5F6F" w:rsidR="0007358D" w:rsidP="0007358D" w:rsidRDefault="0007358D">
      <w:pPr>
        <w:pStyle w:val="Huisstijl-Tekstvoorstel"/>
        <w:spacing w:line="240" w:lineRule="auto"/>
        <w:ind w:left="708"/>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3. Er wordt een lid toegevoegd, luidende:</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sz w:val="24"/>
          <w:szCs w:val="24"/>
          <w:shd w:val="clear" w:color="auto" w:fill="FFFFFF"/>
        </w:rPr>
        <w:t>2. Het in het eerste lid bedoelde verbod op de uitoefening van de kleinhandel is niet van toepassing op de kleinhandel in:</w:t>
      </w:r>
    </w:p>
    <w:p w:rsidRPr="00AD5F6F" w:rsidR="0007358D" w:rsidP="0007358D" w:rsidRDefault="0007358D">
      <w:pPr>
        <w:pStyle w:val="Huisstijl-Tekstvoorstel"/>
        <w:spacing w:line="240" w:lineRule="auto"/>
        <w:ind w:firstLine="284"/>
        <w:rPr>
          <w:rFonts w:ascii="Times New Roman" w:hAnsi="Times New Roman" w:cs="Times New Roman"/>
          <w:sz w:val="24"/>
          <w:szCs w:val="24"/>
          <w:shd w:val="clear" w:color="auto" w:fill="FFFFFF"/>
        </w:rPr>
      </w:pPr>
      <w:r w:rsidRPr="00AD5F6F">
        <w:rPr>
          <w:rFonts w:ascii="Times New Roman" w:hAnsi="Times New Roman" w:cs="Times New Roman"/>
          <w:bCs/>
          <w:sz w:val="24"/>
          <w:szCs w:val="24"/>
        </w:rPr>
        <w:t>a. condooms en damesverband;</w:t>
      </w: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b. tabaksproducten en aanverwante producten in de zin van de Tabaks- en rookwarenwet;</w:t>
      </w: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c. </w:t>
      </w:r>
      <w:proofErr w:type="spellStart"/>
      <w:r w:rsidRPr="00AD5F6F">
        <w:rPr>
          <w:rFonts w:ascii="Times New Roman" w:hAnsi="Times New Roman" w:cs="Times New Roman"/>
          <w:bCs/>
          <w:color w:val="000000"/>
          <w:sz w:val="24"/>
          <w:szCs w:val="24"/>
        </w:rPr>
        <w:t>oorpluggen</w:t>
      </w:r>
      <w:proofErr w:type="spellEnd"/>
      <w:r w:rsidRPr="00AD5F6F">
        <w:rPr>
          <w:rFonts w:ascii="Times New Roman" w:hAnsi="Times New Roman" w:cs="Times New Roman"/>
          <w:bCs/>
          <w:color w:val="000000"/>
          <w:sz w:val="24"/>
          <w:szCs w:val="24"/>
        </w:rPr>
        <w:t>, -dopjes of -</w:t>
      </w:r>
      <w:proofErr w:type="spellStart"/>
      <w:r w:rsidRPr="00AD5F6F">
        <w:rPr>
          <w:rFonts w:ascii="Times New Roman" w:hAnsi="Times New Roman" w:cs="Times New Roman"/>
          <w:bCs/>
          <w:color w:val="000000"/>
          <w:sz w:val="24"/>
          <w:szCs w:val="24"/>
        </w:rPr>
        <w:t>stopjes</w:t>
      </w:r>
      <w:proofErr w:type="spellEnd"/>
      <w:r w:rsidRPr="00AD5F6F">
        <w:rPr>
          <w:rFonts w:ascii="Times New Roman" w:hAnsi="Times New Roman" w:cs="Times New Roman"/>
          <w:bCs/>
          <w:color w:val="000000"/>
          <w:sz w:val="24"/>
          <w:szCs w:val="24"/>
        </w:rPr>
        <w:t xml:space="preserve"> die in de gehoorgang kunnen worden geplaatst ter bescherming van het gehoor</w:t>
      </w:r>
      <w:r w:rsidRPr="00AD5F6F">
        <w:rPr>
          <w:rFonts w:ascii="Times New Roman" w:hAnsi="Times New Roman" w:cs="Times New Roman"/>
          <w:bCs/>
          <w:sz w:val="24"/>
          <w:szCs w:val="24"/>
        </w:rPr>
        <w:t xml:space="preserve">. </w:t>
      </w:r>
    </w:p>
    <w:p w:rsidRPr="00AD5F6F" w:rsidR="0007358D" w:rsidP="0007358D" w:rsidRDefault="0007358D">
      <w:pPr>
        <w:pStyle w:val="Huisstijl-Tekstvoorstel"/>
        <w:spacing w:line="240" w:lineRule="auto"/>
        <w:ind w:left="992"/>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D</w:t>
      </w:r>
    </w:p>
    <w:p w:rsidR="0007358D" w:rsidP="0007358D" w:rsidRDefault="0007358D">
      <w:pPr>
        <w:pStyle w:val="Huisstijl-Tekstvoorstel"/>
        <w:spacing w:line="240" w:lineRule="auto"/>
        <w:rPr>
          <w:rFonts w:ascii="Times New Roman" w:hAnsi="Times New Roman" w:cs="Times New Roman"/>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44b, derde lid, vervalt, onder vernummering van het vierde lid tot derde lid.</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 xml:space="preserve">E </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Pr="00AD5F6F" w:rsidR="0007358D" w:rsidP="0007358D" w:rsidRDefault="0007358D">
      <w:pPr>
        <w:spacing w:line="240" w:lineRule="atLeast"/>
        <w:ind w:firstLine="284"/>
        <w:rPr>
          <w:rFonts w:ascii="Times New Roman" w:hAnsi="Times New Roman"/>
          <w:sz w:val="24"/>
        </w:rPr>
      </w:pPr>
      <w:r w:rsidRPr="00AD5F6F">
        <w:rPr>
          <w:rFonts w:ascii="Times New Roman" w:hAnsi="Times New Roman"/>
          <w:sz w:val="24"/>
        </w:rPr>
        <w:t xml:space="preserve">Na artikel 48d wordt een artikel ingevoegd, luidende: </w:t>
      </w:r>
    </w:p>
    <w:p w:rsidRPr="00AD5F6F" w:rsidR="0007358D" w:rsidP="0007358D" w:rsidRDefault="0007358D">
      <w:pPr>
        <w:pStyle w:val="Huisstijl-Tekstvoorstel"/>
        <w:spacing w:line="240" w:lineRule="auto"/>
        <w:ind w:left="709"/>
        <w:rPr>
          <w:rFonts w:ascii="Times New Roman" w:hAnsi="Times New Roman" w:cs="Times New Roman"/>
          <w:bCs/>
          <w:sz w:val="24"/>
          <w:szCs w:val="24"/>
        </w:rPr>
      </w:pPr>
    </w:p>
    <w:p w:rsidR="0007358D" w:rsidP="0007358D" w:rsidRDefault="0007358D">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Artikel 48e</w:t>
      </w:r>
    </w:p>
    <w:p w:rsidRPr="00AD5F6F" w:rsidR="0007358D" w:rsidP="0007358D" w:rsidRDefault="0007358D">
      <w:pPr>
        <w:pStyle w:val="Huisstijl-Tekstvoorstel"/>
        <w:spacing w:line="240" w:lineRule="auto"/>
        <w:rPr>
          <w:rFonts w:ascii="Times New Roman" w:hAnsi="Times New Roman" w:cs="Times New Roman"/>
          <w:b/>
          <w:bCs/>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Indien de tot een inrichting behorende lokaliteiten die op 30 september 1967 in gebruik waren voor de verstrekking van alcoholhoudende drank in de uitoefening van het horecabedrijf of slijtersbedrijf, toen wel voldeden aan de ingevolge de Drankwet (Stb. 1931, 476) met betrekking tot hun afmetingen geldende eisen maar niet in overeenstemming zijn met de eisen, ter zake van de afmetingen van lokaliteiten voor die uitoefening gesteld krachtens artikel 10 van de onderhavige wet, worden zij nochtans geacht aan de ingevolge dat artikel voor de uitoefening van dat bedrijf geldende afmetingseisen te voldoen.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eerste lid geldt niet:</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indien één of meer van de in dat lid bedoelde lokaliteiten van de inrichting inmiddels in enig opzicht zijn verkleind of een verandering in hun bestemming hebben ondergaan;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indien de uitoefening van het betrokken bedrijf in de inrichting na 30 september 1967 gedurende een jaar anders dan wegens overmacht ononderbroken gestaakt is geweest.</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Het tweede lid, onder a, is niet van toepassing:</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met betrekking tot verkleiningen, strekkende tot aanpassing van de inrichting aan ingevolge artikel 10 geldende, andere dan de in het eerste lid bedoelde eisen;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met betrekking tot wijzigingen ten aanzien waarvan Onze Minister, van oordeel zijnde dat daartegen uit het oogpunt van sociale hygiëne geen overwegende bezwaren bestaan, op aanvraag van de ondernemer die bepaling buiten toepassing heeft verklaard.</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een met toepassing van het eerste lid verleende vergunning wordt mede vermeld op welke lokaliteiten die toepassing betrekking heeft.</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II</w:t>
      </w:r>
    </w:p>
    <w:p w:rsidRPr="00AD3E87" w:rsidR="00AD3E87" w:rsidP="00AD3E87" w:rsidRDefault="00AD3E87">
      <w:pPr>
        <w:pStyle w:val="Geenafstand"/>
        <w:rPr>
          <w:rFonts w:ascii="Times New Roman" w:hAnsi="Times New Roman" w:cs="Times New Roman"/>
          <w:b/>
          <w:bCs/>
          <w:sz w:val="24"/>
          <w:szCs w:val="24"/>
          <w:highlight w:val="magenta"/>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 xml:space="preserve">De Jeugdwet wordt als volgt gewijzigd: </w:t>
      </w:r>
    </w:p>
    <w:p w:rsidRPr="00AD3E87" w:rsidR="00AD3E87" w:rsidP="00AD3E87" w:rsidRDefault="00AD3E87">
      <w:pPr>
        <w:pStyle w:val="Geenafstand"/>
        <w:rPr>
          <w:rFonts w:ascii="Times New Roman" w:hAnsi="Times New Roman" w:cs="Times New Roman"/>
          <w:b/>
          <w:bCs/>
          <w:sz w:val="24"/>
          <w:szCs w:val="24"/>
          <w:highlight w:val="magenta"/>
          <w:lang w:val="nl-NL"/>
        </w:rPr>
      </w:pPr>
    </w:p>
    <w:p w:rsidRPr="00AD3E87" w:rsidR="00AD3E87" w:rsidP="00AD3E87" w:rsidRDefault="00AD3E87">
      <w:pPr>
        <w:rPr>
          <w:rFonts w:ascii="Times New Roman" w:hAnsi="Times New Roman"/>
          <w:sz w:val="24"/>
        </w:rPr>
      </w:pPr>
      <w:r w:rsidRPr="00AD3E87">
        <w:rPr>
          <w:rFonts w:ascii="Times New Roman" w:hAnsi="Times New Roman"/>
          <w:sz w:val="24"/>
        </w:rPr>
        <w:t>A</w:t>
      </w:r>
    </w:p>
    <w:p w:rsidRPr="00AD3E87" w:rsidR="00AD3E87" w:rsidP="00AD3E87" w:rsidRDefault="00AD3E87">
      <w:pPr>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lastRenderedPageBreak/>
        <w:t>In artikel 1.1 wordt in de begripsbepaling van woonplaats, onder 2˚, “Wet maatschappelijke ondersteuning 2015 of” vervangen door “Wet maatschappelijke ondersteuning 2015, in een instelling voor verblijf als bedoeld in artikel 3.1.1, eerste lid, onder a, van de Wet langdurige zorg,”.</w:t>
      </w: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B</w:t>
      </w:r>
    </w:p>
    <w:p w:rsidRPr="00AD3E87" w:rsidR="00AD3E87" w:rsidP="00AD3E87" w:rsidRDefault="00AD3E87">
      <w:pPr>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w:t>
      </w:r>
      <w:r w:rsidR="00D36E5F">
        <w:rPr>
          <w:rFonts w:ascii="Times New Roman" w:hAnsi="Times New Roman"/>
          <w:sz w:val="24"/>
        </w:rPr>
        <w:t xml:space="preserve"> 2.11, vierde lid, wordt “krachtens het tweede lid” vervangen door “krachtens het derde lid”</w:t>
      </w:r>
      <w:r w:rsidRPr="00AD3E87">
        <w:rPr>
          <w:rFonts w:ascii="Times New Roman" w:hAnsi="Times New Roman"/>
          <w:sz w:val="24"/>
        </w:rPr>
        <w:t>.</w:t>
      </w:r>
    </w:p>
    <w:p w:rsidR="00AD3E87" w:rsidP="00AD3E87" w:rsidRDefault="00AD3E87">
      <w:pPr>
        <w:rPr>
          <w:rFonts w:ascii="Times New Roman" w:hAnsi="Times New Roman"/>
          <w:sz w:val="24"/>
        </w:rPr>
      </w:pPr>
    </w:p>
    <w:p w:rsidR="0007358D" w:rsidP="00AD3E87" w:rsidRDefault="0007358D">
      <w:pPr>
        <w:rPr>
          <w:rFonts w:ascii="Times New Roman" w:hAnsi="Times New Roman"/>
          <w:sz w:val="24"/>
        </w:rPr>
      </w:pPr>
    </w:p>
    <w:p w:rsidRPr="00AD5F6F" w:rsidR="0007358D" w:rsidP="0007358D" w:rsidRDefault="0007358D">
      <w:pPr>
        <w:rPr>
          <w:rFonts w:ascii="Times New Roman" w:hAnsi="Times New Roman"/>
          <w:b/>
          <w:sz w:val="24"/>
        </w:rPr>
      </w:pPr>
      <w:r w:rsidRPr="00AD5F6F">
        <w:rPr>
          <w:rFonts w:ascii="Times New Roman" w:hAnsi="Times New Roman"/>
          <w:b/>
          <w:sz w:val="24"/>
        </w:rPr>
        <w:t xml:space="preserve">ARTIKEL IIA </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Geenafstand"/>
        <w:suppressAutoHyphens/>
        <w:ind w:firstLine="284"/>
        <w:rPr>
          <w:rFonts w:ascii="Times New Roman" w:hAnsi="Times New Roman" w:cs="Times New Roman"/>
          <w:sz w:val="24"/>
          <w:szCs w:val="24"/>
          <w:lang w:val="nl-NL"/>
        </w:rPr>
      </w:pPr>
      <w:r w:rsidRPr="00AD5F6F">
        <w:rPr>
          <w:rFonts w:ascii="Times New Roman" w:hAnsi="Times New Roman" w:cs="Times New Roman"/>
          <w:sz w:val="24"/>
          <w:szCs w:val="24"/>
          <w:lang w:val="nl-NL"/>
        </w:rPr>
        <w:t>De Opiumwet 1960 BES wordt als volgt gewijzigd:</w:t>
      </w:r>
    </w:p>
    <w:p w:rsidRPr="00AD5F6F" w:rsidR="0007358D" w:rsidP="0007358D" w:rsidRDefault="0007358D">
      <w:pPr>
        <w:pStyle w:val="Huisstijl-Tekstvoorstel"/>
        <w:spacing w:line="240" w:lineRule="auto"/>
        <w:ind w:firstLine="708"/>
        <w:rPr>
          <w:rFonts w:ascii="Times New Roman" w:hAnsi="Times New Roman" w:cs="Times New Roman"/>
          <w:bCs/>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 xml:space="preserve">A </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 wordt als volgt gewijzigd:</w:t>
      </w:r>
    </w:p>
    <w:p w:rsidRPr="00AD5F6F" w:rsidR="0007358D" w:rsidP="0007358D" w:rsidRDefault="0007358D">
      <w:pPr>
        <w:pStyle w:val="Huisstijl-Tekstvoorstel"/>
        <w:spacing w:line="240" w:lineRule="auto"/>
        <w:ind w:firstLine="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 Aan onderdeel a wordt een puntkomma toegevoegd. </w:t>
      </w:r>
    </w:p>
    <w:p w:rsidRPr="00AD5F6F" w:rsidR="0007358D" w:rsidP="0007358D" w:rsidRDefault="0007358D">
      <w:pPr>
        <w:pStyle w:val="Huisstijl-Tekstvoorstel"/>
        <w:spacing w:line="240" w:lineRule="auto"/>
        <w:ind w:firstLine="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b. In onderdeel b wordt “hetwelk slechts de bewerkingen heeft ondergaan, nodig voor de verpakking en het vervoer, onverschillig welk het </w:t>
      </w:r>
      <w:proofErr w:type="spellStart"/>
      <w:r w:rsidRPr="00AD5F6F">
        <w:rPr>
          <w:rFonts w:ascii="Times New Roman" w:hAnsi="Times New Roman" w:cs="Times New Roman"/>
          <w:sz w:val="24"/>
          <w:szCs w:val="24"/>
        </w:rPr>
        <w:t>morphinegehalte</w:t>
      </w:r>
      <w:proofErr w:type="spellEnd"/>
      <w:r w:rsidRPr="00AD5F6F">
        <w:rPr>
          <w:rFonts w:ascii="Times New Roman" w:hAnsi="Times New Roman" w:cs="Times New Roman"/>
          <w:sz w:val="24"/>
          <w:szCs w:val="24"/>
        </w:rPr>
        <w:t xml:space="preserve"> moge zijn” vervangen door “dat slechts de bewerkingen heeft ondergaan die nodig zijn voor de verpakking en het vervoer, ongeacht het morfinegehalte”.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c vervalt de komma na “ruw opium” en wordt “</w:t>
      </w:r>
      <w:proofErr w:type="spellStart"/>
      <w:r w:rsidRPr="00AD5F6F">
        <w:rPr>
          <w:rFonts w:ascii="Times New Roman" w:hAnsi="Times New Roman" w:cs="Times New Roman"/>
          <w:sz w:val="24"/>
          <w:szCs w:val="24"/>
        </w:rPr>
        <w:t>pharmacopee</w:t>
      </w:r>
      <w:proofErr w:type="spellEnd"/>
      <w:r w:rsidRPr="00AD5F6F">
        <w:rPr>
          <w:rFonts w:ascii="Times New Roman" w:hAnsi="Times New Roman" w:cs="Times New Roman"/>
          <w:sz w:val="24"/>
          <w:szCs w:val="24"/>
        </w:rPr>
        <w:t>” vervangen door “farmacopee”.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d. In onderdeel d wordt “der” vervangen door “van de”.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e. In onderdeel g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vervangen door “morfine”.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f. In onderdeel h wordt “</w:t>
      </w:r>
      <w:proofErr w:type="spellStart"/>
      <w:r w:rsidRPr="00AD5F6F">
        <w:rPr>
          <w:rFonts w:ascii="Times New Roman" w:hAnsi="Times New Roman" w:cs="Times New Roman"/>
          <w:sz w:val="24"/>
          <w:szCs w:val="24"/>
        </w:rPr>
        <w:t>diacetylmorphine</w:t>
      </w:r>
      <w:proofErr w:type="spellEnd"/>
      <w:r w:rsidRPr="00AD5F6F">
        <w:rPr>
          <w:rFonts w:ascii="Times New Roman" w:hAnsi="Times New Roman" w:cs="Times New Roman"/>
          <w:sz w:val="24"/>
          <w:szCs w:val="24"/>
        </w:rPr>
        <w:t>” telkens vervangen door “diacetylmorfine” en wordt “</w:t>
      </w:r>
      <w:proofErr w:type="spellStart"/>
      <w:r w:rsidRPr="00AD5F6F">
        <w:rPr>
          <w:rFonts w:ascii="Times New Roman" w:hAnsi="Times New Roman" w:cs="Times New Roman"/>
          <w:sz w:val="24"/>
          <w:szCs w:val="24"/>
        </w:rPr>
        <w:t>diamorphine</w:t>
      </w:r>
      <w:proofErr w:type="spellEnd"/>
      <w:r w:rsidRPr="00AD5F6F">
        <w:rPr>
          <w:rFonts w:ascii="Times New Roman" w:hAnsi="Times New Roman" w:cs="Times New Roman"/>
          <w:sz w:val="24"/>
          <w:szCs w:val="24"/>
        </w:rPr>
        <w:t>” vervangen door “</w:t>
      </w:r>
      <w:proofErr w:type="spellStart"/>
      <w:r w:rsidRPr="00AD5F6F">
        <w:rPr>
          <w:rFonts w:ascii="Times New Roman" w:hAnsi="Times New Roman" w:cs="Times New Roman"/>
          <w:sz w:val="24"/>
          <w:szCs w:val="24"/>
        </w:rPr>
        <w:t>diamorfine</w:t>
      </w:r>
      <w:proofErr w:type="spellEnd"/>
      <w:r w:rsidRPr="00AD5F6F">
        <w:rPr>
          <w:rFonts w:ascii="Times New Roman" w:hAnsi="Times New Roman" w:cs="Times New Roman"/>
          <w:sz w:val="24"/>
          <w:szCs w:val="24"/>
        </w:rPr>
        <w: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g. In onderdeel i wordt “C17H21NO4” vervangen door “C</w:t>
      </w:r>
      <w:r w:rsidRPr="00AD5F6F">
        <w:rPr>
          <w:rFonts w:ascii="Times New Roman" w:hAnsi="Times New Roman" w:cs="Times New Roman"/>
          <w:sz w:val="24"/>
          <w:szCs w:val="24"/>
          <w:vertAlign w:val="subscript"/>
        </w:rPr>
        <w:t>17</w:t>
      </w:r>
      <w:r w:rsidRPr="00AD5F6F">
        <w:rPr>
          <w:rFonts w:ascii="Times New Roman" w:hAnsi="Times New Roman" w:cs="Times New Roman"/>
          <w:sz w:val="24"/>
          <w:szCs w:val="24"/>
        </w:rPr>
        <w:t>H</w:t>
      </w:r>
      <w:r w:rsidRPr="00AD5F6F">
        <w:rPr>
          <w:rFonts w:ascii="Times New Roman" w:hAnsi="Times New Roman" w:cs="Times New Roman"/>
          <w:sz w:val="24"/>
          <w:szCs w:val="24"/>
          <w:vertAlign w:val="subscript"/>
        </w:rPr>
        <w:t>21</w:t>
      </w:r>
      <w:r w:rsidRPr="00AD5F6F">
        <w:rPr>
          <w:rFonts w:ascii="Times New Roman" w:hAnsi="Times New Roman" w:cs="Times New Roman"/>
          <w:sz w:val="24"/>
          <w:szCs w:val="24"/>
        </w:rPr>
        <w:t>NO</w:t>
      </w:r>
      <w:r w:rsidRPr="00AD5F6F">
        <w:rPr>
          <w:rFonts w:ascii="Times New Roman" w:hAnsi="Times New Roman" w:cs="Times New Roman"/>
          <w:sz w:val="24"/>
          <w:szCs w:val="24"/>
          <w:vertAlign w:val="subscript"/>
        </w:rPr>
        <w:t>4</w:t>
      </w:r>
      <w:r w:rsidRPr="00AD5F6F">
        <w:rPr>
          <w:rFonts w:ascii="Times New Roman" w:hAnsi="Times New Roman" w:cs="Times New Roman"/>
          <w:sz w:val="24"/>
          <w:szCs w:val="24"/>
        </w:rPr>
        <w: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h. In onderdeel k wordt “</w:t>
      </w:r>
      <w:proofErr w:type="spellStart"/>
      <w:r w:rsidRPr="00AD5F6F">
        <w:rPr>
          <w:rFonts w:ascii="Times New Roman" w:hAnsi="Times New Roman" w:cs="Times New Roman"/>
          <w:sz w:val="24"/>
          <w:szCs w:val="24"/>
        </w:rPr>
        <w:t>produkt</w:t>
      </w:r>
      <w:proofErr w:type="spellEnd"/>
      <w:r w:rsidRPr="00AD5F6F">
        <w:rPr>
          <w:rFonts w:ascii="Times New Roman" w:hAnsi="Times New Roman" w:cs="Times New Roman"/>
          <w:sz w:val="24"/>
          <w:szCs w:val="24"/>
        </w:rPr>
        <w:t xml:space="preserve">” vervangen door “product”, vervalt de komma na “hebbende” en wordt “gebruik. Het bereid opium omvat” vervangen door “gebruik, daaronder mede verstaan”.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 Onderdeel l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l. </w:t>
      </w:r>
      <w:r w:rsidRPr="00AD5F6F">
        <w:rPr>
          <w:rFonts w:ascii="Times New Roman" w:hAnsi="Times New Roman" w:cs="Times New Roman"/>
          <w:i/>
          <w:iCs/>
          <w:sz w:val="24"/>
          <w:szCs w:val="24"/>
        </w:rPr>
        <w:t>Enkelvoudig Verdrag</w:t>
      </w:r>
      <w:r w:rsidRPr="00AD5F6F">
        <w:rPr>
          <w:rFonts w:ascii="Times New Roman" w:hAnsi="Times New Roman" w:cs="Times New Roman"/>
          <w:sz w:val="24"/>
          <w:szCs w:val="24"/>
        </w:rPr>
        <w:t>: het op 30 maart 1961 te New York tot stand gekomen Enkelvoudig Verdrag inzake verdovende middelen, met bijlagen (</w:t>
      </w:r>
      <w:proofErr w:type="spellStart"/>
      <w:r w:rsidRPr="00AD5F6F">
        <w:rPr>
          <w:rFonts w:ascii="Times New Roman" w:hAnsi="Times New Roman" w:cs="Times New Roman"/>
          <w:sz w:val="24"/>
          <w:szCs w:val="24"/>
        </w:rPr>
        <w:t>Trb</w:t>
      </w:r>
      <w:proofErr w:type="spellEnd"/>
      <w:r w:rsidRPr="00AD5F6F">
        <w:rPr>
          <w:rFonts w:ascii="Times New Roman" w:hAnsi="Times New Roman" w:cs="Times New Roman"/>
          <w:sz w:val="24"/>
          <w:szCs w:val="24"/>
        </w:rPr>
        <w:t>. 1963, 81);</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j. In onderdeel m wordt “begrepen” vervangen door “mede verstaan” en wordt </w:t>
      </w:r>
      <w:r w:rsidRPr="00AD5F6F">
        <w:rPr>
          <w:rFonts w:ascii="Times New Roman" w:hAnsi="Times New Roman" w:cs="Times New Roman"/>
          <w:sz w:val="24"/>
          <w:szCs w:val="24"/>
        </w:rPr>
        <w:lastRenderedPageBreak/>
        <w:t>“</w:t>
      </w:r>
      <w:proofErr w:type="spellStart"/>
      <w:r w:rsidRPr="00AD5F6F">
        <w:rPr>
          <w:rFonts w:ascii="Times New Roman" w:hAnsi="Times New Roman" w:cs="Times New Roman"/>
          <w:sz w:val="24"/>
          <w:szCs w:val="24"/>
        </w:rPr>
        <w:t>microorganismen</w:t>
      </w:r>
      <w:proofErr w:type="spellEnd"/>
      <w:r w:rsidRPr="00AD5F6F">
        <w:rPr>
          <w:rFonts w:ascii="Times New Roman" w:hAnsi="Times New Roman" w:cs="Times New Roman"/>
          <w:sz w:val="24"/>
          <w:szCs w:val="24"/>
        </w:rPr>
        <w:t xml:space="preserve">” vervangen door “micro-organismen”.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“Onder invoeren van middelen, bedoeld in artikelen 3 en 4, is begrepen” vervangen door “Onder het invoeren van middelen, bedoeld in de artikelen 3 en 4, wordt mede verstaan” en wordt “zelve,” vervangen door “zelf”.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3. In het derde lid wordt “Onder uitvoering van middelen, bedoeld in de artikelen 3 en 4, is begrepen” vervangen door “Onder het uitvoeren van middelen, bedoeld in de artikelen 3 en 4, wordt mede verstaan”. </w:t>
      </w:r>
    </w:p>
    <w:p w:rsidRPr="00AD5F6F" w:rsidR="0007358D" w:rsidP="0007358D" w:rsidRDefault="0007358D">
      <w:pPr>
        <w:pStyle w:val="Huisstijl-Tekstvoorstel"/>
        <w:spacing w:line="240" w:lineRule="auto"/>
        <w:rPr>
          <w:rFonts w:ascii="Times New Roman" w:hAnsi="Times New Roman" w:cs="Times New Roman"/>
          <w:b/>
          <w:sz w:val="24"/>
          <w:szCs w:val="24"/>
        </w:rPr>
      </w:pPr>
    </w:p>
    <w:p w:rsidRPr="00AD5F6F" w:rsidR="0007358D" w:rsidP="0007358D" w:rsidRDefault="0007358D">
      <w:pPr>
        <w:pStyle w:val="Huisstijl-Tekstvoorstel"/>
        <w:spacing w:line="240" w:lineRule="auto"/>
        <w:rPr>
          <w:rFonts w:ascii="Times New Roman" w:hAnsi="Times New Roman" w:cs="Times New Roman"/>
          <w:bCs/>
          <w:sz w:val="24"/>
          <w:szCs w:val="24"/>
        </w:rPr>
      </w:pPr>
      <w:r w:rsidRPr="00AD5F6F">
        <w:rPr>
          <w:rFonts w:ascii="Times New Roman" w:hAnsi="Times New Roman" w:cs="Times New Roman"/>
          <w:bCs/>
          <w:sz w:val="24"/>
          <w:szCs w:val="24"/>
        </w:rPr>
        <w:t>B</w:t>
      </w:r>
    </w:p>
    <w:p w:rsidRPr="00AD5F6F" w:rsidR="0007358D" w:rsidP="0007358D" w:rsidRDefault="0007358D">
      <w:pPr>
        <w:pStyle w:val="Huisstijl-Tekstvoorstel"/>
        <w:spacing w:line="240" w:lineRule="auto"/>
        <w:ind w:firstLine="708"/>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2 wordt de komma vervangen door “en”.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C </w:t>
      </w:r>
    </w:p>
    <w:p w:rsidRPr="00AD5F6F" w:rsidR="0007358D" w:rsidP="0007358D" w:rsidRDefault="0007358D">
      <w:pPr>
        <w:pStyle w:val="Huisstijl-Tekstvoorstel"/>
        <w:spacing w:line="240" w:lineRule="auto"/>
        <w:rPr>
          <w:rFonts w:ascii="Times New Roman" w:hAnsi="Times New Roman" w:cs="Times New Roman"/>
          <w:b/>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3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De komma aan het slot van de onderdelen a tot en met e en aan het slot van de onderdelen A tot en met C en de punt aan het slot van onderdeel f wordt telkens vervangen door een puntkomma.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d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xml:space="preserve">, </w:t>
      </w:r>
      <w:proofErr w:type="spellStart"/>
      <w:r w:rsidRPr="00AD5F6F">
        <w:rPr>
          <w:rFonts w:ascii="Times New Roman" w:hAnsi="Times New Roman" w:cs="Times New Roman"/>
          <w:sz w:val="24"/>
          <w:szCs w:val="24"/>
        </w:rPr>
        <w:t>diacetylmorphine</w:t>
      </w:r>
      <w:proofErr w:type="spellEnd"/>
      <w:r w:rsidRPr="00AD5F6F">
        <w:rPr>
          <w:rFonts w:ascii="Times New Roman" w:hAnsi="Times New Roman" w:cs="Times New Roman"/>
          <w:sz w:val="24"/>
          <w:szCs w:val="24"/>
        </w:rPr>
        <w:t>” vervangen door “morfine, diacetylmorfine” en wordt “hare” vervangen door “hun”.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f wordt “de minister” vervangen door “Onze Minister” en wordt “, welke” telkens vervangen door “die”.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Onze Minister kan bereidingen aanwijzen als bedoeld in het eerste lid, onderdeel e, waarop het eerste lid geheel of ten dele niet van toepassing is.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vervalt telkens de komma na “opium”, wordt “20 pct.” vervangen door “20%” en wordt “</w:t>
      </w:r>
      <w:proofErr w:type="spellStart"/>
      <w:r w:rsidRPr="00AD5F6F">
        <w:rPr>
          <w:rFonts w:ascii="Times New Roman" w:hAnsi="Times New Roman" w:cs="Times New Roman"/>
          <w:sz w:val="24"/>
          <w:szCs w:val="24"/>
        </w:rPr>
        <w:t>morphine</w:t>
      </w:r>
      <w:proofErr w:type="spellEnd"/>
      <w:r w:rsidRPr="00AD5F6F">
        <w:rPr>
          <w:rFonts w:ascii="Times New Roman" w:hAnsi="Times New Roman" w:cs="Times New Roman"/>
          <w:sz w:val="24"/>
          <w:szCs w:val="24"/>
        </w:rPr>
        <w:t>” telkens vervangen door “morfine”.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Onder omzetten als bedoeld in het eerste lid, onderdeel D, wordt alleen het omzetten langs scheikundige weg verstaan. Daaronder wordt niet het omzetten verstaan van alkaloïden in hun zouten.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5. In het vijfde lid vervalt de komma en wordt “regelen besteld” vervangen door “regels gesteld”.</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D </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3a, eerste lid, wordt de komma aan het slot van de onderdelen A en B telkens vervangen door een puntkomma.</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4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De komma aan het slot van de onderdelen a tot en met d en aan het slot van onderdeel A wordt telkens vervangen door een puntkomma.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c vervalt de komma na “hars”.</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In onderdeel d vervalt de komma na “bereidingen”, vervallen de haakjes en wordt “</w:t>
      </w:r>
      <w:proofErr w:type="spellStart"/>
      <w:r w:rsidRPr="00AD5F6F">
        <w:rPr>
          <w:rFonts w:ascii="Times New Roman" w:hAnsi="Times New Roman" w:cs="Times New Roman"/>
          <w:sz w:val="24"/>
          <w:szCs w:val="24"/>
        </w:rPr>
        <w:t>hashish</w:t>
      </w:r>
      <w:proofErr w:type="spellEnd"/>
      <w:r w:rsidRPr="00AD5F6F">
        <w:rPr>
          <w:rFonts w:ascii="Times New Roman" w:hAnsi="Times New Roman" w:cs="Times New Roman"/>
          <w:sz w:val="24"/>
          <w:szCs w:val="24"/>
        </w:rPr>
        <w:t>” vervangen door “hasjiesj”.</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vervallen de eerste twee komma’s en wordt “het verbod, vervat in het eerste lid onder B” vervangen door “het eerste lid, onderdeel B”.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3. In het derde lid vervallen de komma’s en wordt “regelen” vervangen door “regels”. </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5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 in de artikelen 3 en 3a bedoeld,” vervangen door “als bedoeld in de artikelen 3 en 3a”.</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 in artikelen 3 en 3a bedoeld,” vervangen door “als bedoeld in de artikelen 3 en 3a”, wordt “, bedoeld in het eerste lid van artikel 7,” vervangen door “als bedoeld in artikel 7, eerste lid,” en wordt “, bedoeld in het tweede lid van artikel 7,” vervangen door “als bedoeld in artikel 7, tweede lid,”.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“in artikel 3 bedoeld” vervangen door “als bedoeld in artikel 3”.</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G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6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“Het verbod, gesteld in artikel 3, eerste lid, A, en het verbod, gesteld in artikel 4, eerste lid, A, is” vervangen door “Artikel 3, eerste lid, onderdeel A, en artikel 4, eerste lid, onderdeel A, zijn” en wordt “plaats hebben” vervangen door “plaatshebben”.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“ieder verlof, in dit artikel bedoeld,” vervangen door “een verlof” en wordt “volgens een tarief overeenkomstig regelen, bij algemene maatregel van bestuur, vast te stellen” vervangen door “overeenkomstig een bij algemene maatregel van bestuur vastgesteld tarief”.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H</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7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“Het verbod, gesteld in artikelen 3, eerste lid B, C en D, en 3a eerste lid, B, C en D en in artikel 4, eerste lid, B, is” vervangen door “Artikel 3, eerste lid, onderdelen B tot en met D, artikel 3a, eerste lid, onderdelen B tot en met D en artikel 4, eerste lid, onderdeel B, zijn”, wordt “onder g” vervangen door “, onderdeel f”, wordt de komma aan het slot van onderdeel a vervangen door een puntkomma, wordt “ieder verlof, in dit artikel bedoeld,” vervangen door “een verlof” en wordt “volgens een tarief, overeenkomstig regelen, bij algemene maatregel van bestuur, vast te stellen” vervangen door “overeenkomstig een bij algemene maatregel van bestuur vastgesteld tarief”.</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na “artikelen 3, eerste lid,” ingevoegd “onderdelen”, wordt “onder a en b” vervangen door “onderdelen a en b,”, vervalt “mede” en wordt “bepalingen, welke” vervangen door “bepalingen die”.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Het derde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De volgende verboden zijn niet van toepassing op hen die aantonen dat zij deze middelen in de bevonden hoeveelheid nodig hebben voor de uitoefening van de geneeskunde, tandheelkunde of diergeneeskunde of voor eigen geneeskundig gebruik of volgens wettelijk voorschrift in voorraad moeten hebben en langs wettige weg verkregen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artikel 3, eerste lid, onderdeel B, voor zover het betreft het vervoeren;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artikel 3, eerste lid, onderdeel C, voor zover het betreft de in dat lid, onderdelen a, c, d, e en f genoemde middelen;</w:t>
      </w:r>
    </w:p>
    <w:p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artikel 3a, eerste lid, onderdeel C;</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d. artikel 4, eerste lid, onderdeel B, voor zover het betreft de in dat lid, onderdelen a en b genoemde middelen.</w:t>
      </w:r>
    </w:p>
    <w:p w:rsidR="0007358D" w:rsidP="0007358D" w:rsidRDefault="0007358D">
      <w:pPr>
        <w:pStyle w:val="Huisstijl-Tekstvoorstel"/>
        <w:spacing w:line="240" w:lineRule="auto"/>
        <w:rPr>
          <w:rFonts w:ascii="Times New Roman" w:hAnsi="Times New Roman" w:eastAsia="Times New Roman" w:cs="Times New Roman"/>
          <w:sz w:val="24"/>
          <w:szCs w:val="24"/>
          <w:lang w:eastAsia="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De volgende verboden zijn niet van toepassing op hen die aantonen dat zij deze middelen vervoeren in opdracht van een daartoe bevoegde:</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 artikel 3, eerste lid, onderdeel B, voor zover het betreft het vervoeren; </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artikel 3, eerste lid, onderdeel C, voor zover het betreft het bezitten en aanwezig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c. artikel 3a, eerste lid, onderdeel B, voor zover het betreft het vervoeren;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d. artikel 3a, eerste lid, onderdeel C, voor zover het betreft het bezitten en aanwezig hebben;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e. artikel 4, eerste lid, onderdeel B, met betrekking tot de in dat lid, onderdelen a en b, bedoelde middelen en voor zover het betreft het bezitten en aanwezig hebben.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I</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8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Het eerste lid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 In onderdeel b vervallen de eerste twee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b. In onderdeel c vervallen de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lastRenderedPageBreak/>
        <w:t>c. In onderdeel d vervalt de komma na “aan hen”, vervalt de komma na “aantonen” en wordt “onder” vervangen door “onderdelen”.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vervallen de komma’s.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vervalt “uit kracht van dit artikel verleend”.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het vierde lid wordt “welke” vervangen door “die”, vervalt de komma na “vermeldt”, wordt “; daarbij” vervangen door “. Daarbij” en wordt “, binnen welke” vervangen door “waarin”.</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J</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 eerste lid, onder a, wordt “Justitie” vervangen door “Justitie en Veiligheid”.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K</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9a, tweede lid, vervalt de komma na “alle plaatsen”, vervalt de komma na “zijn”, vervalt de komma na “officier van justitie”, wordt “</w:t>
      </w:r>
      <w:proofErr w:type="spellStart"/>
      <w:r w:rsidRPr="00AD5F6F">
        <w:rPr>
          <w:rFonts w:ascii="Times New Roman" w:hAnsi="Times New Roman" w:cs="Times New Roman"/>
          <w:sz w:val="24"/>
          <w:szCs w:val="24"/>
        </w:rPr>
        <w:t>hulp-officier</w:t>
      </w:r>
      <w:proofErr w:type="spellEnd"/>
      <w:r w:rsidRPr="00AD5F6F">
        <w:rPr>
          <w:rFonts w:ascii="Times New Roman" w:hAnsi="Times New Roman" w:cs="Times New Roman"/>
          <w:sz w:val="24"/>
          <w:szCs w:val="24"/>
        </w:rPr>
        <w:t>” vervangen door “hulpofficier van justitie”, wordt “</w:t>
      </w:r>
      <w:proofErr w:type="spellStart"/>
      <w:r w:rsidRPr="00AD5F6F">
        <w:rPr>
          <w:rFonts w:ascii="Times New Roman" w:hAnsi="Times New Roman" w:cs="Times New Roman"/>
          <w:sz w:val="24"/>
          <w:szCs w:val="24"/>
        </w:rPr>
        <w:t>procesverbaal</w:t>
      </w:r>
      <w:proofErr w:type="spellEnd"/>
      <w:r w:rsidRPr="00AD5F6F">
        <w:rPr>
          <w:rFonts w:ascii="Times New Roman" w:hAnsi="Times New Roman" w:cs="Times New Roman"/>
          <w:sz w:val="24"/>
          <w:szCs w:val="24"/>
        </w:rPr>
        <w:t>” vervangen door “proces-verbaal” en vervalt de komma na “degene”.</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L</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9b, eerste lid, vervalt de komma na “ladingen” en vervalt de komma na “onderwerpen”.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M</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9c wordt als volgt gewijzigd: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“tot en met” vervangen door “en”.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vervalt de komma na “personen”.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vierde lid wordt een komma ingevoegd na “verlangd”.</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N</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10a, eerste lid, wordt “artikelen 3, eerste lid, onderdelen A, B, of D 3a” vervangen door “artikelen 3, eerste lid, onderdelen A, B of D, 3a”.</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O</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10b, eerste lid, wordt “artikel 3, eerste lid, onderdelen A, B, of D” vervangen door “de artikelen 3, eerste lid, onderdelen A, B of 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P</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lastRenderedPageBreak/>
        <w:t>Artikel 10c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een komma ingevoegd na “bevinden” en wordt een spatie ingevoegd na “4,”.</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derde zin, wordt na “bevel” ingevoegd “is”.</w:t>
      </w:r>
    </w:p>
    <w:p w:rsidRPr="00AD5F6F" w:rsidR="0007358D" w:rsidP="0007358D" w:rsidRDefault="0007358D">
      <w:pPr>
        <w:rPr>
          <w:rFonts w:ascii="Times New Roman" w:hAnsi="Times New Roman" w:eastAsia="Calibri"/>
          <w:sz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 xml:space="preserve">Q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Artikel 11 wordt als volgt gewijzigd: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wordt “Indien hij” vervangen door “indien degene”, wordt de puntkomma in de aanhef van onderdeel a vervangen door een dubbele punt, wordt telkens aan subonderdeel 1 een puntkomma toegevoegd, wordt “tijdelijk” vervangen door “tijdelijke”, wordt “vier en twintig” vervangen door “vierentwintig”, wordt “ten hoogste de vijfde categorie” telkens vervangen door “de vijfde categorie”, wordt “72” vervangen door “tweeënzeventig”, wordt “bedoeld in de onderdelen” telkens vervangen door “als bedoeld in de subonderdelen”, wordt de punt in onderdeel a, subonderdeel 4, en in onderdeel b, subonderdeel 2, telkens vervangen door een puntkomma, wordt “In” vervangen door “in” en wordt “36” vervangen door “zesendertig”.</w:t>
      </w:r>
    </w:p>
    <w:p w:rsidRPr="00AD5F6F" w:rsidR="0007358D" w:rsidP="0007358D" w:rsidRDefault="0007358D">
      <w:pPr>
        <w:rPr>
          <w:rFonts w:ascii="Times New Roman" w:hAnsi="Times New Roman" w:eastAsia="Calibri"/>
          <w:sz w:val="24"/>
          <w:highlight w:val="yellow"/>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 het tweede lid wordt “Hij” vervangen door “Degene”, wordt “artikelen” vervangen door “artikel”, wordt “4 eerste lid” vervangen door “4, eerste lid”, wordt “voor zoveel” vervangen door “voor zover”, wordt “</w:t>
      </w:r>
      <w:proofErr w:type="spellStart"/>
      <w:r w:rsidRPr="00AD5F6F">
        <w:rPr>
          <w:rFonts w:ascii="Times New Roman" w:hAnsi="Times New Roman" w:cs="Times New Roman"/>
          <w:sz w:val="24"/>
          <w:szCs w:val="24"/>
        </w:rPr>
        <w:t>danwel</w:t>
      </w:r>
      <w:proofErr w:type="spellEnd"/>
      <w:r w:rsidRPr="00AD5F6F">
        <w:rPr>
          <w:rFonts w:ascii="Times New Roman" w:hAnsi="Times New Roman" w:cs="Times New Roman"/>
          <w:sz w:val="24"/>
          <w:szCs w:val="24"/>
        </w:rPr>
        <w:t>” vervangen door “dan wel”, wordt “4 derde lid” vervangen door “4, derde lid,”, wordt “Indien hij” vervangen door “indien degene”, wordt aan onderdeel a, subonderdeel 1, een puntkomma toegevoegd, wordt “vier en twintig” vervangen door “vierentwintig”, wordt “ten hoogste de vijfde categorie” telkens vervangen door “de vijfde categorie”, wordt “72” vervangen door “tweeënzeventig”, wordt “bedoeld in de onderdelen” telkens vervangen door “als bedoeld in de subonderdelen”, wordt “In” vervangen door “in”, wordt “geldboeten van ten hoogste” vervangen door “geldboete van” en wordt “36” vervangen door “zesendertig”.</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“Hij” vervangen door “Degene”, wordt “ten hoogste de derde categorie” vervangen door “de derde categorie” en wordt “</w:t>
      </w:r>
      <w:proofErr w:type="spellStart"/>
      <w:r w:rsidRPr="00AD5F6F">
        <w:rPr>
          <w:rFonts w:ascii="Times New Roman" w:hAnsi="Times New Roman" w:cs="Times New Roman"/>
          <w:sz w:val="24"/>
          <w:szCs w:val="24"/>
        </w:rPr>
        <w:t>danwel</w:t>
      </w:r>
      <w:proofErr w:type="spellEnd"/>
      <w:r w:rsidRPr="00AD5F6F">
        <w:rPr>
          <w:rFonts w:ascii="Times New Roman" w:hAnsi="Times New Roman" w:cs="Times New Roman"/>
          <w:sz w:val="24"/>
          <w:szCs w:val="24"/>
        </w:rPr>
        <w:t xml:space="preserve">” vervangen door “dan wel”.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Het vierde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De gebruiker, huurder of eigenaar van een voertuig, vaartuig of luchtvaartuig, gebouw, erf of besloten terrein, waar een of meer van de in de artikelen 3, 3a en 4, eerste lid, bedoelde middelen aanwezig worden bevonden, wordt gestraft met hechtenis van ten hoogste vier maanden of een geldboete van de derde categorie, dan wel met beide straffen, indien niet blijkt dat die aanwezigheid aldaar geoorloofd is. Degene is niet strafbaar, indien blijkt dat diegene alle nodige maatregelen heeft genomen om de ongeoorloofde aanwezigheid van de middelen te voorkomen.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5. In het zesde lid wordt “middelen, als in artikelen 3, 3a en 4, eerste lid, bedoeld” vervangen door “middelen als bedoeld in de artikelen 3, 3a en 4, eerste lid,”, vervalt telkens de komma na “voorwerpen”, wordt “der” vervangen door “van de”, vervalt de komma na “bewijst” en vervalt de komma na “geschied”.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6. In het zevende lid vervalt de komma na “personen”.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R</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In artikel 11a wordt “Hij” vervangen door “Degene”, wordt “feit, bedoeld” vervangen door “feit als bedoeld”, wordt “3a, eerste lid, onderdeel A, B of D” vervangen door “3a, eerste lid, onderdeel A of B,”, wordt de komma na “verschaffen” telkens vervangen door een puntkomma, wordt “hij” vervangen door “degene”, wordt “vier en twintig” vervangen door “vierentwintig”, vervalt in onderdeel c “ten hoogste” en wordt “straffen bedoeld” vervangen door “straffen als bedoeld”.</w:t>
      </w:r>
    </w:p>
    <w:p w:rsidRPr="00AD5F6F"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S</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11b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vervalt de komma na “voorwerp”, wordt “vier en twintig” vervangen door “vierentwintig”, vervalt in onderdeel b “ten hoogste” en wordt “straffen bedoeld” vervangen door “straffen als bedoeld”.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wordt “hem” vervangen door “degene”.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T</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11c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1. In het eerste lid wordt “Hij” vervangen door “Degene” en wordt “ten hoogste de vijfde categorie” vervangen door “de vijfde categorie”.</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2. In het tweede lid wordt “hem” vervangen door “degene”. </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U</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11d komt te luiden:</w:t>
      </w:r>
    </w:p>
    <w:p w:rsidRPr="00AD5F6F" w:rsidR="0007358D" w:rsidP="0007358D" w:rsidRDefault="0007358D">
      <w:pPr>
        <w:pStyle w:val="Geenafstand"/>
        <w:suppressAutoHyphens/>
        <w:rPr>
          <w:rFonts w:ascii="Times New Roman" w:hAnsi="Times New Roman" w:cs="Times New Roman"/>
          <w:b/>
          <w:bCs/>
          <w:sz w:val="24"/>
          <w:szCs w:val="24"/>
          <w:lang w:val="nl-NL"/>
        </w:rPr>
      </w:pPr>
    </w:p>
    <w:p w:rsidRPr="00AD5F6F" w:rsidR="0007358D" w:rsidP="0007358D" w:rsidRDefault="0007358D">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 xml:space="preserve">Artikel 11d </w:t>
      </w:r>
    </w:p>
    <w:p w:rsidR="0007358D" w:rsidP="0007358D" w:rsidRDefault="0007358D">
      <w:pPr>
        <w:pStyle w:val="Huisstijl-Tekstvoorstel"/>
        <w:spacing w:line="240" w:lineRule="auto"/>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Voor de toepassing van de artikelen 11a tot en met 11c worden onder voorwerpen mede verstaan voer- en vaartuigen en stoffen.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rPr>
          <w:rFonts w:ascii="Times New Roman" w:hAnsi="Times New Roman" w:cs="Times New Roman"/>
          <w:sz w:val="24"/>
          <w:szCs w:val="24"/>
        </w:rPr>
      </w:pPr>
      <w:r w:rsidRPr="00AD5F6F">
        <w:rPr>
          <w:rFonts w:ascii="Times New Roman" w:hAnsi="Times New Roman" w:cs="Times New Roman"/>
          <w:sz w:val="24"/>
          <w:szCs w:val="24"/>
        </w:rPr>
        <w:t>V</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Artikel 14 wordt als volgt gewijzigd:</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 xml:space="preserve">1. In het eerste lid wordt “voor zoveel” vervangen door “voor zover”, wordt “regelen” vervangen door “regels”, wordt “verlof, bedoeld” vervangen door “verlof als bedoeld”, wordt een komma ingevoegd na “4, derde lid”, wordt “, bij een verlof, bedoeld” vervangen door “bij een verlof als bedoeld”, vervalt de komma na “8” en wordt “artikelen 11 a t/m c” vervangen door “artikelen 11a tot en met 11c”. </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Het tweede lid komt te luiden:</w:t>
      </w: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Op feiten die vallen onder een strafbepaling van deze wet, zijn de strafbepalingen niet van toepassing die voorkomen in wetten die gaan over de invoerrechten en accijnzen.</w:t>
      </w:r>
    </w:p>
    <w:p w:rsidRPr="00AD5F6F" w:rsidR="0007358D" w:rsidP="0007358D" w:rsidRDefault="0007358D">
      <w:pPr>
        <w:pStyle w:val="Geenafstand"/>
        <w:suppressAutoHyphens/>
        <w:rPr>
          <w:rFonts w:ascii="Times New Roman" w:hAnsi="Times New Roman" w:cs="Times New Roman"/>
          <w:sz w:val="24"/>
          <w:szCs w:val="24"/>
          <w:lang w:val="nl-NL"/>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3. In het derde lid wordt “der” vervangen door “van de”, wordt “artikel 11 a” vervangen door “artikel 11a”, wordt “, dan wel” vervangen door een puntkomma en wordt “of artikel 3a, eerste lid onderdeel A” vervangen door “artikel 3a, eerste lid, onderdeel A,”.</w:t>
      </w:r>
    </w:p>
    <w:p w:rsidRPr="00AD5F6F" w:rsidR="0007358D" w:rsidP="0007358D" w:rsidRDefault="0007358D">
      <w:pPr>
        <w:pStyle w:val="Huisstijl-Tekstvoorstel"/>
        <w:spacing w:line="240" w:lineRule="auto"/>
        <w:ind w:left="708"/>
        <w:rPr>
          <w:rFonts w:ascii="Times New Roman" w:hAnsi="Times New Roman" w:cs="Times New Roman"/>
          <w:sz w:val="24"/>
          <w:szCs w:val="24"/>
        </w:rPr>
      </w:pPr>
    </w:p>
    <w:p w:rsidRPr="00AD5F6F" w:rsidR="0007358D" w:rsidP="0007358D" w:rsidRDefault="0007358D">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4. In het vierde lid wordt “der” vervangen door “van de”.</w:t>
      </w:r>
    </w:p>
    <w:p w:rsidR="0007358D" w:rsidP="00AD3E87" w:rsidRDefault="0007358D">
      <w:pPr>
        <w:rPr>
          <w:rFonts w:ascii="Times New Roman" w:hAnsi="Times New Roman"/>
          <w:sz w:val="24"/>
        </w:rPr>
      </w:pP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b/>
          <w:bCs/>
          <w:sz w:val="24"/>
        </w:rPr>
      </w:pPr>
      <w:r w:rsidRPr="00AD3E87">
        <w:rPr>
          <w:rFonts w:ascii="Times New Roman" w:hAnsi="Times New Roman"/>
          <w:b/>
          <w:bCs/>
          <w:sz w:val="24"/>
        </w:rPr>
        <w:t xml:space="preserve">ARTIKEL III </w:t>
      </w:r>
    </w:p>
    <w:p w:rsidRPr="00AD3E87" w:rsidR="00AD3E87" w:rsidP="00AD3E87" w:rsidRDefault="00AD3E87">
      <w:pPr>
        <w:rPr>
          <w:rFonts w:ascii="Times New Roman" w:hAnsi="Times New Roman"/>
          <w:sz w:val="24"/>
        </w:rPr>
      </w:pPr>
    </w:p>
    <w:p w:rsidRPr="00AD3E87" w:rsidR="00AD3E87" w:rsidP="00AD3E87" w:rsidRDefault="00AD3E87">
      <w:pPr>
        <w:pStyle w:val="Normaalweb"/>
        <w:shd w:val="clear" w:color="auto" w:fill="FFFFFF"/>
        <w:spacing w:before="0" w:beforeAutospacing="0" w:after="0" w:afterAutospacing="0"/>
        <w:ind w:firstLine="284"/>
      </w:pPr>
      <w:r w:rsidRPr="00AD3E87">
        <w:t>De Tabaks- en rookwarenwet wordt als volgt gewijzigd:</w:t>
      </w:r>
    </w:p>
    <w:p w:rsidRPr="00AD3E87" w:rsidR="00AD3E87" w:rsidP="00AD3E87" w:rsidRDefault="00AD3E87">
      <w:pPr>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 xml:space="preserve">A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In artikel 1, eerste lid, komt de begripsbepaling van grensoverschrijdende verkoop op afstand te luiden:</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i/>
          <w:iCs/>
          <w:sz w:val="24"/>
          <w:szCs w:val="24"/>
          <w:lang w:val="nl-NL"/>
        </w:rPr>
        <w:t>grensoverschrijdende verkoop op afstand</w:t>
      </w:r>
      <w:r w:rsidRPr="00AD3E87">
        <w:rPr>
          <w:rFonts w:ascii="Times New Roman" w:hAnsi="Times New Roman" w:cs="Times New Roman"/>
          <w:sz w:val="24"/>
          <w:szCs w:val="24"/>
          <w:lang w:val="nl-NL"/>
        </w:rPr>
        <w:t>: een verkoop op afstand aan consumenten waarbij:</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a. de consument zich op het tijdstip waarop hij het product bij een detaillist bestelt in Nederland bevindt en die detaillist in een andere staat van de Europese Economische Ruimte of een derde land gevestigd is; of</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b. de consument zich op het tijdstip waarop hij het product bij een detaillist bestelt in een andere staat van de Europese Economische Ruimte of een derde land bevindt en die detaillist is gevestigd in Nederland, met dien verstande dat een detaillist wordt aangemerkt als te zijn gevestigd in Nederland:</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1°. in het geval van een natuurlijk persoon: indien de zetel van zijn bedrijf zich in Nederland bevindt;</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2°. in andere gevallen: indien de statutaire zetel, hoofdbestuur of hoofdvestiging, met inbegrip van een filiaal, agentschap of enige andere vestiging, van de detaillist zich in Nederland bevindt;</w:t>
      </w:r>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 xml:space="preserve">B </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Artikel 9a, derde lid, vervalt.</w:t>
      </w:r>
    </w:p>
    <w:p w:rsidR="00AD3E87" w:rsidP="0007358D" w:rsidRDefault="00AD3E87">
      <w:pPr>
        <w:pStyle w:val="Geenafstand"/>
        <w:rPr>
          <w:rFonts w:ascii="Times New Roman" w:hAnsi="Times New Roman" w:cs="Times New Roman"/>
          <w:sz w:val="24"/>
          <w:szCs w:val="24"/>
          <w:shd w:val="clear" w:color="auto" w:fill="FFFFFF"/>
          <w:lang w:val="nl-NL"/>
        </w:rPr>
      </w:pPr>
    </w:p>
    <w:p w:rsidRPr="00AD5F6F" w:rsidR="0007358D" w:rsidP="0007358D" w:rsidRDefault="0007358D">
      <w:pPr>
        <w:spacing w:line="240" w:lineRule="atLeast"/>
        <w:rPr>
          <w:rFonts w:ascii="Times New Roman" w:hAnsi="Times New Roman"/>
          <w:sz w:val="24"/>
        </w:rPr>
      </w:pPr>
      <w:r w:rsidRPr="00AD5F6F">
        <w:rPr>
          <w:rFonts w:ascii="Times New Roman" w:hAnsi="Times New Roman"/>
          <w:sz w:val="24"/>
        </w:rPr>
        <w:t>Ba</w:t>
      </w:r>
    </w:p>
    <w:p w:rsidRPr="00AD5F6F" w:rsidR="0007358D" w:rsidP="0007358D" w:rsidRDefault="0007358D">
      <w:pPr>
        <w:spacing w:line="240" w:lineRule="atLeast"/>
        <w:rPr>
          <w:rFonts w:ascii="Times New Roman" w:hAnsi="Times New Roman"/>
          <w:sz w:val="24"/>
        </w:rPr>
      </w:pPr>
    </w:p>
    <w:p w:rsidRPr="00AD5F6F" w:rsidR="0007358D" w:rsidP="0007358D" w:rsidRDefault="0007358D">
      <w:pPr>
        <w:spacing w:line="240" w:lineRule="atLeast"/>
        <w:ind w:firstLine="284"/>
        <w:rPr>
          <w:rFonts w:ascii="Times New Roman" w:hAnsi="Times New Roman"/>
          <w:sz w:val="24"/>
        </w:rPr>
      </w:pPr>
      <w:r w:rsidRPr="00AD5F6F">
        <w:rPr>
          <w:rFonts w:ascii="Times New Roman" w:hAnsi="Times New Roman"/>
          <w:sz w:val="24"/>
        </w:rPr>
        <w:t>Artikel 11c, vierde lid, vervalt.</w:t>
      </w:r>
    </w:p>
    <w:p w:rsidRPr="00AD3E87" w:rsidR="0007358D" w:rsidP="0007358D" w:rsidRDefault="0007358D">
      <w:pPr>
        <w:pStyle w:val="Geenafstand"/>
        <w:rPr>
          <w:rFonts w:ascii="Times New Roman" w:hAnsi="Times New Roman" w:cs="Times New Roman"/>
          <w:sz w:val="24"/>
          <w:szCs w:val="24"/>
          <w:shd w:val="clear" w:color="auto" w:fill="FFFFFF"/>
          <w:lang w:val="nl-NL"/>
        </w:rPr>
      </w:pPr>
    </w:p>
    <w:p w:rsidRPr="00AD3E87" w:rsidR="00AD3E87" w:rsidP="00AD3E87" w:rsidRDefault="00AD3E87">
      <w:pPr>
        <w:pStyle w:val="Geenafstand"/>
        <w:rPr>
          <w:rFonts w:ascii="Times New Roman" w:hAnsi="Times New Roman" w:cs="Times New Roman"/>
          <w:sz w:val="24"/>
          <w:szCs w:val="24"/>
          <w:shd w:val="clear" w:color="auto" w:fill="FFFFFF"/>
          <w:lang w:val="nl-NL"/>
        </w:rPr>
      </w:pPr>
      <w:r w:rsidRPr="00AD3E87">
        <w:rPr>
          <w:rFonts w:ascii="Times New Roman" w:hAnsi="Times New Roman" w:cs="Times New Roman"/>
          <w:sz w:val="24"/>
          <w:szCs w:val="24"/>
          <w:shd w:val="clear" w:color="auto" w:fill="FFFFFF"/>
          <w:lang w:val="nl-NL"/>
        </w:rPr>
        <w:t>C</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D36E5F">
      <w:pPr>
        <w:pStyle w:val="Geenafstand"/>
        <w:ind w:firstLine="284"/>
        <w:rPr>
          <w:rFonts w:ascii="Times New Roman" w:hAnsi="Times New Roman" w:cs="Times New Roman"/>
          <w:sz w:val="24"/>
          <w:szCs w:val="24"/>
          <w:shd w:val="clear" w:color="auto" w:fill="FFFFFF"/>
          <w:lang w:val="nl-NL"/>
        </w:rPr>
      </w:pPr>
      <w:r>
        <w:rPr>
          <w:rFonts w:ascii="Times New Roman" w:hAnsi="Times New Roman" w:cs="Times New Roman"/>
          <w:sz w:val="24"/>
          <w:szCs w:val="24"/>
          <w:shd w:val="clear" w:color="auto" w:fill="FFFFFF"/>
          <w:lang w:val="nl-NL"/>
        </w:rPr>
        <w:t>In artikel 12 wordt na “</w:t>
      </w:r>
      <w:r w:rsidRPr="00AD3E87" w:rsidR="00AD3E87">
        <w:rPr>
          <w:rFonts w:ascii="Times New Roman" w:hAnsi="Times New Roman" w:cs="Times New Roman"/>
          <w:sz w:val="24"/>
          <w:szCs w:val="24"/>
          <w:shd w:val="clear" w:color="auto" w:fill="FFFFFF"/>
          <w:lang w:val="nl-NL"/>
        </w:rPr>
        <w:t>artikel 9, derde lid,’ ingev</w:t>
      </w:r>
      <w:r>
        <w:rPr>
          <w:rFonts w:ascii="Times New Roman" w:hAnsi="Times New Roman" w:cs="Times New Roman"/>
          <w:sz w:val="24"/>
          <w:szCs w:val="24"/>
          <w:shd w:val="clear" w:color="auto" w:fill="FFFFFF"/>
          <w:lang w:val="nl-NL"/>
        </w:rPr>
        <w:t>oegd ‘artikel 9a, eerste lid,”</w:t>
      </w:r>
      <w:r w:rsidRPr="00AD3E87" w:rsidR="00AD3E87">
        <w:rPr>
          <w:rFonts w:ascii="Times New Roman" w:hAnsi="Times New Roman" w:cs="Times New Roman"/>
          <w:sz w:val="24"/>
          <w:szCs w:val="24"/>
          <w:shd w:val="clear" w:color="auto" w:fill="FFFFFF"/>
          <w:lang w:val="nl-NL"/>
        </w:rPr>
        <w:t xml:space="preserve">. </w:t>
      </w:r>
    </w:p>
    <w:p w:rsidR="0007358D" w:rsidP="0007358D" w:rsidRDefault="0007358D">
      <w:pPr>
        <w:pStyle w:val="Geenafstand"/>
        <w:rPr>
          <w:rFonts w:ascii="Times New Roman" w:hAnsi="Times New Roman" w:cs="Times New Roman"/>
          <w:sz w:val="24"/>
          <w:szCs w:val="24"/>
          <w:shd w:val="clear" w:color="auto" w:fill="FFFFFF"/>
          <w:lang w:val="nl-NL"/>
        </w:rPr>
      </w:pPr>
    </w:p>
    <w:p w:rsidR="00087AEB" w:rsidP="0007358D" w:rsidRDefault="00087AEB">
      <w:pPr>
        <w:pStyle w:val="Geenafstand"/>
        <w:rPr>
          <w:rFonts w:ascii="Times New Roman" w:hAnsi="Times New Roman" w:cs="Times New Roman"/>
          <w:sz w:val="24"/>
          <w:szCs w:val="24"/>
          <w:shd w:val="clear" w:color="auto" w:fill="FFFFFF"/>
          <w:lang w:val="nl-NL"/>
        </w:rPr>
      </w:pPr>
    </w:p>
    <w:p w:rsidRPr="00AD5F6F" w:rsidR="00087AEB" w:rsidP="00087AEB" w:rsidRDefault="00087AEB">
      <w:pPr>
        <w:rPr>
          <w:rFonts w:ascii="Times New Roman" w:hAnsi="Times New Roman"/>
          <w:b/>
          <w:bCs/>
          <w:sz w:val="24"/>
        </w:rPr>
      </w:pPr>
      <w:r w:rsidRPr="00AD5F6F">
        <w:rPr>
          <w:rFonts w:ascii="Times New Roman" w:hAnsi="Times New Roman"/>
          <w:b/>
          <w:bCs/>
          <w:sz w:val="24"/>
        </w:rPr>
        <w:t xml:space="preserve">ARTIKEL IIIA </w:t>
      </w:r>
    </w:p>
    <w:p w:rsidRPr="00AD5F6F" w:rsidR="00087AEB" w:rsidP="00087AEB" w:rsidRDefault="00087AEB">
      <w:pPr>
        <w:ind w:left="708"/>
        <w:rPr>
          <w:rFonts w:ascii="Times New Roman" w:hAnsi="Times New Roman"/>
          <w:b/>
          <w:bCs/>
          <w:sz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Artikel 11 van de Wet afbreking zwangerschap wordt als volgt gewijzigd: </w:t>
      </w:r>
    </w:p>
    <w:p w:rsidRPr="00AD5F6F" w:rsidR="00087AEB" w:rsidP="00087AEB" w:rsidRDefault="00087AEB">
      <w:pPr>
        <w:pStyle w:val="Huisstijl-Tekstvoorstel"/>
        <w:spacing w:line="240" w:lineRule="auto"/>
        <w:ind w:left="708"/>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1. In het eerste lid wordt ‘eens per maand’ vervangen door ‘eens per jaar’.</w:t>
      </w:r>
    </w:p>
    <w:p w:rsidRPr="00AD5F6F" w:rsidR="00087AEB" w:rsidP="00087AEB" w:rsidRDefault="00087AEB">
      <w:pPr>
        <w:pStyle w:val="Huisstijl-Tekstvoorstel"/>
        <w:spacing w:line="240" w:lineRule="auto"/>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2. In het derde lid wordt ‘eens per drie maanden’ vervangen door ‘eens per jaar’. </w:t>
      </w:r>
    </w:p>
    <w:p w:rsidR="00087AEB" w:rsidP="0007358D" w:rsidRDefault="00087AEB">
      <w:pPr>
        <w:pStyle w:val="Geenafstand"/>
        <w:rPr>
          <w:rFonts w:ascii="Times New Roman" w:hAnsi="Times New Roman" w:cs="Times New Roman"/>
          <w:sz w:val="24"/>
          <w:szCs w:val="24"/>
          <w:shd w:val="clear" w:color="auto" w:fill="FFFFFF"/>
          <w:lang w:val="nl-NL"/>
        </w:rPr>
      </w:pP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Pr="00AD3E87" w:rsidR="00AD3E87" w:rsidP="00AD3E87" w:rsidRDefault="00AD3E87">
      <w:pPr>
        <w:pStyle w:val="Geenafstand"/>
        <w:rPr>
          <w:rFonts w:ascii="Times New Roman" w:hAnsi="Times New Roman" w:cs="Times New Roman"/>
          <w:b/>
          <w:bCs/>
          <w:sz w:val="24"/>
          <w:szCs w:val="24"/>
          <w:shd w:val="clear" w:color="auto" w:fill="FFFFFF"/>
          <w:lang w:val="nl-NL"/>
        </w:rPr>
      </w:pPr>
      <w:r w:rsidRPr="00AD3E87">
        <w:rPr>
          <w:rFonts w:ascii="Times New Roman" w:hAnsi="Times New Roman" w:cs="Times New Roman"/>
          <w:b/>
          <w:bCs/>
          <w:sz w:val="24"/>
          <w:szCs w:val="24"/>
          <w:shd w:val="clear" w:color="auto" w:fill="FFFFFF"/>
          <w:lang w:val="nl-NL"/>
        </w:rPr>
        <w:t>ARTIKEL IV</w:t>
      </w:r>
    </w:p>
    <w:p w:rsidRPr="00AD3E87" w:rsidR="00AD3E87" w:rsidP="00AD3E87" w:rsidRDefault="00AD3E87">
      <w:pPr>
        <w:pStyle w:val="Geenafstand"/>
        <w:ind w:firstLine="284"/>
        <w:rPr>
          <w:rFonts w:ascii="Times New Roman" w:hAnsi="Times New Roman" w:cs="Times New Roman"/>
          <w:sz w:val="24"/>
          <w:szCs w:val="24"/>
          <w:shd w:val="clear" w:color="auto" w:fill="FFFFFF"/>
          <w:lang w:val="nl-NL"/>
        </w:rPr>
      </w:pPr>
    </w:p>
    <w:p w:rsidR="00AD3E87" w:rsidP="00AD3E87" w:rsidRDefault="00AD3E87">
      <w:pPr>
        <w:ind w:firstLine="284"/>
        <w:rPr>
          <w:rFonts w:ascii="Times New Roman" w:hAnsi="Times New Roman"/>
          <w:sz w:val="24"/>
        </w:rPr>
      </w:pPr>
      <w:r w:rsidRPr="00AD3E87">
        <w:rPr>
          <w:rFonts w:ascii="Times New Roman" w:hAnsi="Times New Roman"/>
          <w:sz w:val="24"/>
        </w:rPr>
        <w:t xml:space="preserve">Indien de Wet van 16 januari 2023 tot wijziging van de Wet afbreking zwangerschap alsmede enkele andere wetten in verband met de legale medicamenteuze afbreking van de zwangerschap via de huisarts (Stb. 2023, 43) in werking treedt, wordt in artikel 6a, derde lid, van de Wet afbreking zwangerschap ‘algemene maatregel van bestuurd’ vervangen door ‘algemene maatregel van bestuur’. </w:t>
      </w:r>
    </w:p>
    <w:p w:rsidR="00AD3E87" w:rsidP="000632BB" w:rsidRDefault="00AD3E87">
      <w:pPr>
        <w:rPr>
          <w:rFonts w:ascii="Times New Roman" w:hAnsi="Times New Roman"/>
          <w:sz w:val="24"/>
        </w:rPr>
      </w:pPr>
    </w:p>
    <w:p w:rsidR="000632BB" w:rsidP="000632BB" w:rsidRDefault="000632BB">
      <w:pPr>
        <w:rPr>
          <w:rFonts w:ascii="Times New Roman" w:hAnsi="Times New Roman"/>
          <w:sz w:val="24"/>
        </w:rPr>
      </w:pPr>
    </w:p>
    <w:p w:rsidRPr="00487476" w:rsidR="000632BB" w:rsidP="000632BB" w:rsidRDefault="000632BB">
      <w:pPr>
        <w:rPr>
          <w:rFonts w:ascii="Times New Roman" w:hAnsi="Times New Roman"/>
          <w:b/>
          <w:bCs/>
          <w:sz w:val="24"/>
        </w:rPr>
      </w:pPr>
      <w:r w:rsidRPr="00487476">
        <w:rPr>
          <w:rFonts w:ascii="Times New Roman" w:hAnsi="Times New Roman"/>
          <w:b/>
          <w:bCs/>
          <w:sz w:val="24"/>
        </w:rPr>
        <w:t>ARTIKEL IVA</w:t>
      </w:r>
    </w:p>
    <w:p w:rsidRPr="00487476" w:rsidR="000632BB" w:rsidP="000632BB" w:rsidRDefault="000632BB">
      <w:pPr>
        <w:rPr>
          <w:rFonts w:ascii="Times New Roman" w:hAnsi="Times New Roman"/>
          <w:b/>
          <w:bCs/>
          <w:sz w:val="24"/>
        </w:rPr>
      </w:pPr>
    </w:p>
    <w:p w:rsidRPr="00487476" w:rsidR="000632BB" w:rsidP="000632BB" w:rsidRDefault="000632BB">
      <w:pPr>
        <w:pStyle w:val="Geenafstand"/>
        <w:ind w:firstLine="284"/>
        <w:rPr>
          <w:rFonts w:ascii="Times New Roman" w:hAnsi="Times New Roman" w:cs="Times New Roman"/>
          <w:sz w:val="24"/>
          <w:szCs w:val="24"/>
          <w:lang w:val="nl-NL"/>
        </w:rPr>
      </w:pPr>
      <w:r w:rsidRPr="00487476">
        <w:rPr>
          <w:rFonts w:ascii="Times New Roman" w:hAnsi="Times New Roman" w:cs="Times New Roman"/>
          <w:sz w:val="24"/>
          <w:szCs w:val="24"/>
          <w:lang w:val="nl-NL"/>
        </w:rPr>
        <w:t xml:space="preserve">Aan artikel 4.2.6 van de Wet maatschappelijke ondersteuning 2015 worden twee leden toegevoegd, luidende: </w:t>
      </w:r>
    </w:p>
    <w:p w:rsidR="000632BB" w:rsidP="000632BB" w:rsidRDefault="000632BB">
      <w:pPr>
        <w:pStyle w:val="Geenafstand"/>
        <w:ind w:firstLine="284"/>
        <w:rPr>
          <w:rFonts w:ascii="Times New Roman" w:hAnsi="Times New Roman"/>
          <w:sz w:val="24"/>
          <w:szCs w:val="24"/>
          <w:lang w:val="nl-NL"/>
        </w:rPr>
      </w:pPr>
      <w:r w:rsidRPr="00487476">
        <w:rPr>
          <w:rFonts w:ascii="Times New Roman" w:hAnsi="Times New Roman" w:cs="Times New Roman"/>
          <w:sz w:val="24"/>
          <w:szCs w:val="24"/>
          <w:lang w:val="nl-NL"/>
        </w:rPr>
        <w:t>8. Een vertrouwenspersoon is tot geheimhouding verplicht van hetgeen in de uitvoering van zijn taak aan hem is toevertrouwd, tenzij enig wettelijk voorschrift hem tot mededeling verplicht, uit zijn taak de noodzaak tot mededeling voortvloeit of de persoon die hij in het kader van het eerste lid ondersteunt toestemming geeft om vertrouwelijke</w:t>
      </w:r>
      <w:r>
        <w:rPr>
          <w:rFonts w:ascii="Times New Roman" w:hAnsi="Times New Roman"/>
          <w:sz w:val="24"/>
          <w:szCs w:val="24"/>
          <w:lang w:val="nl-NL"/>
        </w:rPr>
        <w:t xml:space="preserve"> informatie te delen. </w:t>
      </w:r>
    </w:p>
    <w:p w:rsidRPr="00487476" w:rsidR="000632BB" w:rsidP="000632BB" w:rsidRDefault="000632BB">
      <w:pPr>
        <w:pStyle w:val="Geenafstand"/>
        <w:ind w:firstLine="284"/>
        <w:rPr>
          <w:rFonts w:ascii="Times New Roman" w:hAnsi="Times New Roman" w:cs="Times New Roman"/>
          <w:sz w:val="24"/>
          <w:szCs w:val="24"/>
          <w:lang w:val="nl-NL"/>
        </w:rPr>
      </w:pPr>
      <w:r w:rsidRPr="00487476">
        <w:rPr>
          <w:rFonts w:ascii="Times New Roman" w:hAnsi="Times New Roman" w:cs="Times New Roman"/>
          <w:sz w:val="24"/>
          <w:szCs w:val="24"/>
          <w:lang w:val="nl-NL"/>
        </w:rPr>
        <w:t>9. Een vertrouwenspersoon kan zich op grond van zijn geheimhoudingsplicht verschonen van het geven van getuigenis of het beantwoorden van vragen in een klachtprocedure of een rechterlijke procedure.</w:t>
      </w:r>
    </w:p>
    <w:p w:rsidR="000632BB" w:rsidP="000632BB" w:rsidRDefault="000632BB">
      <w:pPr>
        <w:rPr>
          <w:rFonts w:ascii="Times New Roman" w:hAnsi="Times New Roman"/>
          <w:sz w:val="24"/>
        </w:rPr>
      </w:pPr>
      <w:bookmarkStart w:name="_GoBack" w:id="0"/>
      <w:bookmarkEnd w:id="0"/>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V</w:t>
      </w:r>
    </w:p>
    <w:p w:rsidRPr="00AD3E87" w:rsidR="00AD3E87" w:rsidP="00AD3E87" w:rsidRDefault="00AD3E87">
      <w:pPr>
        <w:pStyle w:val="Geenafstand"/>
        <w:ind w:firstLine="284"/>
        <w:rPr>
          <w:rFonts w:ascii="Times New Roman" w:hAnsi="Times New Roman" w:cs="Times New Roman"/>
          <w:b/>
          <w:bCs/>
          <w:sz w:val="24"/>
          <w:szCs w:val="24"/>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 xml:space="preserve">De Wet marktordening gezondheidszorg wordt als volgt gewijzigd: </w:t>
      </w:r>
    </w:p>
    <w:p w:rsidRPr="00AD3E87" w:rsidR="00AD3E87" w:rsidP="00AD3E87" w:rsidRDefault="00AD3E87">
      <w:pPr>
        <w:ind w:firstLine="284"/>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 xml:space="preserve">A </w:t>
      </w:r>
    </w:p>
    <w:p w:rsidRPr="00AD3E87" w:rsidR="00AD3E87" w:rsidP="00AD3E87" w:rsidRDefault="00AD3E87">
      <w:pPr>
        <w:ind w:firstLine="284"/>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40b, eerste lid, wordt na “zich jaarlijks” ingevoegd “over het voorafgaande kalenderjaar”.</w:t>
      </w:r>
    </w:p>
    <w:p w:rsidRPr="00AD3E87" w:rsidR="00AD3E87" w:rsidP="00AD3E87" w:rsidRDefault="00AD3E87">
      <w:pPr>
        <w:ind w:firstLine="284"/>
        <w:rPr>
          <w:rFonts w:ascii="Times New Roman" w:hAnsi="Times New Roman"/>
          <w:sz w:val="24"/>
          <w:highlight w:val="darkCyan"/>
        </w:rPr>
      </w:pPr>
    </w:p>
    <w:p w:rsidRPr="00AD3E87" w:rsidR="00AD3E87" w:rsidP="00AD3E87" w:rsidRDefault="00AD3E87">
      <w:pPr>
        <w:rPr>
          <w:rFonts w:ascii="Times New Roman" w:hAnsi="Times New Roman"/>
          <w:sz w:val="24"/>
        </w:rPr>
      </w:pPr>
      <w:r w:rsidRPr="00AD3E87">
        <w:rPr>
          <w:rFonts w:ascii="Times New Roman" w:hAnsi="Times New Roman"/>
          <w:sz w:val="24"/>
        </w:rPr>
        <w:t>B</w:t>
      </w:r>
    </w:p>
    <w:p w:rsidRPr="00AD3E87" w:rsidR="00AD3E87" w:rsidP="00AD3E87" w:rsidRDefault="00AD3E87">
      <w:pPr>
        <w:ind w:firstLine="284"/>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86, eerste lid, wordt na “3,” ingevoegd “17, zevende lid,” en wordt “2828a, zesde lid,” vervangen door “28, 28a, zesde lid,”.</w:t>
      </w:r>
    </w:p>
    <w:p w:rsidRPr="00AD3E87" w:rsidR="00AD3E87" w:rsidP="00AD3E87" w:rsidRDefault="00AD3E87">
      <w:pPr>
        <w:ind w:firstLine="284"/>
        <w:rPr>
          <w:rFonts w:ascii="Times New Roman" w:hAnsi="Times New Roman"/>
          <w:sz w:val="24"/>
        </w:rPr>
      </w:pPr>
    </w:p>
    <w:p w:rsidR="001B2575" w:rsidP="00AD3E87" w:rsidRDefault="001B2575">
      <w:pPr>
        <w:rPr>
          <w:rFonts w:ascii="Times New Roman" w:hAnsi="Times New Roman"/>
          <w:b/>
          <w:bCs/>
          <w:sz w:val="24"/>
        </w:rPr>
      </w:pPr>
    </w:p>
    <w:p w:rsidRPr="00AD3E87" w:rsidR="00AD3E87" w:rsidP="00AD3E87" w:rsidRDefault="00AD3E87">
      <w:pPr>
        <w:rPr>
          <w:rFonts w:ascii="Times New Roman" w:hAnsi="Times New Roman"/>
          <w:b/>
          <w:bCs/>
          <w:sz w:val="24"/>
        </w:rPr>
      </w:pPr>
      <w:r w:rsidRPr="00AD3E87">
        <w:rPr>
          <w:rFonts w:ascii="Times New Roman" w:hAnsi="Times New Roman"/>
          <w:b/>
          <w:bCs/>
          <w:sz w:val="24"/>
        </w:rPr>
        <w:t>ARTIKEL VI</w:t>
      </w:r>
    </w:p>
    <w:p w:rsidRPr="006666BF" w:rsidR="001B2575" w:rsidP="001B2575" w:rsidRDefault="001B2575">
      <w:pPr>
        <w:tabs>
          <w:tab w:val="left" w:pos="284"/>
        </w:tabs>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De Wet medische hulpmiddelen wordt als volgt gewijzigd: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lastRenderedPageBreak/>
        <w:t>A</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In artikel 5 worden, onder vernummering van het tweede lid tot vierde lid, twee leden ingevoegd,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2. In afwijking van artikel 17, tweede lid, van Verordening (EU) 2017/745 is herverwerking en gebruik van hulpmiddelen voor eenmalig gebruik in een zorginstelling toegestaan onder de voorwaarden van artikel 17, derde lid, van Verordening (EU) 2017/745.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3. Het tweede lid is van overeenkomstige toepassing op hulpmiddelen voor eenmalig gebruik die op verzoek van een zorginstelling door een externe </w:t>
      </w:r>
      <w:proofErr w:type="spellStart"/>
      <w:r w:rsidRPr="001B2575">
        <w:rPr>
          <w:rFonts w:ascii="Times New Roman" w:hAnsi="Times New Roman"/>
          <w:sz w:val="24"/>
        </w:rPr>
        <w:t>herverwerker</w:t>
      </w:r>
      <w:proofErr w:type="spellEnd"/>
      <w:r w:rsidRPr="001B2575">
        <w:rPr>
          <w:rFonts w:ascii="Times New Roman" w:hAnsi="Times New Roman"/>
          <w:sz w:val="24"/>
        </w:rPr>
        <w:t xml:space="preserve"> worden </w:t>
      </w:r>
      <w:proofErr w:type="spellStart"/>
      <w:r w:rsidRPr="001B2575">
        <w:rPr>
          <w:rFonts w:ascii="Times New Roman" w:hAnsi="Times New Roman"/>
          <w:sz w:val="24"/>
        </w:rPr>
        <w:t>herverwerkt</w:t>
      </w:r>
      <w:proofErr w:type="spellEnd"/>
      <w:r w:rsidRPr="001B2575">
        <w:rPr>
          <w:rFonts w:ascii="Times New Roman" w:hAnsi="Times New Roman"/>
          <w:sz w:val="24"/>
        </w:rPr>
        <w:t xml:space="preserve">, mits het </w:t>
      </w:r>
      <w:proofErr w:type="spellStart"/>
      <w:r w:rsidRPr="001B2575">
        <w:rPr>
          <w:rFonts w:ascii="Times New Roman" w:hAnsi="Times New Roman"/>
          <w:sz w:val="24"/>
        </w:rPr>
        <w:t>herverwerkte</w:t>
      </w:r>
      <w:proofErr w:type="spellEnd"/>
      <w:r w:rsidRPr="001B2575">
        <w:rPr>
          <w:rFonts w:ascii="Times New Roman" w:hAnsi="Times New Roman"/>
          <w:sz w:val="24"/>
        </w:rPr>
        <w:t xml:space="preserve"> hulpmiddel in zijn geheel wordt terugbezorgd aan die zorginstelling en de externe </w:t>
      </w:r>
      <w:proofErr w:type="spellStart"/>
      <w:r w:rsidRPr="001B2575">
        <w:rPr>
          <w:rFonts w:ascii="Times New Roman" w:hAnsi="Times New Roman"/>
          <w:sz w:val="24"/>
        </w:rPr>
        <w:t>herverwerker</w:t>
      </w:r>
      <w:proofErr w:type="spellEnd"/>
      <w:r w:rsidRPr="001B2575">
        <w:rPr>
          <w:rFonts w:ascii="Times New Roman" w:hAnsi="Times New Roman"/>
          <w:sz w:val="24"/>
        </w:rPr>
        <w:t xml:space="preserve"> voldoet aan de vereisten in artikel 17, derde lid, onderdelen a en b, van Verordening (EU) 2017/745.</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B</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Artikel 5a vervalt.</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 xml:space="preserve">C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Aan artikel 8 wordt een lid toegevoegd,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5. Van de toepassing van artikel 59, eerste lid, van Verordening (EU) 2017/745, of artikel 54, eerste lid, van Verordening (EU) 2017/746, doet de ingevolge het vierde lid aangewezen autoriteit, zo spoedig mogelijk mededeling in de Staatscourant. </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D</w:t>
      </w:r>
    </w:p>
    <w:p w:rsidRPr="001B2575" w:rsidR="001B2575" w:rsidP="001B2575" w:rsidRDefault="001B2575">
      <w:pPr>
        <w:tabs>
          <w:tab w:val="left" w:pos="284"/>
        </w:tabs>
        <w:rPr>
          <w:rFonts w:ascii="Times New Roman" w:hAnsi="Times New Roman"/>
          <w:sz w:val="24"/>
        </w:rPr>
      </w:pP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Artikel 23, derde lid, wordt als volgt gewijzigd: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1. In onderdeel a wordt “artikel 120, derde en vierde lid” vervangen door “artikel 120, leden 3bis en 3ter” en wordt “artikel 110, derde en vierde lid” vervangen door “artikel 110, derde lid”.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 xml:space="preserve">2. Onder verlettering van de onderdelen b en c tot c en d, wordt een onderdeel ingevoegd, luidende: </w:t>
      </w:r>
    </w:p>
    <w:p w:rsidRPr="001B2575" w:rsidR="001B2575" w:rsidP="001B2575" w:rsidRDefault="001B2575">
      <w:pPr>
        <w:tabs>
          <w:tab w:val="left" w:pos="284"/>
        </w:tabs>
        <w:rPr>
          <w:rFonts w:ascii="Times New Roman" w:hAnsi="Times New Roman"/>
          <w:sz w:val="24"/>
        </w:rPr>
      </w:pPr>
      <w:r w:rsidRPr="001B2575">
        <w:rPr>
          <w:rFonts w:ascii="Times New Roman" w:hAnsi="Times New Roman"/>
          <w:sz w:val="24"/>
        </w:rPr>
        <w:tab/>
        <w:t>b. van toepassing op medische hulpmiddelen als bedoeld in artikel 120, vierde lid, van Verordening (EU) 2017/745, en op medische hulpmiddelen voor in-vitrodiagnostiek als bedoeld in artikel 110, vierde lid, van Verordening (EU) 2017/746;</w:t>
      </w:r>
    </w:p>
    <w:p w:rsidR="00AD3E87" w:rsidP="001B2575" w:rsidRDefault="00AD3E87">
      <w:pPr>
        <w:pStyle w:val="Geenafstand"/>
        <w:rPr>
          <w:rFonts w:ascii="Times New Roman" w:hAnsi="Times New Roman" w:cs="Times New Roman"/>
          <w:b/>
          <w:bCs/>
          <w:sz w:val="24"/>
          <w:szCs w:val="24"/>
          <w:lang w:val="nl-NL"/>
        </w:rPr>
      </w:pPr>
    </w:p>
    <w:p w:rsidRPr="00AD3E87" w:rsidR="00A8580F" w:rsidP="00AD3E87" w:rsidRDefault="00A8580F">
      <w:pPr>
        <w:pStyle w:val="Geenafstand"/>
        <w:ind w:firstLine="284"/>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b/>
          <w:bCs/>
          <w:sz w:val="24"/>
          <w:szCs w:val="24"/>
          <w:lang w:val="nl-NL"/>
        </w:rPr>
        <w:t xml:space="preserve">ARTIKEL VII </w:t>
      </w:r>
    </w:p>
    <w:p w:rsidRPr="00AD3E87" w:rsidR="00AD3E87" w:rsidP="00AD3E87" w:rsidRDefault="00AD3E87">
      <w:pPr>
        <w:ind w:firstLine="284"/>
        <w:rPr>
          <w:rFonts w:ascii="Times New Roman" w:hAnsi="Times New Roman"/>
          <w:sz w:val="24"/>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Aan artikel 14 van de Wet op de beroepen in de individuele gezondheidszorg wordt een lid toegevoegd, luidende:</w:t>
      </w: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13. Het vierde en twaalfde lid zijn niet van toepassing op een regeling als bedoeld in het tweede lid, onderdeel c, voor zover die strekt tot wijziging van de bedragen, bedoeld in dat onderdeel, overeenkomstig de ontwikkeling van de consumentenprijsindex sinds de vorige wijziging van de bedragen en de organisatie mededeling doet van de wijziging van de bedragen op de eigen website en de bedragen op de website plaatst. </w:t>
      </w:r>
    </w:p>
    <w:p w:rsidR="00AD3E87" w:rsidP="00AD3E87" w:rsidRDefault="00AD3E87">
      <w:pPr>
        <w:pStyle w:val="Geenafstand"/>
        <w:ind w:firstLine="284"/>
        <w:rPr>
          <w:rFonts w:ascii="Times New Roman" w:hAnsi="Times New Roman" w:cs="Times New Roman"/>
          <w:sz w:val="24"/>
          <w:szCs w:val="24"/>
          <w:lang w:val="nl-NL"/>
        </w:rPr>
      </w:pPr>
    </w:p>
    <w:p w:rsidR="00087AEB" w:rsidP="00AD3E87" w:rsidRDefault="00087AEB">
      <w:pPr>
        <w:pStyle w:val="Geenafstand"/>
        <w:ind w:firstLine="284"/>
        <w:rPr>
          <w:rFonts w:ascii="Times New Roman" w:hAnsi="Times New Roman" w:cs="Times New Roman"/>
          <w:sz w:val="24"/>
          <w:szCs w:val="24"/>
          <w:lang w:val="nl-NL"/>
        </w:rPr>
      </w:pPr>
    </w:p>
    <w:p w:rsidRPr="00AD5F6F" w:rsidR="00087AEB" w:rsidP="00087AEB" w:rsidRDefault="00087AEB">
      <w:pPr>
        <w:rPr>
          <w:rFonts w:ascii="Times New Roman" w:hAnsi="Times New Roman"/>
          <w:b/>
          <w:sz w:val="24"/>
        </w:rPr>
      </w:pPr>
      <w:r w:rsidRPr="00AD5F6F">
        <w:rPr>
          <w:rFonts w:ascii="Times New Roman" w:hAnsi="Times New Roman"/>
          <w:b/>
          <w:sz w:val="24"/>
        </w:rPr>
        <w:t xml:space="preserve">ARTIKEL VIIA </w:t>
      </w:r>
    </w:p>
    <w:p w:rsidRPr="00AD5F6F" w:rsidR="00087AEB" w:rsidP="00087AEB" w:rsidRDefault="00087AEB">
      <w:pPr>
        <w:pStyle w:val="Huisstijl-Tekstvoorstel"/>
        <w:spacing w:line="240" w:lineRule="auto"/>
        <w:rPr>
          <w:rFonts w:ascii="Times New Roman" w:hAnsi="Times New Roman" w:cs="Times New Roman"/>
          <w:bCs/>
          <w:sz w:val="24"/>
          <w:szCs w:val="24"/>
        </w:rPr>
      </w:pP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Artikel 26a, zesde lid, van de Wet op de geneesmiddelenvoorziening BES, komt te luiden:</w:t>
      </w:r>
    </w:p>
    <w:p w:rsidRPr="00AD5F6F" w:rsidR="00087AEB" w:rsidP="00087AEB" w:rsidRDefault="00087AEB">
      <w:pPr>
        <w:pStyle w:val="Huisstijl-Tekstvoorstel"/>
        <w:spacing w:line="240" w:lineRule="auto"/>
        <w:ind w:firstLine="284"/>
        <w:rPr>
          <w:rFonts w:ascii="Times New Roman" w:hAnsi="Times New Roman" w:cs="Times New Roman"/>
          <w:bCs/>
          <w:sz w:val="24"/>
          <w:szCs w:val="24"/>
        </w:rPr>
      </w:pPr>
      <w:r w:rsidRPr="00AD5F6F">
        <w:rPr>
          <w:rFonts w:ascii="Times New Roman" w:hAnsi="Times New Roman" w:cs="Times New Roman"/>
          <w:bCs/>
          <w:sz w:val="24"/>
          <w:szCs w:val="24"/>
        </w:rPr>
        <w:t xml:space="preserve">6. </w:t>
      </w:r>
      <w:r w:rsidRPr="00AD5F6F">
        <w:rPr>
          <w:rFonts w:ascii="Times New Roman" w:hAnsi="Times New Roman" w:cs="Times New Roman"/>
          <w:sz w:val="24"/>
          <w:szCs w:val="24"/>
        </w:rPr>
        <w:t xml:space="preserve">Onze Minister beslist niet eerder tot toekenning, weigering of intrekking van een vergunning als bedoeld in het eerste lid, dan nadat een bij Onze Minister aan te wijzen commissie is gehoord. Bij regeling van Onze Minister kunnen regels worden gesteld over de uitvoering van de werkzaamheden van de commissie. </w:t>
      </w:r>
    </w:p>
    <w:p w:rsidR="00087AEB" w:rsidP="00AD3E87" w:rsidRDefault="00087AEB">
      <w:pPr>
        <w:pStyle w:val="Geenafstand"/>
        <w:ind w:firstLine="284"/>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VIII</w:t>
      </w:r>
    </w:p>
    <w:p w:rsidRPr="00AD3E87" w:rsidR="00AD3E87" w:rsidP="00AD3E87" w:rsidRDefault="00AD3E87">
      <w:pPr>
        <w:pStyle w:val="Geenafstand"/>
        <w:ind w:firstLine="284"/>
        <w:rPr>
          <w:rFonts w:ascii="Times New Roman" w:hAnsi="Times New Roman" w:cs="Times New Roman"/>
          <w:sz w:val="24"/>
          <w:szCs w:val="24"/>
          <w:highlight w:val="cyan"/>
          <w:lang w:val="nl-NL"/>
        </w:rPr>
      </w:pP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Artikel 4 van de Wet op de organisatie </w:t>
      </w:r>
      <w:proofErr w:type="spellStart"/>
      <w:r w:rsidRPr="00AD3E87">
        <w:rPr>
          <w:rFonts w:ascii="Times New Roman" w:hAnsi="Times New Roman" w:cs="Times New Roman"/>
          <w:sz w:val="24"/>
          <w:szCs w:val="24"/>
          <w:lang w:val="nl-NL"/>
        </w:rPr>
        <w:t>ZorgOnderzoek</w:t>
      </w:r>
      <w:proofErr w:type="spellEnd"/>
      <w:r w:rsidRPr="00AD3E87">
        <w:rPr>
          <w:rFonts w:ascii="Times New Roman" w:hAnsi="Times New Roman" w:cs="Times New Roman"/>
          <w:sz w:val="24"/>
          <w:szCs w:val="24"/>
          <w:lang w:val="nl-NL"/>
        </w:rPr>
        <w:t xml:space="preserve"> Nederland wordt als v</w:t>
      </w:r>
      <w:r>
        <w:rPr>
          <w:rFonts w:ascii="Times New Roman" w:hAnsi="Times New Roman" w:cs="Times New Roman"/>
          <w:sz w:val="24"/>
          <w:szCs w:val="24"/>
          <w:lang w:val="nl-NL"/>
        </w:rPr>
        <w:t>olgt gewijzigd:</w:t>
      </w:r>
    </w:p>
    <w:p w:rsidR="00AD3E87" w:rsidP="00AD3E87" w:rsidRDefault="00AD3E87">
      <w:pPr>
        <w:pStyle w:val="Geenafstand"/>
        <w:ind w:left="284"/>
        <w:rPr>
          <w:rFonts w:ascii="Times New Roman" w:hAnsi="Times New Roman" w:cs="Times New Roman"/>
          <w:sz w:val="24"/>
          <w:szCs w:val="24"/>
          <w:lang w:val="nl-NL"/>
        </w:rPr>
      </w:pPr>
    </w:p>
    <w:p w:rsidRPr="00AD3E87" w:rsidR="00AD3E87" w:rsidP="00AD3E87" w:rsidRDefault="00AD3E87">
      <w:pPr>
        <w:pStyle w:val="Geenafstand"/>
        <w:ind w:left="284"/>
        <w:rPr>
          <w:rFonts w:ascii="Times New Roman" w:hAnsi="Times New Roman" w:cs="Times New Roman"/>
          <w:sz w:val="24"/>
          <w:szCs w:val="24"/>
          <w:lang w:val="nl-NL"/>
        </w:rPr>
      </w:pPr>
      <w:r w:rsidRPr="00AD3E87">
        <w:rPr>
          <w:rFonts w:ascii="Times New Roman" w:hAnsi="Times New Roman" w:cs="Times New Roman"/>
          <w:sz w:val="24"/>
          <w:szCs w:val="24"/>
          <w:lang w:val="nl-NL"/>
        </w:rPr>
        <w:t>1. In het vijfde lid wordt na “een periode van” ingevoegd “ten hoogste”.</w:t>
      </w:r>
      <w:r w:rsidRPr="00AD3E87">
        <w:rPr>
          <w:rFonts w:ascii="Times New Roman" w:hAnsi="Times New Roman" w:cs="Times New Roman"/>
          <w:sz w:val="24"/>
          <w:szCs w:val="24"/>
          <w:lang w:val="nl-NL"/>
        </w:rPr>
        <w:br/>
      </w: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2. Het zesde lid vervalt.</w:t>
      </w:r>
    </w:p>
    <w:p w:rsidR="00AD3E87" w:rsidP="00087AEB" w:rsidRDefault="00AD3E87">
      <w:pPr>
        <w:pStyle w:val="Geenafstand"/>
        <w:rPr>
          <w:rFonts w:ascii="Times New Roman" w:hAnsi="Times New Roman" w:cs="Times New Roman"/>
          <w:sz w:val="24"/>
          <w:szCs w:val="24"/>
          <w:lang w:val="nl-NL"/>
        </w:rPr>
      </w:pPr>
    </w:p>
    <w:p w:rsidR="00087AEB" w:rsidP="00087AEB" w:rsidRDefault="00087AEB">
      <w:pPr>
        <w:pStyle w:val="Geenafstand"/>
        <w:rPr>
          <w:rFonts w:ascii="Times New Roman" w:hAnsi="Times New Roman" w:cs="Times New Roman"/>
          <w:sz w:val="24"/>
          <w:szCs w:val="24"/>
          <w:lang w:val="nl-NL"/>
        </w:rPr>
      </w:pPr>
    </w:p>
    <w:p w:rsidRPr="00AD5F6F" w:rsidR="00087AEB" w:rsidP="00087AEB" w:rsidRDefault="00087AEB">
      <w:pPr>
        <w:pStyle w:val="Huisstijl-Tekstvoorstel"/>
        <w:spacing w:line="240" w:lineRule="auto"/>
        <w:rPr>
          <w:rFonts w:ascii="Times New Roman" w:hAnsi="Times New Roman" w:cs="Times New Roman"/>
          <w:b/>
          <w:sz w:val="24"/>
          <w:szCs w:val="24"/>
        </w:rPr>
      </w:pPr>
      <w:r w:rsidRPr="00AD5F6F">
        <w:rPr>
          <w:rFonts w:ascii="Times New Roman" w:hAnsi="Times New Roman" w:cs="Times New Roman"/>
          <w:b/>
          <w:sz w:val="24"/>
          <w:szCs w:val="24"/>
        </w:rPr>
        <w:t>ARTIKEL VIIIA</w:t>
      </w:r>
    </w:p>
    <w:p w:rsidRPr="00AD5F6F" w:rsidR="00087AEB" w:rsidP="00087AEB" w:rsidRDefault="00087AEB">
      <w:pPr>
        <w:pStyle w:val="Huisstijl-Tekstvoorstel"/>
        <w:rPr>
          <w:rFonts w:ascii="Times New Roman" w:hAnsi="Times New Roman" w:cs="Times New Roman"/>
          <w:bCs/>
          <w:sz w:val="24"/>
          <w:szCs w:val="24"/>
        </w:rPr>
      </w:pPr>
    </w:p>
    <w:p w:rsidRPr="00AD5F6F" w:rsidR="00087AEB" w:rsidP="00087AEB" w:rsidRDefault="00087AEB">
      <w:pPr>
        <w:ind w:firstLine="284"/>
        <w:rPr>
          <w:rFonts w:ascii="Times New Roman" w:hAnsi="Times New Roman"/>
          <w:sz w:val="24"/>
        </w:rPr>
      </w:pPr>
      <w:r w:rsidRPr="00AD5F6F">
        <w:rPr>
          <w:rFonts w:ascii="Times New Roman" w:hAnsi="Times New Roman"/>
          <w:sz w:val="24"/>
        </w:rPr>
        <w:t xml:space="preserve">In artikel 1 van de Wet publieke gezondheid wordt het tweede onderdeel </w:t>
      </w:r>
      <w:proofErr w:type="spellStart"/>
      <w:r w:rsidRPr="00AD5F6F">
        <w:rPr>
          <w:rFonts w:ascii="Times New Roman" w:hAnsi="Times New Roman"/>
          <w:sz w:val="24"/>
        </w:rPr>
        <w:t>ac</w:t>
      </w:r>
      <w:proofErr w:type="spellEnd"/>
      <w:r w:rsidRPr="00AD5F6F">
        <w:rPr>
          <w:rFonts w:ascii="Times New Roman" w:hAnsi="Times New Roman"/>
          <w:sz w:val="24"/>
        </w:rPr>
        <w:t xml:space="preserve"> </w:t>
      </w:r>
      <w:proofErr w:type="spellStart"/>
      <w:r w:rsidRPr="00AD5F6F">
        <w:rPr>
          <w:rFonts w:ascii="Times New Roman" w:hAnsi="Times New Roman"/>
          <w:sz w:val="24"/>
        </w:rPr>
        <w:t>verletterd</w:t>
      </w:r>
      <w:proofErr w:type="spellEnd"/>
      <w:r w:rsidRPr="00AD5F6F">
        <w:rPr>
          <w:rFonts w:ascii="Times New Roman" w:hAnsi="Times New Roman"/>
          <w:sz w:val="24"/>
        </w:rPr>
        <w:t xml:space="preserve"> tot onderdeel ad. </w:t>
      </w:r>
    </w:p>
    <w:p w:rsidR="00087AEB" w:rsidP="00087AEB" w:rsidRDefault="00087AEB"/>
    <w:p w:rsidRPr="00AD5F6F" w:rsidR="00087AEB" w:rsidP="00087AEB" w:rsidRDefault="00087AEB">
      <w:pPr>
        <w:rPr>
          <w:rFonts w:ascii="Times New Roman" w:hAnsi="Times New Roman"/>
          <w:sz w:val="24"/>
        </w:rPr>
      </w:pPr>
    </w:p>
    <w:p w:rsidRPr="00AD5F6F" w:rsidR="00087AEB" w:rsidP="00087AEB" w:rsidRDefault="00087AEB">
      <w:pPr>
        <w:pStyle w:val="Huisstijl-Tekstvoorstel"/>
        <w:spacing w:line="240" w:lineRule="auto"/>
        <w:rPr>
          <w:rFonts w:ascii="Times New Roman" w:hAnsi="Times New Roman" w:cs="Times New Roman"/>
          <w:b/>
          <w:bCs/>
          <w:sz w:val="24"/>
          <w:szCs w:val="24"/>
        </w:rPr>
      </w:pPr>
      <w:r w:rsidRPr="00AD5F6F">
        <w:rPr>
          <w:rFonts w:ascii="Times New Roman" w:hAnsi="Times New Roman" w:cs="Times New Roman"/>
          <w:b/>
          <w:bCs/>
          <w:sz w:val="24"/>
          <w:szCs w:val="24"/>
        </w:rPr>
        <w:t xml:space="preserve">ARTIKEL VIIIB </w:t>
      </w:r>
    </w:p>
    <w:p w:rsidRPr="00AD5F6F" w:rsidR="00087AEB" w:rsidP="00087AEB" w:rsidRDefault="00087AEB">
      <w:pPr>
        <w:rPr>
          <w:rFonts w:ascii="Times New Roman" w:hAnsi="Times New Roman"/>
          <w:sz w:val="24"/>
        </w:rPr>
      </w:pPr>
    </w:p>
    <w:p w:rsidRPr="00AD5F6F" w:rsidR="00087AEB" w:rsidP="00087AEB" w:rsidRDefault="00087AEB">
      <w:pPr>
        <w:pStyle w:val="Geenafstand"/>
        <w:suppressAutoHyphens/>
        <w:ind w:firstLine="284"/>
        <w:rPr>
          <w:rFonts w:ascii="Times New Roman" w:hAnsi="Times New Roman" w:cs="Times New Roman"/>
          <w:sz w:val="24"/>
          <w:szCs w:val="24"/>
          <w:lang w:val="nl-NL"/>
        </w:rPr>
      </w:pPr>
      <w:r w:rsidRPr="00AD5F6F">
        <w:rPr>
          <w:rFonts w:ascii="Times New Roman" w:hAnsi="Times New Roman" w:cs="Times New Roman"/>
          <w:sz w:val="24"/>
          <w:szCs w:val="24"/>
          <w:lang w:val="nl-NL"/>
        </w:rPr>
        <w:t xml:space="preserve">In artikel 29 van de Wet uitvoering antidopingbeleid wordt “Wet van </w:t>
      </w:r>
      <w:proofErr w:type="spellStart"/>
      <w:r w:rsidRPr="00AD5F6F">
        <w:rPr>
          <w:rFonts w:ascii="Times New Roman" w:hAnsi="Times New Roman" w:cs="Times New Roman"/>
          <w:sz w:val="24"/>
          <w:szCs w:val="24"/>
          <w:lang w:val="nl-NL"/>
        </w:rPr>
        <w:t>xxxx</w:t>
      </w:r>
      <w:proofErr w:type="spellEnd"/>
      <w:r w:rsidRPr="00AD5F6F">
        <w:rPr>
          <w:rFonts w:ascii="Times New Roman" w:hAnsi="Times New Roman" w:cs="Times New Roman"/>
          <w:sz w:val="24"/>
          <w:szCs w:val="24"/>
          <w:lang w:val="nl-NL"/>
        </w:rPr>
        <w:t xml:space="preserve">” vervangen door “Wet van 19 april 2023” en wordt “(Stb. </w:t>
      </w:r>
      <w:proofErr w:type="spellStart"/>
      <w:r w:rsidRPr="00AD5F6F">
        <w:rPr>
          <w:rFonts w:ascii="Times New Roman" w:hAnsi="Times New Roman" w:cs="Times New Roman"/>
          <w:sz w:val="24"/>
          <w:szCs w:val="24"/>
          <w:lang w:val="nl-NL"/>
        </w:rPr>
        <w:t>xxxx</w:t>
      </w:r>
      <w:proofErr w:type="spellEnd"/>
      <w:r w:rsidRPr="00AD5F6F">
        <w:rPr>
          <w:rFonts w:ascii="Times New Roman" w:hAnsi="Times New Roman" w:cs="Times New Roman"/>
          <w:sz w:val="24"/>
          <w:szCs w:val="24"/>
          <w:lang w:val="nl-NL"/>
        </w:rPr>
        <w:t>, xxx)” vervangen door “(Stb. 2023, 143)”.</w:t>
      </w:r>
    </w:p>
    <w:p w:rsidR="00087AEB" w:rsidP="00087AEB" w:rsidRDefault="00087AEB">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b/>
          <w:bCs/>
          <w:sz w:val="24"/>
          <w:szCs w:val="24"/>
          <w:lang w:val="nl-NL"/>
        </w:rPr>
        <w:t>ARTIKEL IX</w:t>
      </w:r>
    </w:p>
    <w:p w:rsidRPr="00AD3E87" w:rsidR="00AD3E87" w:rsidP="00AD3E87" w:rsidRDefault="00AD3E87">
      <w:pPr>
        <w:pStyle w:val="Huisstijl-Tekstvoorstel"/>
        <w:spacing w:line="240" w:lineRule="auto"/>
        <w:ind w:firstLine="284"/>
        <w:rPr>
          <w:rFonts w:ascii="Times New Roman" w:hAnsi="Times New Roman" w:cs="Times New Roman"/>
          <w:b/>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Zorgverzekeringswet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Artikel 39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D36E5F"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 Onder vervanging van de punt aan het slot van het tweede lid, onderdeel k, door een puntkomma wordt een onderdeel toegevoegd,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l.</w:t>
      </w:r>
      <w:r w:rsidRPr="00AD3E87">
        <w:rPr>
          <w:rFonts w:ascii="Times New Roman" w:hAnsi="Times New Roman" w:cs="Times New Roman"/>
          <w:sz w:val="24"/>
          <w:szCs w:val="24"/>
        </w:rPr>
        <w:tab/>
        <w:t>de bijdragen, bedoeld in artikel 68b, vijfde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D36E5F"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2. Onder vervanging van de punt aan het slot van het derde lid, onderdeel i, door een puntkomma wordt een onderdeel toegevoegd,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j.</w:t>
      </w:r>
      <w:r w:rsidRPr="00AD3E87">
        <w:rPr>
          <w:rFonts w:ascii="Times New Roman" w:hAnsi="Times New Roman" w:cs="Times New Roman"/>
          <w:sz w:val="24"/>
          <w:szCs w:val="24"/>
        </w:rPr>
        <w:tab/>
        <w:t>de vergoedingen, bedoeld in artikel 68b, eerste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lastRenderedPageBreak/>
        <w:t>Na artikel 68a wordt een artikel ingevoegd,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b/>
          <w:sz w:val="24"/>
          <w:szCs w:val="24"/>
        </w:rPr>
      </w:pPr>
      <w:r w:rsidRPr="00AD3E87">
        <w:rPr>
          <w:rFonts w:ascii="Times New Roman" w:hAnsi="Times New Roman" w:cs="Times New Roman"/>
          <w:b/>
          <w:sz w:val="24"/>
          <w:szCs w:val="24"/>
        </w:rPr>
        <w:t>Artikel 68b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w:t>
      </w:r>
      <w:r w:rsidRPr="00AD3E87">
        <w:rPr>
          <w:rFonts w:ascii="Times New Roman" w:hAnsi="Times New Roman" w:cs="Times New Roman"/>
          <w:sz w:val="24"/>
          <w:szCs w:val="24"/>
        </w:rPr>
        <w:tab/>
        <w:t>Een persoon die met toepassing van een verordening van het Europees Parlement en de Raad van de Europese Unie, toepassing van zodanige verordening krachtens de overeenkomst betreffende de Europese Economische Ruimte dan wel toepassing van een verdrag met het Verenigd Koninkrijk met terugwerkende kracht van langer dan vier maanden verzekeringsplichtig wordt ingevolge deze wet, kan bij het CAK een vergoeding aanvragen voor kosten van zorg.</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2.</w:t>
      </w:r>
      <w:r w:rsidRPr="00AD3E87">
        <w:rPr>
          <w:rFonts w:ascii="Times New Roman" w:hAnsi="Times New Roman" w:cs="Times New Roman"/>
          <w:sz w:val="24"/>
          <w:szCs w:val="24"/>
        </w:rPr>
        <w:tab/>
        <w:t>Voor vergoeding komen uitsluitend in aanmerking de kosten van zorg die een persoon als bedoeld in het eerste lid heeft ontvangen in de periode gelegen tussen de ingangsdatum van de verzekeringsplicht voor deze wet en het moment waarop hij van het CAK een kennisgeving heeft ontvangen van de verplichting om een zorgverzekering af te sluiten of, als dat eerder is, het moment waarop hij krachtens een zorgverzekering verzekerd is.</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Kosten van zorg die is aangevangen in en ontvangen na de periode, bedoeld in het tweede lid, worden toegerekend aan de periode waarin de zorg is aangevangen, indien de kosten door de zorgaanbieder in één bedrag in rekening zijn gebracht.</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4.</w:t>
      </w:r>
      <w:r w:rsidRPr="00AD3E87">
        <w:rPr>
          <w:rFonts w:ascii="Times New Roman" w:hAnsi="Times New Roman" w:cs="Times New Roman"/>
          <w:sz w:val="24"/>
          <w:szCs w:val="24"/>
        </w:rPr>
        <w:tab/>
        <w:t>Het CAK beslist op de aanvraag van de vergoeding.</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5.</w:t>
      </w:r>
      <w:r w:rsidRPr="00AD3E87">
        <w:rPr>
          <w:rFonts w:ascii="Times New Roman" w:hAnsi="Times New Roman" w:cs="Times New Roman"/>
          <w:sz w:val="24"/>
          <w:szCs w:val="24"/>
        </w:rPr>
        <w:tab/>
        <w:t>Een persoon waaraan de vergoeding is verleend, is voor zover deze in de periode, bedoeld in het tweede lid, achttien jaar of ouder was, een bijdrage verschuldigd, die voor de toepassing van de Wet op de zorgtoeslag geheel of gedeeltelijk als premie voor een zorgverzekering wordt beschouwd.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6.</w:t>
      </w:r>
      <w:r w:rsidRPr="00AD3E87">
        <w:rPr>
          <w:rFonts w:ascii="Times New Roman" w:hAnsi="Times New Roman" w:cs="Times New Roman"/>
          <w:sz w:val="24"/>
          <w:szCs w:val="24"/>
        </w:rPr>
        <w:tab/>
        <w:t>Het CAK stelt de bijdrage ambtshalve vast en zendt een afschrift van de beschikking aan de Belastingdienst/Toeslagen.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7.</w:t>
      </w:r>
      <w:r w:rsidRPr="00AD3E87">
        <w:rPr>
          <w:rFonts w:ascii="Times New Roman" w:hAnsi="Times New Roman" w:cs="Times New Roman"/>
          <w:sz w:val="24"/>
          <w:szCs w:val="24"/>
        </w:rPr>
        <w:tab/>
        <w:t>Het CAK:</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is bevoegd de vergoeding te verrekenen met de bijdrage;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kan de bijdrage bij dwangbevel invorderen.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8.</w:t>
      </w:r>
      <w:r w:rsidRPr="00AD3E87">
        <w:rPr>
          <w:rFonts w:ascii="Times New Roman" w:hAnsi="Times New Roman" w:cs="Times New Roman"/>
          <w:sz w:val="24"/>
          <w:szCs w:val="24"/>
        </w:rPr>
        <w:tab/>
        <w:t>Het CAK:</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 xml:space="preserve">gebruikt voor de uitvoering van dit artikel het </w:t>
      </w:r>
      <w:proofErr w:type="spellStart"/>
      <w:r w:rsidRPr="00AD3E87">
        <w:rPr>
          <w:rFonts w:ascii="Times New Roman" w:hAnsi="Times New Roman" w:cs="Times New Roman"/>
          <w:sz w:val="24"/>
          <w:szCs w:val="24"/>
        </w:rPr>
        <w:t>burgerservicenummer</w:t>
      </w:r>
      <w:proofErr w:type="spellEnd"/>
      <w:r w:rsidRPr="00AD3E87">
        <w:rPr>
          <w:rFonts w:ascii="Times New Roman" w:hAnsi="Times New Roman" w:cs="Times New Roman"/>
          <w:sz w:val="24"/>
          <w:szCs w:val="24"/>
        </w:rPr>
        <w:t xml:space="preserve"> van personen als bedoeld in het eerste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 xml:space="preserve">is bevoegd tot het verwerken van persoonsgegevens, waaronder persoonsgegevens betreffende de gezondheid als bedoeld in artikel 9 van de Algemene verordening gegevensbescherming, van de personen, bedoeld in het eerste lid, die noodzakelijk zijn voor de uitvoering van dit artikel.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9.</w:t>
      </w:r>
      <w:r w:rsidRPr="00AD3E87">
        <w:rPr>
          <w:rFonts w:ascii="Times New Roman" w:hAnsi="Times New Roman" w:cs="Times New Roman"/>
          <w:sz w:val="24"/>
          <w:szCs w:val="24"/>
        </w:rPr>
        <w:tab/>
        <w:t>Bij ministeriële regeling kunnen regels worden gesteld over:</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w:t>
      </w:r>
      <w:r w:rsidRPr="00AD3E87">
        <w:rPr>
          <w:rFonts w:ascii="Times New Roman" w:hAnsi="Times New Roman" w:cs="Times New Roman"/>
          <w:sz w:val="24"/>
          <w:szCs w:val="24"/>
        </w:rPr>
        <w:tab/>
        <w:t>de aanvraag van de vergoeding en de besluitvorming daarover, met inbegrip van beslistermijnen;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b.</w:t>
      </w:r>
      <w:r w:rsidRPr="00AD3E87">
        <w:rPr>
          <w:rFonts w:ascii="Times New Roman" w:hAnsi="Times New Roman" w:cs="Times New Roman"/>
          <w:sz w:val="24"/>
          <w:szCs w:val="24"/>
        </w:rPr>
        <w:tab/>
        <w:t>de kosten van zorg die voor vergoeding in aanmerking komen;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c.</w:t>
      </w:r>
      <w:r w:rsidRPr="00AD3E87">
        <w:rPr>
          <w:rFonts w:ascii="Times New Roman" w:hAnsi="Times New Roman" w:cs="Times New Roman"/>
          <w:sz w:val="24"/>
          <w:szCs w:val="24"/>
        </w:rPr>
        <w:tab/>
        <w:t>de voorwaarden waaronder de vergoeding kan worden verleend;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w:t>
      </w:r>
      <w:r w:rsidRPr="00AD3E87">
        <w:rPr>
          <w:rFonts w:ascii="Times New Roman" w:hAnsi="Times New Roman" w:cs="Times New Roman"/>
          <w:sz w:val="24"/>
          <w:szCs w:val="24"/>
        </w:rPr>
        <w:tab/>
        <w:t>de verplichtingen die aan de vergoeding kunnen worden verbonden;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e.</w:t>
      </w:r>
      <w:r w:rsidRPr="00AD3E87">
        <w:rPr>
          <w:rFonts w:ascii="Times New Roman" w:hAnsi="Times New Roman" w:cs="Times New Roman"/>
          <w:sz w:val="24"/>
          <w:szCs w:val="24"/>
        </w:rPr>
        <w:tab/>
        <w:t>de hoogte van de vergoeding en de wijze van betaling daarvan;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f.</w:t>
      </w:r>
      <w:r w:rsidRPr="00AD3E87">
        <w:rPr>
          <w:rFonts w:ascii="Times New Roman" w:hAnsi="Times New Roman" w:cs="Times New Roman"/>
          <w:sz w:val="24"/>
          <w:szCs w:val="24"/>
        </w:rPr>
        <w:tab/>
        <w:t>de hoogte van de bijdrage en de besluitvorming daarover;</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g.</w:t>
      </w:r>
      <w:r w:rsidRPr="00AD3E87">
        <w:rPr>
          <w:rFonts w:ascii="Times New Roman" w:hAnsi="Times New Roman" w:cs="Times New Roman"/>
          <w:sz w:val="24"/>
          <w:szCs w:val="24"/>
        </w:rPr>
        <w:tab/>
        <w:t>het deel van de bijdrage dat als premie voor de zorgverzekering wordt beschouwd;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h.</w:t>
      </w:r>
      <w:r w:rsidRPr="00AD3E87">
        <w:rPr>
          <w:rFonts w:ascii="Times New Roman" w:hAnsi="Times New Roman" w:cs="Times New Roman"/>
          <w:sz w:val="24"/>
          <w:szCs w:val="24"/>
        </w:rPr>
        <w:tab/>
        <w:t>de verwerking van de persoonsgegevens, bedoeld in het achtste lid.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10.</w:t>
      </w:r>
      <w:r w:rsidRPr="00AD3E87">
        <w:rPr>
          <w:rFonts w:ascii="Times New Roman" w:hAnsi="Times New Roman" w:cs="Times New Roman"/>
          <w:sz w:val="24"/>
          <w:szCs w:val="24"/>
        </w:rPr>
        <w:tab/>
        <w:t xml:space="preserve">De zorgverzekering, afgesloten door een persoon als bedoeld in het eerste lid, werkt, zo nodig in afwijking van artikel 925, eerste lid, van Boek 7 van het Burgerlijk Wetboek, terug indien zij ingaat binnen vier maanden na ontvangst van de kennisgeving, bedoeld in het eerste lid, tot en met de dag waarop die kennisgeving is ontvangen. </w:t>
      </w:r>
    </w:p>
    <w:p w:rsidRPr="00AD3E87" w:rsidR="00AD3E87" w:rsidP="00AD3E87" w:rsidRDefault="00AD3E87">
      <w:pPr>
        <w:pStyle w:val="Huisstijl-Tekstvoorstel"/>
        <w:spacing w:line="240" w:lineRule="auto"/>
        <w:ind w:firstLine="284"/>
        <w:rPr>
          <w:rFonts w:ascii="Times New Roman" w:hAnsi="Times New Roman" w:cs="Times New Roman"/>
          <w:color w:val="4F81BD" w:themeColor="accent1"/>
          <w:sz w:val="24"/>
          <w:szCs w:val="24"/>
        </w:rPr>
      </w:pPr>
    </w:p>
    <w:p w:rsidRPr="00AD3E87" w:rsidR="00AD3E87" w:rsidP="002A4572"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C</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Artikel 89, vijfde lid, komt te luiden: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5.</w:t>
      </w:r>
      <w:r w:rsidRPr="00AD3E87">
        <w:rPr>
          <w:rFonts w:ascii="Times New Roman" w:hAnsi="Times New Roman" w:cs="Times New Roman"/>
          <w:sz w:val="24"/>
          <w:szCs w:val="24"/>
        </w:rPr>
        <w:tab/>
        <w:t>De verstrekking aan Onze Minister op grond van artikel 88, eerste lid, of het eerste lid betreft, voor zover het gaat om persoonsgegevens als bedoeld in de Algemene verordening gegevensbescherming, waaronder gegevens over gezondheid als bedoeld in artikel 4, onderdeel 15 van die verordening, gegevens die noodzakelijk zijn voor de bepaling van de criteria, bedoeld in artikel 32, derde lid, of van het criterium, bedoeld in artikel 32, vierde lid, onderdeel b, of de statistische onderbouwing van de aan de criteria krachtens artikel 32, vierde lid, onderdeel c, gekoppelde bijdragen.</w:t>
      </w:r>
    </w:p>
    <w:p w:rsidR="00AD3E87" w:rsidP="00AD3E87" w:rsidRDefault="00AD3E87">
      <w:pPr>
        <w:pStyle w:val="Geenafstand"/>
        <w:rPr>
          <w:rFonts w:ascii="Times New Roman" w:hAnsi="Times New Roman" w:eastAsia="Times New Roman" w:cs="Times New Roman"/>
          <w:sz w:val="24"/>
          <w:szCs w:val="24"/>
          <w:lang w:val="nl-NL" w:eastAsia="nl-NL"/>
        </w:rPr>
      </w:pPr>
    </w:p>
    <w:p w:rsidR="00AD3E87" w:rsidP="00AD3E87" w:rsidRDefault="00AD3E87">
      <w:pPr>
        <w:pStyle w:val="Geenafstand"/>
        <w:rPr>
          <w:rFonts w:ascii="Times New Roman" w:hAnsi="Times New Roman" w:eastAsia="Times New Roman" w:cs="Times New Roman"/>
          <w:sz w:val="24"/>
          <w:szCs w:val="24"/>
          <w:lang w:val="nl-NL" w:eastAsia="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X </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9 van bijlage 2 en in artikel 2 van bijlage 3 van de Algemene wet bestuursrecht wordt in de zinsnede met betrekking tot de Zorgverzekeringswet voor "69" ingevoegd "68b,".</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XI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artikelen VII, VIII, IX, X, onderdeel A, subonderdeel 1, XIII, XIV, XVI, onderdeel A, subonderdeel 1, en onderdeel B, XVII, onderdeel B, subonderdeel 1, onder b, en onderdeel C, en XIX van de Verzamelwet VWS 2018 vervallen.</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XII</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Artikel XXVI, onderdeel C, van de Verzamelwet VWS 2020 vervalt.</w:t>
      </w:r>
    </w:p>
    <w:p w:rsidR="00AD3E87" w:rsidP="00AD3E87" w:rsidRDefault="00AD3E87">
      <w:pPr>
        <w:pStyle w:val="Geenafstand"/>
        <w:rPr>
          <w:rFonts w:ascii="Times New Roman" w:hAnsi="Times New Roman" w:cs="Times New Roman"/>
          <w:b/>
          <w:bCs/>
          <w:sz w:val="24"/>
          <w:szCs w:val="24"/>
          <w:lang w:val="nl-NL"/>
        </w:rPr>
      </w:pPr>
    </w:p>
    <w:p w:rsidR="00AD3E87" w:rsidP="00AD3E87" w:rsidRDefault="00AD3E87">
      <w:pPr>
        <w:pStyle w:val="Geenafstand"/>
        <w:rPr>
          <w:rFonts w:ascii="Times New Roman" w:hAnsi="Times New Roman" w:cs="Times New Roman"/>
          <w:b/>
          <w:bCs/>
          <w:sz w:val="24"/>
          <w:szCs w:val="24"/>
          <w:lang w:val="nl-NL"/>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ARTIKEL XIII</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31h, tweede lid, van de Wet buiteng</w:t>
      </w:r>
      <w:r w:rsidR="00D36E5F">
        <w:rPr>
          <w:rFonts w:ascii="Times New Roman" w:hAnsi="Times New Roman" w:cs="Times New Roman"/>
          <w:sz w:val="24"/>
          <w:szCs w:val="24"/>
        </w:rPr>
        <w:t>ewoon pensioen 1940–1945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Geenafstand"/>
        <w:rPr>
          <w:rFonts w:ascii="Times New Roman" w:hAnsi="Times New Roman" w:eastAsia="DejaVu Sans" w:cs="Times New Roman"/>
          <w:kern w:val="3"/>
          <w:sz w:val="24"/>
          <w:szCs w:val="24"/>
          <w:lang w:val="nl-NL" w:eastAsia="zh-CN" w:bidi="hi-IN"/>
        </w:rPr>
      </w:pPr>
    </w:p>
    <w:p w:rsidR="00AD3E87" w:rsidP="00AD3E87" w:rsidRDefault="00AD3E87">
      <w:pPr>
        <w:pStyle w:val="Geenafstand"/>
        <w:rPr>
          <w:rFonts w:ascii="Times New Roman" w:hAnsi="Times New Roman" w:eastAsia="DejaVu Sans" w:cs="Times New Roman"/>
          <w:kern w:val="3"/>
          <w:sz w:val="24"/>
          <w:szCs w:val="24"/>
          <w:lang w:val="nl-NL" w:eastAsia="zh-CN" w:bidi="hi-IN"/>
        </w:rPr>
      </w:pPr>
    </w:p>
    <w:p w:rsidRPr="00AD3E87" w:rsidR="00AD3E87" w:rsidP="00AD3E87" w:rsidRDefault="00AD3E87">
      <w:pPr>
        <w:pStyle w:val="Geenafstand"/>
        <w:rPr>
          <w:rFonts w:ascii="Times New Roman" w:hAnsi="Times New Roman" w:cs="Times New Roman"/>
          <w:b/>
          <w:bCs/>
          <w:sz w:val="24"/>
          <w:szCs w:val="24"/>
          <w:lang w:val="nl-NL"/>
        </w:rPr>
      </w:pPr>
      <w:r w:rsidRPr="00AD3E87">
        <w:rPr>
          <w:rFonts w:ascii="Times New Roman" w:hAnsi="Times New Roman" w:cs="Times New Roman"/>
          <w:b/>
          <w:bCs/>
          <w:sz w:val="24"/>
          <w:szCs w:val="24"/>
          <w:lang w:val="nl-NL"/>
        </w:rPr>
        <w:t xml:space="preserve">ARTIKEL </w:t>
      </w:r>
      <w:r w:rsidRPr="00AD3E87">
        <w:rPr>
          <w:rFonts w:ascii="Times New Roman" w:hAnsi="Times New Roman" w:cs="Times New Roman"/>
          <w:b/>
          <w:sz w:val="24"/>
          <w:szCs w:val="24"/>
          <w:lang w:val="nl-NL"/>
        </w:rPr>
        <w:t>XIV</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35d, tweede lid, van de Wet buitengewoon</w:t>
      </w:r>
      <w:r w:rsidR="00D36E5F">
        <w:rPr>
          <w:rFonts w:ascii="Times New Roman" w:hAnsi="Times New Roman" w:cs="Times New Roman"/>
          <w:sz w:val="24"/>
          <w:szCs w:val="24"/>
        </w:rPr>
        <w:t xml:space="preserve"> pensioen Indisch verzet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b/>
          <w:sz w:val="24"/>
          <w:szCs w:val="24"/>
        </w:rPr>
      </w:pPr>
    </w:p>
    <w:p w:rsidR="00AD3E87" w:rsidP="00AD3E87" w:rsidRDefault="00AD3E87">
      <w:pPr>
        <w:pStyle w:val="Huisstijl-Tekstvoorstel"/>
        <w:spacing w:line="240" w:lineRule="auto"/>
        <w:rPr>
          <w:rFonts w:ascii="Times New Roman" w:hAnsi="Times New Roman" w:cs="Times New Roman"/>
          <w:b/>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28h, tweede lid, van de Wet buitengewoon pensioen zeeli</w:t>
      </w:r>
      <w:r w:rsidR="00D36E5F">
        <w:rPr>
          <w:rFonts w:ascii="Times New Roman" w:hAnsi="Times New Roman" w:cs="Times New Roman"/>
          <w:sz w:val="24"/>
          <w:szCs w:val="24"/>
        </w:rPr>
        <w:t>eden-oorlogsslachtoffers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 xml:space="preserve">lid, van de Zorgverzekeringswet” vervangen </w:t>
      </w:r>
      <w:r w:rsidR="00D36E5F">
        <w:rPr>
          <w:rFonts w:ascii="Times New Roman" w:hAnsi="Times New Roman" w:cs="Times New Roman"/>
          <w:sz w:val="24"/>
          <w:szCs w:val="24"/>
        </w:rPr>
        <w:lastRenderedPageBreak/>
        <w:t>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 xml:space="preserve">ARTIKEL </w:t>
      </w:r>
      <w:bookmarkStart w:name="_Hlk132977627" w:id="1"/>
      <w:r w:rsidRPr="00AD3E87">
        <w:rPr>
          <w:rFonts w:ascii="Times New Roman" w:hAnsi="Times New Roman" w:cs="Times New Roman"/>
          <w:b/>
          <w:sz w:val="24"/>
          <w:szCs w:val="24"/>
        </w:rPr>
        <w:t xml:space="preserve">XVI </w:t>
      </w:r>
      <w:bookmarkEnd w:id="1"/>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uitkeringen burger-oorlogsslachtoffers 1940–1945 wordt als volgt gewijzigd:</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20, eerste en tweede lid, en artikel 2</w:t>
      </w:r>
      <w:r w:rsidR="00D36E5F">
        <w:rPr>
          <w:rFonts w:ascii="Times New Roman" w:hAnsi="Times New Roman" w:cs="Times New Roman"/>
          <w:sz w:val="24"/>
          <w:szCs w:val="24"/>
        </w:rPr>
        <w:t>1, eerste en tweede lid, wordt “</w:t>
      </w:r>
      <w:r w:rsidRPr="00AD3E87">
        <w:rPr>
          <w:rFonts w:ascii="Times New Roman" w:hAnsi="Times New Roman" w:cs="Times New Roman"/>
          <w:sz w:val="24"/>
          <w:szCs w:val="24"/>
        </w:rPr>
        <w:t xml:space="preserve">artikel 69, eerste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eerste lid, of artikel 69, eerste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23a, tweede lid, wordt</w:t>
      </w:r>
      <w:r w:rsidRPr="00AD3E87">
        <w:rPr>
          <w:rFonts w:ascii="Times New Roman" w:hAnsi="Times New Roman" w:cs="Times New Roman"/>
          <w:color w:val="FF0000"/>
          <w:sz w:val="24"/>
          <w:szCs w:val="24"/>
        </w:rPr>
        <w:t xml:space="preserve"> </w:t>
      </w:r>
      <w:r w:rsidR="00D36E5F">
        <w:rPr>
          <w:rFonts w:ascii="Times New Roman" w:hAnsi="Times New Roman" w:cs="Times New Roman"/>
          <w:sz w:val="24"/>
          <w:szCs w:val="24"/>
        </w:rPr>
        <w:t>“</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eastAsia="Times New Roman" w:cs="Times New Roman"/>
          <w:kern w:val="0"/>
          <w:sz w:val="24"/>
          <w:szCs w:val="24"/>
          <w:lang w:eastAsia="nl-NL" w:bidi="ar-SA"/>
        </w:rPr>
      </w:pPr>
    </w:p>
    <w:p w:rsidR="00AD3E87" w:rsidP="00AD3E87" w:rsidRDefault="00AD3E87">
      <w:pPr>
        <w:pStyle w:val="Huisstijl-Tekstvoorstel"/>
        <w:spacing w:line="240" w:lineRule="auto"/>
        <w:rPr>
          <w:rFonts w:ascii="Times New Roman" w:hAnsi="Times New Roman" w:eastAsia="Times New Roman" w:cs="Times New Roman"/>
          <w:kern w:val="0"/>
          <w:sz w:val="24"/>
          <w:szCs w:val="24"/>
          <w:lang w:eastAsia="nl-NL" w:bidi="ar-SA"/>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XVII</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uitkeringen vervolgingsslachtoffers 1940–1945 wordt als volgt gewijzigd:</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In artikel 14, tweede en derde lid, en artikel 1</w:t>
      </w:r>
      <w:r w:rsidR="00D36E5F">
        <w:rPr>
          <w:rFonts w:ascii="Times New Roman" w:hAnsi="Times New Roman" w:cs="Times New Roman"/>
          <w:sz w:val="24"/>
          <w:szCs w:val="24"/>
        </w:rPr>
        <w:t>5, eerste en tweede lid, wordt “</w:t>
      </w:r>
      <w:r w:rsidRPr="00AD3E87">
        <w:rPr>
          <w:rFonts w:ascii="Times New Roman" w:hAnsi="Times New Roman" w:cs="Times New Roman"/>
          <w:sz w:val="24"/>
          <w:szCs w:val="24"/>
        </w:rPr>
        <w:t xml:space="preserve">artikel 69, eerste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eerste lid, of artikel 69, eerste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In </w:t>
      </w:r>
      <w:r w:rsidR="00D36E5F">
        <w:rPr>
          <w:rFonts w:ascii="Times New Roman" w:hAnsi="Times New Roman" w:cs="Times New Roman"/>
          <w:sz w:val="24"/>
          <w:szCs w:val="24"/>
        </w:rPr>
        <w:t>artikel 17a, tweede lid, wordt “</w:t>
      </w:r>
      <w:r w:rsidRPr="00AD3E87">
        <w:rPr>
          <w:rFonts w:ascii="Times New Roman" w:hAnsi="Times New Roman" w:cs="Times New Roman"/>
          <w:sz w:val="24"/>
          <w:szCs w:val="24"/>
        </w:rPr>
        <w:t xml:space="preserve">artikel 69, tweede </w:t>
      </w:r>
      <w:r w:rsidR="00D36E5F">
        <w:rPr>
          <w:rFonts w:ascii="Times New Roman" w:hAnsi="Times New Roman" w:cs="Times New Roman"/>
          <w:sz w:val="24"/>
          <w:szCs w:val="24"/>
        </w:rPr>
        <w:t>lid, van de Zorgverzekeringswet” vervangen door “</w:t>
      </w:r>
      <w:r w:rsidRPr="00AD3E87">
        <w:rPr>
          <w:rFonts w:ascii="Times New Roman" w:hAnsi="Times New Roman" w:cs="Times New Roman"/>
          <w:sz w:val="24"/>
          <w:szCs w:val="24"/>
        </w:rPr>
        <w:t xml:space="preserve">artikel 68b, vijfde lid, of artikel 69, tweede </w:t>
      </w:r>
      <w:r w:rsidR="00D36E5F">
        <w:rPr>
          <w:rFonts w:ascii="Times New Roman" w:hAnsi="Times New Roman" w:cs="Times New Roman"/>
          <w:sz w:val="24"/>
          <w:szCs w:val="24"/>
        </w:rPr>
        <w:t>lid,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b/>
          <w:sz w:val="24"/>
          <w:szCs w:val="24"/>
        </w:rPr>
      </w:pPr>
    </w:p>
    <w:p w:rsidR="00AD3E87" w:rsidP="00AD3E87" w:rsidRDefault="00AD3E87">
      <w:pPr>
        <w:pStyle w:val="Huisstijl-Tekstvoorstel"/>
        <w:spacing w:line="240" w:lineRule="auto"/>
        <w:rPr>
          <w:rFonts w:ascii="Times New Roman" w:hAnsi="Times New Roman" w:cs="Times New Roman"/>
          <w:b/>
          <w:sz w:val="24"/>
          <w:szCs w:val="24"/>
        </w:rPr>
      </w:pPr>
    </w:p>
    <w:p w:rsidRPr="00AD3E87" w:rsidR="00AD3E87" w:rsidP="00AD3E87" w:rsidRDefault="00AD3E87">
      <w:pPr>
        <w:pStyle w:val="Huisstijl-Tekstvoorstel"/>
        <w:spacing w:line="240" w:lineRule="auto"/>
        <w:rPr>
          <w:rFonts w:ascii="Times New Roman" w:hAnsi="Times New Roman" w:cs="Times New Roman"/>
          <w:b/>
          <w:sz w:val="24"/>
          <w:szCs w:val="24"/>
        </w:rPr>
      </w:pPr>
      <w:r w:rsidRPr="00AD3E87">
        <w:rPr>
          <w:rFonts w:ascii="Times New Roman" w:hAnsi="Times New Roman" w:cs="Times New Roman"/>
          <w:b/>
          <w:sz w:val="24"/>
          <w:szCs w:val="24"/>
        </w:rPr>
        <w:t>ARTIKEL XVIII</w:t>
      </w: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De Wet langdurige zorg wordt als volgt gewijzigd: </w:t>
      </w:r>
    </w:p>
    <w:p w:rsidRPr="00AD3E87" w:rsidR="00AD3E87" w:rsidP="00AD3E87" w:rsidRDefault="00AD3E87">
      <w:pPr>
        <w:pStyle w:val="Geenafstand"/>
        <w:ind w:firstLine="284"/>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A </w:t>
      </w:r>
    </w:p>
    <w:p w:rsidRPr="00AD3E87" w:rsidR="00AD3E87" w:rsidP="00AD3E87" w:rsidRDefault="00AD3E87">
      <w:pPr>
        <w:pStyle w:val="Geenafstand"/>
        <w:ind w:firstLine="284"/>
        <w:rPr>
          <w:rFonts w:ascii="Times New Roman" w:hAnsi="Times New Roman" w:cs="Times New Roman"/>
          <w:sz w:val="24"/>
          <w:szCs w:val="24"/>
          <w:highlight w:val="green"/>
          <w:lang w:val="nl-NL"/>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3.2.3, vijfde lid, wordt “eerste lid, onder a,” vervangen door “eerste lid,”.</w:t>
      </w:r>
    </w:p>
    <w:p w:rsidRPr="00AD3E87" w:rsidR="00AD3E87" w:rsidP="00AD3E87" w:rsidRDefault="00AD3E87">
      <w:pPr>
        <w:ind w:firstLine="284"/>
        <w:rPr>
          <w:rFonts w:ascii="Times New Roman" w:hAnsi="Times New Roman"/>
          <w:sz w:val="24"/>
        </w:rPr>
      </w:pPr>
    </w:p>
    <w:p w:rsidRPr="00AD3E87" w:rsidR="00AD3E87" w:rsidP="00AD3E87" w:rsidRDefault="00AD3E87">
      <w:pPr>
        <w:rPr>
          <w:rFonts w:ascii="Times New Roman" w:hAnsi="Times New Roman"/>
          <w:sz w:val="24"/>
        </w:rPr>
      </w:pPr>
      <w:r w:rsidRPr="00AD3E87">
        <w:rPr>
          <w:rFonts w:ascii="Times New Roman" w:hAnsi="Times New Roman"/>
          <w:sz w:val="24"/>
        </w:rPr>
        <w:t xml:space="preserve">B </w:t>
      </w:r>
    </w:p>
    <w:p w:rsidRPr="00AD3E87" w:rsidR="00AD3E87" w:rsidP="00AD3E87" w:rsidRDefault="00AD3E87">
      <w:pPr>
        <w:ind w:firstLine="284"/>
        <w:rPr>
          <w:rFonts w:ascii="Times New Roman" w:hAnsi="Times New Roman"/>
          <w:sz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In artikel </w:t>
      </w:r>
      <w:r w:rsidR="00D36E5F">
        <w:rPr>
          <w:rFonts w:ascii="Times New Roman" w:hAnsi="Times New Roman" w:cs="Times New Roman"/>
          <w:sz w:val="24"/>
          <w:szCs w:val="24"/>
        </w:rPr>
        <w:t>6.1.2, onderdeel g, wordt “</w:t>
      </w:r>
      <w:r w:rsidRPr="00AD3E87">
        <w:rPr>
          <w:rFonts w:ascii="Times New Roman" w:hAnsi="Times New Roman" w:cs="Times New Roman"/>
          <w:sz w:val="24"/>
          <w:szCs w:val="24"/>
        </w:rPr>
        <w:t>artike</w:t>
      </w:r>
      <w:r w:rsidR="00D36E5F">
        <w:rPr>
          <w:rFonts w:ascii="Times New Roman" w:hAnsi="Times New Roman" w:cs="Times New Roman"/>
          <w:sz w:val="24"/>
          <w:szCs w:val="24"/>
        </w:rPr>
        <w:t>l 69 van de Zorgverzekeringswet” vervangen door “</w:t>
      </w:r>
      <w:r w:rsidRPr="00AD3E87">
        <w:rPr>
          <w:rFonts w:ascii="Times New Roman" w:hAnsi="Times New Roman" w:cs="Times New Roman"/>
          <w:sz w:val="24"/>
          <w:szCs w:val="24"/>
        </w:rPr>
        <w:t>de artikelen 68b, 69, 69a en</w:t>
      </w:r>
      <w:r w:rsidR="00D36E5F">
        <w:rPr>
          <w:rFonts w:ascii="Times New Roman" w:hAnsi="Times New Roman" w:cs="Times New Roman"/>
          <w:sz w:val="24"/>
          <w:szCs w:val="24"/>
        </w:rPr>
        <w:t xml:space="preserve"> 69b van de Zorgverzekeringswet”</w:t>
      </w:r>
      <w:r w:rsidRPr="00AD3E87">
        <w:rPr>
          <w:rFonts w:ascii="Times New Roman" w:hAnsi="Times New Roman" w:cs="Times New Roman"/>
          <w:sz w:val="24"/>
          <w:szCs w:val="24"/>
        </w:rPr>
        <w:t>.</w:t>
      </w:r>
    </w:p>
    <w:p w:rsidR="00AD3E87" w:rsidP="00AD3E87" w:rsidRDefault="00AD3E87">
      <w:pPr>
        <w:pStyle w:val="Huisstijl-Tekstvoorstel"/>
        <w:spacing w:line="240" w:lineRule="auto"/>
        <w:rPr>
          <w:rFonts w:ascii="Times New Roman" w:hAnsi="Times New Roman" w:cs="Times New Roman"/>
          <w:sz w:val="24"/>
          <w:szCs w:val="24"/>
        </w:rPr>
      </w:pPr>
    </w:p>
    <w:p w:rsidR="00AD3E87" w:rsidP="00AD3E87"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b/>
          <w:bCs/>
          <w:sz w:val="24"/>
          <w:szCs w:val="24"/>
        </w:rPr>
      </w:pPr>
      <w:r w:rsidRPr="00AD3E87">
        <w:rPr>
          <w:rFonts w:ascii="Times New Roman" w:hAnsi="Times New Roman" w:cs="Times New Roman"/>
          <w:b/>
          <w:bCs/>
          <w:sz w:val="24"/>
          <w:szCs w:val="24"/>
        </w:rPr>
        <w:t xml:space="preserve">ARTIKEL </w:t>
      </w:r>
      <w:r w:rsidRPr="00AD3E87">
        <w:rPr>
          <w:rFonts w:ascii="Times New Roman" w:hAnsi="Times New Roman" w:cs="Times New Roman"/>
          <w:b/>
          <w:sz w:val="24"/>
          <w:szCs w:val="24"/>
        </w:rPr>
        <w:t>XIX</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De Wet op de zorgtoeslag wordt als volgt gewijzigd:</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A</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Geenafstand"/>
        <w:ind w:firstLine="284"/>
        <w:rPr>
          <w:rFonts w:ascii="Times New Roman" w:hAnsi="Times New Roman" w:cs="Times New Roman"/>
          <w:color w:val="1F4E79"/>
          <w:sz w:val="24"/>
          <w:szCs w:val="24"/>
          <w:shd w:val="clear" w:color="auto" w:fill="FFFFFF"/>
          <w:lang w:val="nl-NL"/>
        </w:rPr>
      </w:pPr>
      <w:r w:rsidRPr="00AD3E87">
        <w:rPr>
          <w:rFonts w:ascii="Times New Roman" w:hAnsi="Times New Roman" w:cs="Times New Roman"/>
          <w:sz w:val="24"/>
          <w:szCs w:val="24"/>
          <w:lang w:val="nl-NL"/>
        </w:rPr>
        <w:t>Artikel 1, eerste lid, onderdeel c, komt als volgt te luiden:</w:t>
      </w:r>
      <w:r w:rsidRPr="00AD3E87">
        <w:rPr>
          <w:rFonts w:ascii="Times New Roman" w:hAnsi="Times New Roman" w:cs="Times New Roman"/>
          <w:color w:val="1F4E79"/>
          <w:sz w:val="24"/>
          <w:szCs w:val="24"/>
          <w:shd w:val="clear" w:color="auto" w:fill="FFFFFF"/>
          <w:lang w:val="nl-NL"/>
        </w:rPr>
        <w:t xml:space="preserve">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c. verzekerde: de persoon, bedoeld in artikel 1, onder f, van de Zorgverzekeringswet, de persoon die een bijdrage als bedoeld in artikel 68b, vijfde lid, van de Zorgverzekeringswet verschuldigd is, of de persoon, bedoeld in artikel 69 van de Zorgverzekeringswet, steeds vanaf de eerste dag van de kalendermaand volgende op de maand waarin hij achttien jaar wordt, met uitzondering van de verzekerde, bedoeld in artikel 24, eerste of derde lid, van die wet;</w:t>
      </w:r>
    </w:p>
    <w:p w:rsidRPr="00AD3E87" w:rsidR="00AD3E87" w:rsidP="00D36E5F" w:rsidRDefault="00AD3E87">
      <w:pPr>
        <w:pStyle w:val="Huisstijl-Tekstvoorstel"/>
        <w:spacing w:line="240" w:lineRule="auto"/>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B</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 xml:space="preserve">Artikel 3 wordt vernummerd tot artikel 4a en wordt na artikel 4 opgenomen, en artikel 2a wordt vernummerd tot artikel 3. </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C</w:t>
      </w:r>
    </w:p>
    <w:p w:rsidRPr="00AD3E87" w:rsidR="00AD3E87" w:rsidP="00AD3E87" w:rsidRDefault="00AD3E87">
      <w:pPr>
        <w:ind w:firstLine="284"/>
        <w:rPr>
          <w:rFonts w:ascii="Times New Roman" w:hAnsi="Times New Roman"/>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t>In artikel 4a (nieuw) wordt onder vernummering van het derde lid tot vierde lid een lid ingevoegd, luidende:</w:t>
      </w:r>
    </w:p>
    <w:p w:rsidRPr="00AD3E87" w:rsidR="00AD3E87" w:rsidP="00AD3E87" w:rsidRDefault="00AD3E87">
      <w:pPr>
        <w:pStyle w:val="Huisstijl-Medeondertekening"/>
        <w:spacing w:after="0"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De aanspraak op een zorgtoeslag van een verzekerde met een partner die een persoon is als bedoeld in artikel 69 van de Zorgverzekeringswet, wordt berekend met toepassing van artikel 2, eerste lid, tweede zin, waarbij de standaardpremie, bedoeld in het eerste lid, in acht wordt genomen.</w:t>
      </w:r>
    </w:p>
    <w:p w:rsidRPr="00AD3E87" w:rsidR="00AD3E87" w:rsidP="00AD3E87" w:rsidRDefault="00AD3E87">
      <w:pPr>
        <w:pStyle w:val="Huisstijl-Medeondertekening"/>
        <w:spacing w:after="0" w:line="240" w:lineRule="auto"/>
        <w:ind w:firstLine="284"/>
        <w:rPr>
          <w:rFonts w:ascii="Times New Roman" w:hAnsi="Times New Roman" w:cs="Times New Roman"/>
          <w:sz w:val="24"/>
          <w:szCs w:val="24"/>
        </w:rPr>
      </w:pPr>
    </w:p>
    <w:p w:rsidRPr="00AD3E87" w:rsidR="00AD3E87" w:rsidP="00AD3E87" w:rsidRDefault="00AD3E87">
      <w:pPr>
        <w:pStyle w:val="Huisstijl-Tekstvoorstel"/>
        <w:spacing w:line="240" w:lineRule="auto"/>
        <w:rPr>
          <w:rFonts w:ascii="Times New Roman" w:hAnsi="Times New Roman" w:cs="Times New Roman"/>
          <w:sz w:val="24"/>
          <w:szCs w:val="24"/>
        </w:rPr>
      </w:pPr>
      <w:r w:rsidRPr="00AD3E87">
        <w:rPr>
          <w:rFonts w:ascii="Times New Roman" w:hAnsi="Times New Roman" w:cs="Times New Roman"/>
          <w:sz w:val="24"/>
          <w:szCs w:val="24"/>
        </w:rPr>
        <w:t>D</w:t>
      </w:r>
    </w:p>
    <w:p w:rsidRPr="00AD3E87" w:rsidR="00AD3E87" w:rsidP="00AD3E87" w:rsidRDefault="00AD3E87">
      <w:pPr>
        <w:pStyle w:val="Huisstijl-Tekstvoorstel"/>
        <w:spacing w:line="240" w:lineRule="auto"/>
        <w:ind w:firstLine="284"/>
        <w:rPr>
          <w:rFonts w:ascii="Times New Roman" w:hAnsi="Times New Roman" w:cs="Times New Roman"/>
          <w:sz w:val="24"/>
          <w:szCs w:val="24"/>
          <w:highlight w:val="yellow"/>
        </w:rPr>
      </w:pP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Onder vernummering van het derde lid tot vijfde lid worden in artikel 5 twee leden ingevoegd, luidende:</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3.</w:t>
      </w:r>
      <w:r w:rsidRPr="00AD3E87">
        <w:rPr>
          <w:rFonts w:ascii="Times New Roman" w:hAnsi="Times New Roman" w:cs="Times New Roman"/>
          <w:sz w:val="24"/>
          <w:szCs w:val="24"/>
        </w:rPr>
        <w:tab/>
        <w:t>De persoon, bedoeld in artikel 68b, vijfde lid, van de Zorgverzekeringswet, wordt geacht, zo nodig in afwijking van artikel 15, eerste lid, van de Algemene wet inkomensafhankelijke regelingen, tijdig een aanvraag als bedoeld in laatstgenoemd artikel te hebben gedaan voor de berekeningsjaren in de periode gelegen tussen de ingangsdatum van de verzekeringsplicht voor de Zorgverzekeringswet en het moment waarop hij van het CAK een kennisgeving heeft ontvangen van de verplichting om een zorgverzekering af te sluiten.</w:t>
      </w:r>
    </w:p>
    <w:p w:rsidRPr="00AD3E87" w:rsidR="00AD3E87" w:rsidP="00AD3E87" w:rsidRDefault="00AD3E87">
      <w:pPr>
        <w:pStyle w:val="Huisstijl-Tekstvoorstel"/>
        <w:spacing w:line="240" w:lineRule="auto"/>
        <w:ind w:firstLine="284"/>
        <w:rPr>
          <w:rFonts w:ascii="Times New Roman" w:hAnsi="Times New Roman" w:cs="Times New Roman"/>
          <w:sz w:val="24"/>
          <w:szCs w:val="24"/>
        </w:rPr>
      </w:pPr>
      <w:r w:rsidRPr="00AD3E87">
        <w:rPr>
          <w:rFonts w:ascii="Times New Roman" w:hAnsi="Times New Roman" w:cs="Times New Roman"/>
          <w:sz w:val="24"/>
          <w:szCs w:val="24"/>
        </w:rPr>
        <w:t>4.</w:t>
      </w:r>
      <w:r w:rsidRPr="00AD3E87">
        <w:rPr>
          <w:rFonts w:ascii="Times New Roman" w:hAnsi="Times New Roman" w:cs="Times New Roman"/>
          <w:sz w:val="24"/>
          <w:szCs w:val="24"/>
        </w:rPr>
        <w:tab/>
        <w:t>Voor de toepassing van artikel 16, eerste lid, van de Algemene wet inkomensafhankelijke regelingen wordt in het geval, bedoeld in het derde lid, de aanvraag geacht te zijn gedaan op het moment waarop de Belastingdienst/Toeslagen van het CAK een afschrift heeft ontvangen van de beschikking, bedoeld in artikel 68b, zesde lid, van de Zorgverzekeringswet.</w:t>
      </w:r>
    </w:p>
    <w:p w:rsidR="00AD3E87" w:rsidP="00AD3E87" w:rsidRDefault="00AD3E87">
      <w:pPr>
        <w:pStyle w:val="Geenafstand"/>
        <w:rPr>
          <w:rFonts w:ascii="Times New Roman" w:hAnsi="Times New Roman" w:eastAsia="Times New Roman" w:cs="Times New Roman"/>
          <w:sz w:val="24"/>
          <w:szCs w:val="24"/>
          <w:lang w:val="nl-NL" w:eastAsia="nl-NL"/>
        </w:rPr>
      </w:pPr>
      <w:bookmarkStart w:name="_Hlk132711028" w:id="2"/>
    </w:p>
    <w:p w:rsidR="00AD3E87" w:rsidP="00AD3E87" w:rsidRDefault="00AD3E87">
      <w:pPr>
        <w:pStyle w:val="Geenafstand"/>
        <w:rPr>
          <w:rFonts w:ascii="Times New Roman" w:hAnsi="Times New Roman" w:eastAsia="Times New Roman" w:cs="Times New Roman"/>
          <w:sz w:val="24"/>
          <w:szCs w:val="24"/>
          <w:lang w:val="nl-NL" w:eastAsia="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w:t>
      </w:r>
    </w:p>
    <w:bookmarkEnd w:id="2"/>
    <w:p w:rsidRPr="00AD3E87" w:rsidR="00AD3E87" w:rsidP="00AD3E87" w:rsidRDefault="00AD3E87">
      <w:pPr>
        <w:ind w:firstLine="284"/>
        <w:rPr>
          <w:rFonts w:ascii="Times New Roman" w:hAnsi="Times New Roman"/>
          <w:b/>
          <w:bCs/>
          <w:sz w:val="24"/>
        </w:rPr>
      </w:pPr>
    </w:p>
    <w:p w:rsidRPr="00AD3E87" w:rsidR="00AD3E87" w:rsidP="00AD3E87" w:rsidRDefault="00AD3E87">
      <w:pPr>
        <w:ind w:firstLine="284"/>
        <w:rPr>
          <w:rFonts w:ascii="Times New Roman" w:hAnsi="Times New Roman"/>
          <w:sz w:val="24"/>
        </w:rPr>
      </w:pPr>
      <w:r w:rsidRPr="00AD3E87">
        <w:rPr>
          <w:rFonts w:ascii="Times New Roman" w:hAnsi="Times New Roman"/>
          <w:sz w:val="24"/>
        </w:rPr>
        <w:lastRenderedPageBreak/>
        <w:t>In artikel 47, tweede lid, van de Algemene wet inkomensafhankelijke regelingen wordt “artikel 2a, eerste lid, van de Wet op de zorgtoeslag” vervangen door “artikel 3, eerste lid, van de Wet op de zorgtoeslag”.</w:t>
      </w:r>
    </w:p>
    <w:p w:rsidR="00AD3E87" w:rsidP="00AD3E87" w:rsidRDefault="00AD3E87">
      <w:pPr>
        <w:pStyle w:val="Geenafstand"/>
        <w:rPr>
          <w:rFonts w:ascii="Times New Roman" w:hAnsi="Times New Roman" w:eastAsia="Times New Roman" w:cs="Times New Roman"/>
          <w:b/>
          <w:bCs/>
          <w:sz w:val="24"/>
          <w:szCs w:val="24"/>
          <w:lang w:val="nl-NL" w:eastAsia="nl-NL"/>
        </w:rPr>
      </w:pPr>
    </w:p>
    <w:p w:rsidR="00AD3E87" w:rsidP="00AD3E87" w:rsidRDefault="00AD3E87">
      <w:pPr>
        <w:pStyle w:val="Geenafstand"/>
        <w:rPr>
          <w:rFonts w:ascii="Times New Roman" w:hAnsi="Times New Roman" w:eastAsia="Times New Roman" w:cs="Times New Roman"/>
          <w:b/>
          <w:bCs/>
          <w:sz w:val="24"/>
          <w:szCs w:val="24"/>
          <w:lang w:val="nl-NL" w:eastAsia="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XXI</w:t>
      </w:r>
    </w:p>
    <w:p w:rsidRPr="00AD3E87" w:rsidR="00AD3E87" w:rsidP="00AD3E87" w:rsidRDefault="00AD3E87">
      <w:pPr>
        <w:pStyle w:val="Geenafstand"/>
        <w:ind w:firstLine="284"/>
        <w:rPr>
          <w:rFonts w:ascii="Times New Roman" w:hAnsi="Times New Roman" w:cs="Times New Roman"/>
          <w:b/>
          <w:sz w:val="24"/>
          <w:szCs w:val="24"/>
          <w:lang w:val="nl-NL"/>
        </w:rPr>
      </w:pPr>
    </w:p>
    <w:p w:rsidRPr="00AD3E87" w:rsidR="00AD3E87" w:rsidP="00AD3E87" w:rsidRDefault="00087AEB">
      <w:pPr>
        <w:pStyle w:val="Geenafstand"/>
        <w:ind w:firstLine="284"/>
        <w:rPr>
          <w:rFonts w:ascii="Times New Roman" w:hAnsi="Times New Roman" w:cs="Times New Roman"/>
          <w:b/>
          <w:sz w:val="24"/>
          <w:szCs w:val="24"/>
          <w:lang w:val="nl-NL"/>
        </w:rPr>
      </w:pPr>
      <w:r>
        <w:rPr>
          <w:rFonts w:ascii="Times New Roman" w:hAnsi="Times New Roman" w:eastAsia="Times New Roman" w:cs="Times New Roman"/>
          <w:iCs/>
          <w:sz w:val="24"/>
          <w:szCs w:val="24"/>
          <w:bdr w:val="none" w:color="auto" w:sz="0" w:space="0" w:frame="1"/>
          <w:lang w:val="nl-NL" w:eastAsia="nl-NL"/>
        </w:rPr>
        <w:t xml:space="preserve">1. </w:t>
      </w:r>
      <w:r w:rsidRPr="00AD3E87" w:rsidR="00AD3E87">
        <w:rPr>
          <w:rFonts w:ascii="Times New Roman" w:hAnsi="Times New Roman" w:eastAsia="Times New Roman" w:cs="Times New Roman"/>
          <w:iCs/>
          <w:sz w:val="24"/>
          <w:szCs w:val="24"/>
          <w:bdr w:val="none" w:color="auto" w:sz="0" w:space="0" w:frame="1"/>
          <w:lang w:val="nl-NL" w:eastAsia="nl-NL"/>
        </w:rPr>
        <w:t xml:space="preserve">Deze wet treedt in werking op een bij koninklijk besluit te bepalen tijdstip, dat voor de verschillende artikelen of onderdelen daarvan verschillend kan worden vastgesteld. </w:t>
      </w:r>
    </w:p>
    <w:p w:rsidRPr="00AD5F6F" w:rsidR="00087AEB" w:rsidP="00087AEB" w:rsidRDefault="00087AEB">
      <w:pPr>
        <w:pStyle w:val="Huisstijl-Tekstvoorstel"/>
        <w:spacing w:line="240" w:lineRule="auto"/>
        <w:ind w:firstLine="284"/>
        <w:rPr>
          <w:rFonts w:ascii="Times New Roman" w:hAnsi="Times New Roman" w:cs="Times New Roman"/>
          <w:sz w:val="24"/>
          <w:szCs w:val="24"/>
        </w:rPr>
      </w:pPr>
      <w:r w:rsidRPr="00AD5F6F">
        <w:rPr>
          <w:rFonts w:ascii="Times New Roman" w:hAnsi="Times New Roman" w:cs="Times New Roman"/>
          <w:sz w:val="24"/>
          <w:szCs w:val="24"/>
        </w:rPr>
        <w:t>2. Indien artikel IIIA</w:t>
      </w:r>
      <w:r>
        <w:rPr>
          <w:rFonts w:ascii="Times New Roman" w:hAnsi="Times New Roman" w:cs="Times New Roman"/>
          <w:sz w:val="24"/>
          <w:szCs w:val="24"/>
        </w:rPr>
        <w:t xml:space="preserve"> </w:t>
      </w:r>
      <w:r w:rsidRPr="00AD5F6F">
        <w:rPr>
          <w:rFonts w:ascii="Times New Roman" w:hAnsi="Times New Roman" w:cs="Times New Roman"/>
          <w:sz w:val="24"/>
          <w:szCs w:val="24"/>
        </w:rPr>
        <w:t>na 1 januari 2024 in werking treedt, werkt dat artikel terug tot en met 1 januari 2024.</w:t>
      </w: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b/>
          <w:sz w:val="24"/>
          <w:szCs w:val="24"/>
          <w:lang w:val="nl-NL"/>
        </w:rPr>
      </w:pPr>
      <w:r w:rsidRPr="00AD3E87">
        <w:rPr>
          <w:rFonts w:ascii="Times New Roman" w:hAnsi="Times New Roman" w:cs="Times New Roman"/>
          <w:b/>
          <w:bCs/>
          <w:sz w:val="24"/>
          <w:szCs w:val="24"/>
        </w:rPr>
        <w:t>ARTIKEL</w:t>
      </w:r>
      <w:r w:rsidRPr="00AD3E87">
        <w:rPr>
          <w:rFonts w:ascii="Times New Roman" w:hAnsi="Times New Roman" w:cs="Times New Roman"/>
          <w:b/>
          <w:sz w:val="24"/>
          <w:szCs w:val="24"/>
          <w:lang w:val="nl-NL"/>
        </w:rPr>
        <w:t xml:space="preserve"> XXII</w:t>
      </w:r>
    </w:p>
    <w:p w:rsidRPr="00AD3E87" w:rsidR="00AD3E87" w:rsidP="00AD3E87" w:rsidRDefault="00AD3E87">
      <w:pPr>
        <w:pStyle w:val="Geenafstand"/>
        <w:ind w:firstLine="284"/>
        <w:rPr>
          <w:rFonts w:ascii="Times New Roman" w:hAnsi="Times New Roman" w:cs="Times New Roman"/>
          <w:b/>
          <w:sz w:val="24"/>
          <w:szCs w:val="24"/>
          <w:lang w:val="nl-NL"/>
        </w:rPr>
      </w:pPr>
    </w:p>
    <w:p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Deze wet wordt aangehaald als: Verzamelwet VWS 2023.</w:t>
      </w:r>
    </w:p>
    <w:p w:rsidR="00AD3E87" w:rsidP="00AD3E87" w:rsidRDefault="00AD3E87">
      <w:pPr>
        <w:pStyle w:val="Geenafstand"/>
        <w:ind w:firstLine="284"/>
        <w:rPr>
          <w:rFonts w:ascii="Times New Roman" w:hAnsi="Times New Roman" w:cs="Times New Roman"/>
          <w:sz w:val="24"/>
          <w:szCs w:val="24"/>
          <w:lang w:val="nl-NL"/>
        </w:rPr>
      </w:pPr>
    </w:p>
    <w:p w:rsidRPr="00AD3E87" w:rsidR="0036505C" w:rsidP="00AD3E87" w:rsidRDefault="0036505C">
      <w:pPr>
        <w:pStyle w:val="Geenafstand"/>
        <w:ind w:firstLine="284"/>
        <w:rPr>
          <w:rFonts w:ascii="Times New Roman" w:hAnsi="Times New Roman" w:cs="Times New Roman"/>
          <w:sz w:val="24"/>
          <w:szCs w:val="24"/>
          <w:lang w:val="nl-NL"/>
        </w:rPr>
      </w:pPr>
    </w:p>
    <w:p w:rsidRPr="00AD3E87" w:rsidR="00AD3E87" w:rsidP="00AD3E87" w:rsidRDefault="00AD3E87">
      <w:pPr>
        <w:pStyle w:val="Geenafstand"/>
        <w:ind w:firstLine="284"/>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Lasten en bevelen dat deze in het Staatsblad zal worden geplaatst en dat alle ministeries, autoriteiten, colleges en ambtenaren die zulks aangaat, aan de nauwkeurige uitvoering de hand zullen houden.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Gegeven</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De Minister van Volksgezondheid,</w:t>
      </w:r>
      <w:r>
        <w:rPr>
          <w:rFonts w:ascii="Times New Roman" w:hAnsi="Times New Roman" w:cs="Times New Roman"/>
          <w:sz w:val="24"/>
          <w:szCs w:val="24"/>
          <w:lang w:val="nl-NL"/>
        </w:rPr>
        <w:t xml:space="preserve"> </w:t>
      </w:r>
      <w:r w:rsidRPr="00AD3E87">
        <w:rPr>
          <w:rFonts w:ascii="Times New Roman" w:hAnsi="Times New Roman" w:cs="Times New Roman"/>
          <w:sz w:val="24"/>
          <w:szCs w:val="24"/>
          <w:lang w:val="nl-NL"/>
        </w:rPr>
        <w:t>Welzijn en Sport,</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pStyle w:val="Geenafstand"/>
        <w:rPr>
          <w:rFonts w:ascii="Times New Roman" w:hAnsi="Times New Roman" w:cs="Times New Roman"/>
          <w:sz w:val="24"/>
          <w:szCs w:val="24"/>
          <w:lang w:val="nl-NL"/>
        </w:rPr>
      </w:pPr>
      <w:r w:rsidRPr="00AD3E87">
        <w:rPr>
          <w:rFonts w:ascii="Times New Roman" w:hAnsi="Times New Roman" w:cs="Times New Roman"/>
          <w:sz w:val="24"/>
          <w:szCs w:val="24"/>
          <w:lang w:val="nl-NL"/>
        </w:rPr>
        <w:t xml:space="preserve">De Minister van Binnenlandse Zaken en Koninkrijksrelaties, </w:t>
      </w:r>
    </w:p>
    <w:p w:rsidRPr="00AD3E87" w:rsidR="00AD3E87" w:rsidP="00AD3E87" w:rsidRDefault="00AD3E87">
      <w:pPr>
        <w:pStyle w:val="Geenafstand"/>
        <w:rPr>
          <w:rFonts w:ascii="Times New Roman" w:hAnsi="Times New Roman" w:cs="Times New Roman"/>
          <w:sz w:val="24"/>
          <w:szCs w:val="24"/>
          <w:lang w:val="nl-NL"/>
        </w:rPr>
      </w:pPr>
    </w:p>
    <w:p w:rsidRPr="00AD3E87" w:rsidR="00AD3E87" w:rsidP="00AD3E87" w:rsidRDefault="00AD3E87">
      <w:pPr>
        <w:rPr>
          <w:rFonts w:ascii="Times New Roman" w:hAnsi="Times New Roman"/>
          <w:sz w:val="24"/>
        </w:rPr>
      </w:pPr>
    </w:p>
    <w:p w:rsidRPr="00AD3E87" w:rsidR="00CB3578" w:rsidP="00AD3E87" w:rsidRDefault="00CB3578">
      <w:pPr>
        <w:tabs>
          <w:tab w:val="left" w:pos="284"/>
          <w:tab w:val="left" w:pos="567"/>
          <w:tab w:val="left" w:pos="851"/>
        </w:tabs>
        <w:ind w:right="1848"/>
        <w:rPr>
          <w:rFonts w:ascii="Times New Roman" w:hAnsi="Times New Roman"/>
          <w:sz w:val="24"/>
        </w:rPr>
      </w:pPr>
    </w:p>
    <w:sectPr w:rsidRPr="00AD3E8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87" w:rsidRDefault="00AD3E87">
      <w:pPr>
        <w:spacing w:line="20" w:lineRule="exact"/>
      </w:pPr>
    </w:p>
  </w:endnote>
  <w:endnote w:type="continuationSeparator" w:id="0">
    <w:p w:rsidR="00AD3E87" w:rsidRDefault="00AD3E87">
      <w:pPr>
        <w:pStyle w:val="Amendement"/>
      </w:pPr>
      <w:r>
        <w:rPr>
          <w:b w:val="0"/>
          <w:bCs w:val="0"/>
        </w:rPr>
        <w:t xml:space="preserve"> </w:t>
      </w:r>
    </w:p>
  </w:endnote>
  <w:endnote w:type="continuationNotice" w:id="1">
    <w:p w:rsidR="00AD3E87" w:rsidRDefault="00AD3E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32BB">
      <w:rPr>
        <w:rStyle w:val="Paginanummer"/>
        <w:rFonts w:ascii="Times New Roman" w:hAnsi="Times New Roman"/>
        <w:noProof/>
      </w:rPr>
      <w:t>18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87" w:rsidRDefault="00AD3E87">
      <w:pPr>
        <w:pStyle w:val="Amendement"/>
      </w:pPr>
      <w:r>
        <w:rPr>
          <w:b w:val="0"/>
          <w:bCs w:val="0"/>
        </w:rPr>
        <w:separator/>
      </w:r>
    </w:p>
  </w:footnote>
  <w:footnote w:type="continuationSeparator" w:id="0">
    <w:p w:rsidR="00AD3E87" w:rsidRDefault="00AD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87"/>
    <w:rsid w:val="00012DBE"/>
    <w:rsid w:val="000632BB"/>
    <w:rsid w:val="0007358D"/>
    <w:rsid w:val="00087AEB"/>
    <w:rsid w:val="000A1D81"/>
    <w:rsid w:val="000F534B"/>
    <w:rsid w:val="0010509F"/>
    <w:rsid w:val="00111ED3"/>
    <w:rsid w:val="001B2575"/>
    <w:rsid w:val="001C190E"/>
    <w:rsid w:val="001F2337"/>
    <w:rsid w:val="002168F4"/>
    <w:rsid w:val="002A4572"/>
    <w:rsid w:val="002A727C"/>
    <w:rsid w:val="0036505C"/>
    <w:rsid w:val="005516F3"/>
    <w:rsid w:val="005C4D9C"/>
    <w:rsid w:val="005D2707"/>
    <w:rsid w:val="00606255"/>
    <w:rsid w:val="00655B3C"/>
    <w:rsid w:val="006B607A"/>
    <w:rsid w:val="007D451C"/>
    <w:rsid w:val="00826224"/>
    <w:rsid w:val="008C0FAC"/>
    <w:rsid w:val="00930A23"/>
    <w:rsid w:val="009C7354"/>
    <w:rsid w:val="009E6D7F"/>
    <w:rsid w:val="00A11E73"/>
    <w:rsid w:val="00A2521E"/>
    <w:rsid w:val="00A8580F"/>
    <w:rsid w:val="00AD3E87"/>
    <w:rsid w:val="00AE436A"/>
    <w:rsid w:val="00C135B1"/>
    <w:rsid w:val="00C92DF8"/>
    <w:rsid w:val="00CB3578"/>
    <w:rsid w:val="00D20AFA"/>
    <w:rsid w:val="00D36E5F"/>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75F77"/>
  <w15:docId w15:val="{4208D940-45BE-49D8-99B0-3BDC0222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Medeondertekening">
    <w:name w:val="Huisstijl - Mede ondertekening"/>
    <w:basedOn w:val="Standaard"/>
    <w:qFormat/>
    <w:rsid w:val="00AD3E87"/>
    <w:pPr>
      <w:widowControl w:val="0"/>
      <w:suppressAutoHyphens/>
      <w:autoSpaceDN w:val="0"/>
      <w:spacing w:after="240" w:line="240" w:lineRule="exact"/>
      <w:textAlignment w:val="baseline"/>
    </w:pPr>
    <w:rPr>
      <w:rFonts w:eastAsia="DejaVu Sans" w:cs="Lohit Hindi"/>
      <w:noProof/>
      <w:kern w:val="3"/>
      <w:sz w:val="18"/>
      <w:szCs w:val="18"/>
      <w:lang w:eastAsia="zh-CN" w:bidi="hi-IN"/>
    </w:rPr>
  </w:style>
  <w:style w:type="paragraph" w:customStyle="1" w:styleId="Huisstijl-Tekstvoorstel">
    <w:name w:val="Huisstijl - Tekst voorstel"/>
    <w:basedOn w:val="Standaard"/>
    <w:qFormat/>
    <w:rsid w:val="00AD3E87"/>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link w:val="GeenafstandChar"/>
    <w:uiPriority w:val="1"/>
    <w:qFormat/>
    <w:rsid w:val="00AD3E87"/>
    <w:rPr>
      <w:rFonts w:ascii="Verdana" w:eastAsiaTheme="minorHAnsi" w:hAnsi="Verdana" w:cstheme="minorBidi"/>
      <w:sz w:val="18"/>
      <w:szCs w:val="22"/>
      <w:lang w:val="en-US" w:eastAsia="en-US"/>
    </w:rPr>
  </w:style>
  <w:style w:type="paragraph" w:styleId="Normaalweb">
    <w:name w:val="Normal (Web)"/>
    <w:basedOn w:val="Standaard"/>
    <w:uiPriority w:val="99"/>
    <w:unhideWhenUsed/>
    <w:rsid w:val="00AD3E87"/>
    <w:pPr>
      <w:spacing w:before="100" w:beforeAutospacing="1" w:after="100" w:afterAutospacing="1"/>
    </w:pPr>
    <w:rPr>
      <w:rFonts w:ascii="Times New Roman" w:hAnsi="Times New Roman"/>
      <w:sz w:val="24"/>
    </w:rPr>
  </w:style>
  <w:style w:type="character" w:customStyle="1" w:styleId="GeenafstandChar">
    <w:name w:val="Geen afstand Char"/>
    <w:basedOn w:val="Standaardalinea-lettertype"/>
    <w:link w:val="Geenafstand"/>
    <w:uiPriority w:val="1"/>
    <w:locked/>
    <w:rsid w:val="00AD3E87"/>
    <w:rPr>
      <w:rFonts w:ascii="Verdana" w:eastAsiaTheme="minorHAnsi" w:hAnsi="Verdana" w:cstheme="minorBidi"/>
      <w:sz w:val="18"/>
      <w:szCs w:val="22"/>
      <w:lang w:val="en-US" w:eastAsia="en-US"/>
    </w:rPr>
  </w:style>
  <w:style w:type="paragraph" w:styleId="Ballontekst">
    <w:name w:val="Balloon Text"/>
    <w:basedOn w:val="Standaard"/>
    <w:link w:val="BallontekstChar"/>
    <w:semiHidden/>
    <w:unhideWhenUsed/>
    <w:rsid w:val="008C0FAC"/>
    <w:rPr>
      <w:rFonts w:ascii="Segoe UI" w:hAnsi="Segoe UI" w:cs="Segoe UI"/>
      <w:sz w:val="18"/>
      <w:szCs w:val="18"/>
    </w:rPr>
  </w:style>
  <w:style w:type="character" w:customStyle="1" w:styleId="BallontekstChar">
    <w:name w:val="Ballontekst Char"/>
    <w:basedOn w:val="Standaardalinea-lettertype"/>
    <w:link w:val="Ballontekst"/>
    <w:semiHidden/>
    <w:rsid w:val="008C0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5532</ap:Words>
  <ap:Characters>29411</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2023-09-05T09:50:00.0000000Z</lastPrinted>
  <dcterms:created xsi:type="dcterms:W3CDTF">2023-05-16T12:42:00.0000000Z</dcterms:created>
  <dcterms:modified xsi:type="dcterms:W3CDTF">2023-10-11T10:06:00.0000000Z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