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4882" w:rsidR="009D4882" w:rsidP="009D4882" w:rsidRDefault="00E20245">
      <w:pPr>
        <w:pStyle w:val="Geenafstand"/>
        <w:rPr>
          <w:b/>
        </w:rPr>
      </w:pPr>
      <w:r>
        <w:rPr>
          <w:b/>
        </w:rPr>
        <w:t>V</w:t>
      </w:r>
      <w:bookmarkStart w:name="_GoBack" w:id="0"/>
      <w:bookmarkEnd w:id="0"/>
      <w:r w:rsidRPr="009D4882" w:rsidR="009D4882">
        <w:rPr>
          <w:b/>
        </w:rPr>
        <w:t>ragen V-100 over de Informatiepunten Digitale Overheid (</w:t>
      </w:r>
      <w:proofErr w:type="spellStart"/>
      <w:r w:rsidRPr="009D4882" w:rsidR="009D4882">
        <w:rPr>
          <w:b/>
        </w:rPr>
        <w:t>IDO’s</w:t>
      </w:r>
      <w:proofErr w:type="spellEnd"/>
      <w:r w:rsidRPr="009D4882" w:rsidR="009D4882">
        <w:rPr>
          <w:b/>
        </w:rPr>
        <w:t>)</w:t>
      </w:r>
    </w:p>
    <w:p w:rsidR="009D4882" w:rsidP="009D4882" w:rsidRDefault="009D4882">
      <w:pPr>
        <w:pStyle w:val="Geenafstand"/>
      </w:pPr>
    </w:p>
    <w:p w:rsidR="009D4882" w:rsidP="009D4882" w:rsidRDefault="009D4882">
      <w:pPr>
        <w:pStyle w:val="Geenafstand"/>
      </w:pPr>
      <w:r>
        <w:t>Doelgroep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Welke subdoelgroepen vallen wat u betreft onder de doelgroep van de </w:t>
      </w:r>
      <w:proofErr w:type="spellStart"/>
      <w:r>
        <w:t>IDO’s</w:t>
      </w:r>
      <w:proofErr w:type="spellEnd"/>
      <w:r>
        <w:t>? Hoe definieert u de groep ‘kwetsbare burger en ondernemer’?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U schrijft dat u de doelgroep verder wilt onderzoeken. Hoe gaat u dat doen? Wanneer verwacht u hiervan de resultaten en bent u voornemens om deze resultaten te delen met de Kamer? </w:t>
      </w:r>
    </w:p>
    <w:p w:rsidR="009D4882" w:rsidP="009D4882" w:rsidRDefault="009D4882">
      <w:pPr>
        <w:pStyle w:val="Geenafstand"/>
      </w:pPr>
    </w:p>
    <w:p w:rsidR="009D4882" w:rsidP="009D4882" w:rsidRDefault="009D4882">
      <w:pPr>
        <w:pStyle w:val="Geenafstand"/>
      </w:pPr>
      <w:r>
        <w:t>Doelstelling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Hoe meet u of de </w:t>
      </w:r>
      <w:proofErr w:type="spellStart"/>
      <w:r>
        <w:t>IDO’s</w:t>
      </w:r>
      <w:proofErr w:type="spellEnd"/>
      <w:r>
        <w:t xml:space="preserve"> bijdragen aan de door u geformuleerde doelstellingen? Wanneer vindt u dat de </w:t>
      </w:r>
      <w:proofErr w:type="spellStart"/>
      <w:r>
        <w:t>IDO’s</w:t>
      </w:r>
      <w:proofErr w:type="spellEnd"/>
      <w:r>
        <w:t xml:space="preserve"> doeltreffend en doelmatig zijn?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>Welke andere activiteiten onderneemt u om te zorgen dat het aantal mensen dat moeite heeft om zaken te doen via digitale overheid afneemt? Hoe meet u de effectiviteit van deze activiteiten?</w:t>
      </w:r>
    </w:p>
    <w:p w:rsidR="009D4882" w:rsidP="009D4882" w:rsidRDefault="009D4882">
      <w:pPr>
        <w:pStyle w:val="Geenafstand"/>
      </w:pPr>
    </w:p>
    <w:p w:rsidR="009D4882" w:rsidP="009D4882" w:rsidRDefault="009D4882">
      <w:pPr>
        <w:pStyle w:val="Geenafstand"/>
      </w:pPr>
      <w:r>
        <w:t xml:space="preserve">Communicatie over de </w:t>
      </w:r>
      <w:proofErr w:type="spellStart"/>
      <w:r>
        <w:t>IDO’s</w:t>
      </w:r>
      <w:proofErr w:type="spellEnd"/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U heeft publiekscampagnes opgezet om mensen over de </w:t>
      </w:r>
      <w:proofErr w:type="spellStart"/>
      <w:r>
        <w:t>IDO’s</w:t>
      </w:r>
      <w:proofErr w:type="spellEnd"/>
      <w:r>
        <w:t xml:space="preserve"> te informeren. Tegelijkertijd constateert de Algemene Rekenkamer dat in 2022 slechts ongeveer 1 procent van de doelgroep de </w:t>
      </w:r>
      <w:proofErr w:type="spellStart"/>
      <w:r>
        <w:t>IDO’s</w:t>
      </w:r>
      <w:proofErr w:type="spellEnd"/>
      <w:r>
        <w:t xml:space="preserve"> bezoekt. Op welke manier bent u voornemens om via aanvullende communicatiemiddelen de doelgroep te stimuleren om van de </w:t>
      </w:r>
      <w:proofErr w:type="spellStart"/>
      <w:r>
        <w:t>IDO’s</w:t>
      </w:r>
      <w:proofErr w:type="spellEnd"/>
      <w:r>
        <w:t xml:space="preserve"> gebruik te maken? 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Maakt u hierbij onderscheid naar de verschillende subdoelgroepen? 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>Hoe evalueert u het effect van deze aanvullende campagnes?</w:t>
      </w:r>
    </w:p>
    <w:p w:rsidR="009D4882" w:rsidP="009D4882" w:rsidRDefault="009D4882">
      <w:pPr>
        <w:pStyle w:val="Geenafstand"/>
      </w:pPr>
    </w:p>
    <w:p w:rsidR="009D4882" w:rsidP="009D4882" w:rsidRDefault="009D4882">
      <w:pPr>
        <w:pStyle w:val="Geenafstand"/>
      </w:pPr>
      <w:r>
        <w:t>Beperkte bevoegdheden om mensen te helpen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De Algemene Rekenkamer constateert dat IDO-medewerkers beperkt bevoegdheden hebben om burgers te helpen en geen directe contactpersonen hebben bij de publieke dienstverleners. Ziet u dit ook als probleem? 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>Zo ja, op welke manier bent u voornemens om deze punten te verbeteren?</w:t>
      </w:r>
    </w:p>
    <w:p w:rsidR="009D4882" w:rsidP="009D4882" w:rsidRDefault="009D4882">
      <w:pPr>
        <w:pStyle w:val="Geenafstand"/>
      </w:pPr>
    </w:p>
    <w:p w:rsidR="009D4882" w:rsidP="009D4882" w:rsidRDefault="009D4882">
      <w:pPr>
        <w:pStyle w:val="Geenafstand"/>
      </w:pPr>
      <w:r>
        <w:t>Spreiding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De minister schrijft een regierol te beleggen bij de gemeenten inzake de spreiding van de </w:t>
      </w:r>
      <w:proofErr w:type="spellStart"/>
      <w:r>
        <w:t>IDO’s</w:t>
      </w:r>
      <w:proofErr w:type="spellEnd"/>
      <w:r>
        <w:t xml:space="preserve"> en het prioriteren van de doelgroep die door de </w:t>
      </w:r>
      <w:proofErr w:type="spellStart"/>
      <w:r>
        <w:t>IDO’s</w:t>
      </w:r>
      <w:proofErr w:type="spellEnd"/>
      <w:r>
        <w:t xml:space="preserve"> bereikt moet worden. Hoe borgt de minister dat de overkoepelende doelstellingen van de </w:t>
      </w:r>
      <w:proofErr w:type="spellStart"/>
      <w:r>
        <w:t>IDO’s</w:t>
      </w:r>
      <w:proofErr w:type="spellEnd"/>
      <w:r>
        <w:t xml:space="preserve"> worden bereikt? </w:t>
      </w:r>
    </w:p>
    <w:p w:rsidR="009D4882" w:rsidP="009D4882" w:rsidRDefault="009D4882">
      <w:pPr>
        <w:pStyle w:val="Geenafstand"/>
        <w:numPr>
          <w:ilvl w:val="0"/>
          <w:numId w:val="1"/>
        </w:numPr>
      </w:pPr>
      <w:r>
        <w:t xml:space="preserve">Op welke wijze gaat de minister de verantwoordingsinformatie ophalen en op welke wijze wordt de Kamer hierover geïnformeerd? </w:t>
      </w:r>
    </w:p>
    <w:p w:rsidR="009D4882" w:rsidP="009D4882" w:rsidRDefault="009D4882">
      <w:pPr>
        <w:pStyle w:val="Geenafstand"/>
      </w:pPr>
    </w:p>
    <w:p w:rsidR="00390A8E" w:rsidRDefault="00E20245"/>
    <w:sectPr w:rsidR="00390A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F85"/>
    <w:multiLevelType w:val="hybridMultilevel"/>
    <w:tmpl w:val="9ACC3246"/>
    <w:lvl w:ilvl="0" w:tplc="65AA8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82"/>
    <w:rsid w:val="00071FD7"/>
    <w:rsid w:val="00141CCD"/>
    <w:rsid w:val="00362206"/>
    <w:rsid w:val="009D4882"/>
    <w:rsid w:val="00E2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9E69"/>
  <w15:chartTrackingRefBased/>
  <w15:docId w15:val="{96BFD266-ECE4-4743-BCA3-F2172840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jsttabel3-Accent5">
    <w:name w:val="List Table 3 Accent 5"/>
    <w:basedOn w:val="Standaardtabel"/>
    <w:uiPriority w:val="48"/>
    <w:rsid w:val="0036220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Geenafstand">
    <w:name w:val="No Spacing"/>
    <w:uiPriority w:val="1"/>
    <w:qFormat/>
    <w:rsid w:val="009D488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1641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2023-05-26T16:55:00.0000000Z</dcterms:created>
  <dcterms:modified xsi:type="dcterms:W3CDTF">2023-05-26T16:55:00.0000000Z</dcterms:modified>
  <version/>
  <category/>
</coreProperties>
</file>