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74E9C" w:rsidP="00EE5E5D" w:rsidRDefault="00FB1978" w14:paraId="5F8DDDB9" w14:textId="32019E8A">
      <w:r>
        <w:t>Hierbij bied ik de antwoorden aan op de</w:t>
      </w:r>
      <w:r w:rsidRPr="00FB1978">
        <w:t xml:space="preserve"> </w:t>
      </w:r>
      <w:r w:rsidRPr="001D6546" w:rsidR="001D6546">
        <w:t>feitelijke vragen voor over de Wijziging van de begrotingsstaat van Buitenlandse Handel en Ontwikkelingssamenwerking (XVII) voor het jaar 2023 (Incidentele suppletoire begroting inzake steun voor Oekraïne)</w:t>
      </w:r>
      <w:r w:rsidR="001D6546">
        <w:t xml:space="preserve"> die is ingezonden op 17 april 2023</w:t>
      </w:r>
      <w:r w:rsidR="00B06298">
        <w:t xml:space="preserve"> met het kenmerk </w:t>
      </w:r>
      <w:r w:rsidRPr="00B06298" w:rsidR="00B06298">
        <w:t>36337/2023D16147</w:t>
      </w:r>
      <w:r w:rsidR="001D6546">
        <w:t>.</w:t>
      </w:r>
    </w:p>
    <w:p w:rsidR="001D6546" w:rsidP="00EE5E5D" w:rsidRDefault="001D6546" w14:paraId="10CCBD3B" w14:textId="198427EC"/>
    <w:p w:rsidRPr="00D057D9" w:rsidR="00012C33" w:rsidP="003B6109" w:rsidRDefault="00012C33" w14:paraId="7D5727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="00D748F7" w:rsidP="00012C33" w:rsidRDefault="001D6546" w14:paraId="5D2B6FD3" w14:textId="77777777">
            <w:r w:rsidRPr="001D6546">
              <w:t>De minister v</w:t>
            </w:r>
            <w:r>
              <w:t>oor</w:t>
            </w:r>
            <w:r w:rsidRPr="001D6546">
              <w:t xml:space="preserve"> Buitenlandse </w:t>
            </w:r>
            <w:r>
              <w:t xml:space="preserve">Handel </w:t>
            </w:r>
          </w:p>
          <w:p w:rsidR="00657D4A" w:rsidP="00012C33" w:rsidRDefault="001D6546" w14:paraId="50312C23" w14:textId="67AC6F01">
            <w:r>
              <w:t>en Ontwikkelingssamenwerking</w:t>
            </w:r>
            <w:r w:rsidRPr="001D6546">
              <w:t>,</w:t>
            </w:r>
          </w:p>
          <w:p w:rsidR="00E40C7E" w:rsidP="00E40C7E" w:rsidRDefault="00E40C7E" w14:paraId="3798E60E" w14:textId="77777777"/>
          <w:p w:rsidR="00E40C7E" w:rsidP="00E40C7E" w:rsidRDefault="00E40C7E" w14:paraId="46544496" w14:textId="77777777">
            <w:pPr>
              <w:ind w:firstLine="708"/>
            </w:pPr>
          </w:p>
          <w:p w:rsidR="00E40C7E" w:rsidP="00E40C7E" w:rsidRDefault="00E40C7E" w14:paraId="5F0C7ED3" w14:textId="77777777">
            <w:pPr>
              <w:ind w:firstLine="708"/>
            </w:pPr>
          </w:p>
          <w:p w:rsidR="00E40C7E" w:rsidP="00E40C7E" w:rsidRDefault="00E40C7E" w14:paraId="74E2C048" w14:textId="77777777">
            <w:pPr>
              <w:ind w:firstLine="708"/>
            </w:pPr>
          </w:p>
          <w:p w:rsidRPr="00E40C7E" w:rsidR="00E40C7E" w:rsidP="00E40C7E" w:rsidRDefault="00E40C7E" w14:paraId="6B977A0A" w14:textId="7D6A5F9B">
            <w:pPr>
              <w:ind w:firstLine="708"/>
            </w:pPr>
          </w:p>
        </w:tc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D6546" w:rsidR="00D057D9" w:rsidP="00EE5E5D" w:rsidRDefault="00E40C7E" w14:paraId="5316DB17" w14:textId="443C1DD9">
      <w:pPr>
        <w:rPr>
          <w:lang w:val="de-DE"/>
        </w:rPr>
      </w:pPr>
      <w:proofErr w:type="spellStart"/>
      <w:r>
        <w:rPr>
          <w:lang w:val="de-DE"/>
        </w:rPr>
        <w:t>Liesje</w:t>
      </w:r>
      <w:proofErr w:type="spellEnd"/>
      <w:r>
        <w:rPr>
          <w:lang w:val="de-DE"/>
        </w:rPr>
        <w:t xml:space="preserve"> </w:t>
      </w:r>
      <w:proofErr w:type="spellStart"/>
      <w:r w:rsidRPr="001D6546" w:rsidR="001D6546">
        <w:rPr>
          <w:lang w:val="de-DE"/>
        </w:rPr>
        <w:t>Sch</w:t>
      </w:r>
      <w:r w:rsidR="001D6546">
        <w:rPr>
          <w:lang w:val="de-DE"/>
        </w:rPr>
        <w:t>reinemacher</w:t>
      </w:r>
      <w:proofErr w:type="spellEnd"/>
    </w:p>
    <w:p w:rsidRPr="001D6546" w:rsidR="003A2FD6" w:rsidP="00EE5E5D" w:rsidRDefault="003A2FD6" w14:paraId="2EDFDEA4" w14:textId="77777777">
      <w:pPr>
        <w:rPr>
          <w:lang w:val="de-DE"/>
        </w:rPr>
      </w:pPr>
    </w:p>
    <w:p w:rsidRPr="001D6546" w:rsidR="003A2FD6" w:rsidP="00EE5E5D" w:rsidRDefault="003A2FD6" w14:paraId="5D6D18E3" w14:textId="77777777">
      <w:pPr>
        <w:rPr>
          <w:lang w:val="de-DE"/>
        </w:rPr>
      </w:pPr>
    </w:p>
    <w:p w:rsidRPr="001D6546" w:rsidR="003A2FD6" w:rsidP="00EE5E5D" w:rsidRDefault="003A2FD6" w14:paraId="3D60981A" w14:textId="77777777">
      <w:pPr>
        <w:rPr>
          <w:lang w:val="de-DE"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446960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012C33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9356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3F17F" w14:textId="77777777" w:rsidR="00AF4800" w:rsidRDefault="00AF48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124B4" w14:textId="77777777" w:rsidR="00AF4800" w:rsidRDefault="00AF48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2B4B1" w14:textId="2F17D28A" w:rsidR="00A15B60" w:rsidRDefault="00446960">
        <w:pPr>
          <w:pStyle w:val="Footer"/>
          <w:jc w:val="center"/>
        </w:pPr>
      </w:p>
    </w:sdtContent>
  </w:sdt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8C0A7" w14:textId="77777777" w:rsidR="00AF4800" w:rsidRDefault="00AF48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67C34374" w:rsidR="00627E95" w:rsidRDefault="00FB1978" w:rsidP="00FB1978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  <w:r>
                                <w:cr/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67C34374" w:rsidR="00627E95" w:rsidRDefault="00FB1978" w:rsidP="00FB1978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  <w:r>
                          <w:cr/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55D731F0" w:rsidR="001B5575" w:rsidRPr="00F51C07" w:rsidRDefault="001B5575">
                          <w:r w:rsidRPr="00F51C07">
                            <w:t>Datum</w:t>
                          </w:r>
                          <w:r w:rsidR="00AF4800">
                            <w:tab/>
                            <w:t>17 mei</w:t>
                          </w:r>
                          <w:r w:rsidR="00E40C7E">
                            <w:t xml:space="preserve"> 2023</w:t>
                          </w:r>
                        </w:p>
                        <w:p w14:paraId="3024AE6B" w14:textId="0B8F6B92" w:rsidR="001B5575" w:rsidRPr="00F51C07" w:rsidRDefault="001B5575">
                          <w:r w:rsidRPr="00E20D12">
                            <w:t xml:space="preserve">Betreft </w:t>
                          </w:r>
                          <w:r w:rsidR="00E40C7E">
                            <w:t xml:space="preserve"> F</w:t>
                          </w:r>
                          <w:r w:rsidR="00FB1978" w:rsidRPr="00FB1978">
                            <w:t>eitelijke vragen Incidentele Suppletoire Begroting</w:t>
                          </w:r>
                          <w:r w:rsidR="00FB1978">
                            <w:t xml:space="preserve"> BHOS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55D731F0" w:rsidR="001B5575" w:rsidRPr="00F51C07" w:rsidRDefault="001B5575">
                    <w:r w:rsidRPr="00F51C07">
                      <w:t>Datum</w:t>
                    </w:r>
                    <w:r w:rsidR="00AF4800">
                      <w:tab/>
                      <w:t>17 mei</w:t>
                    </w:r>
                    <w:r w:rsidR="00E40C7E">
                      <w:t xml:space="preserve"> 2023</w:t>
                    </w:r>
                  </w:p>
                  <w:p w14:paraId="3024AE6B" w14:textId="0B8F6B92" w:rsidR="001B5575" w:rsidRPr="00F51C07" w:rsidRDefault="001B5575">
                    <w:r w:rsidRPr="00E20D12">
                      <w:t xml:space="preserve">Betreft </w:t>
                    </w:r>
                    <w:r w:rsidR="00E40C7E">
                      <w:t xml:space="preserve"> F</w:t>
                    </w:r>
                    <w:r w:rsidR="00FB1978" w:rsidRPr="00FB1978">
                      <w:t>eitelijke vragen Incidentele Suppletoire Begroting</w:t>
                    </w:r>
                    <w:r w:rsidR="00FB1978">
                      <w:t xml:space="preserve"> BHOS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text w:multiLine="1"/>
                          </w:sdtPr>
                          <w:sdtEndPr/>
                          <w:sdtContent>
                            <w:p w14:paraId="2FF68EB0" w14:textId="1C916156" w:rsidR="003573B1" w:rsidRPr="00FB1978" w:rsidRDefault="00FB1978" w:rsidP="00EE5E5D">
                              <w:pPr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</w:pPr>
                              <w:r w:rsidRPr="00FB1978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1D6546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D6546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1D6546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1D6546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D6546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6BAB8B9C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text/>
                            </w:sdtPr>
                            <w:sdtEndPr/>
                            <w:sdtContent>
                              <w:r w:rsidR="00E40C7E" w:rsidRPr="00E40C7E">
                                <w:rPr>
                                  <w:sz w:val="13"/>
                                  <w:szCs w:val="13"/>
                                </w:rPr>
                                <w:t>36337/2023D16147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095FBB37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b/>
                        <w:bCs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text w:multiLine="1"/>
                    </w:sdtPr>
                    <w:sdtEndPr/>
                    <w:sdtContent>
                      <w:p w14:paraId="2FF68EB0" w14:textId="1C916156" w:rsidR="003573B1" w:rsidRPr="00FB1978" w:rsidRDefault="00FB1978" w:rsidP="00EE5E5D">
                        <w:pPr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FB1978">
                          <w:rPr>
                            <w:b/>
                            <w:bCs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1D6546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D6546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1D6546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1D6546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D6546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6BAB8B9C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text/>
                      </w:sdtPr>
                      <w:sdtEndPr/>
                      <w:sdtContent>
                        <w:r w:rsidR="00E40C7E" w:rsidRPr="00E40C7E">
                          <w:rPr>
                            <w:sz w:val="13"/>
                            <w:szCs w:val="13"/>
                          </w:rPr>
                          <w:t>36337/2023D16147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095FBB37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C35B6"/>
    <w:rsid w:val="001D4B80"/>
    <w:rsid w:val="001D6546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70EE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46960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356B3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AF4800"/>
    <w:rsid w:val="00B06298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48F7"/>
    <w:rsid w:val="00D775DB"/>
    <w:rsid w:val="00D80B2D"/>
    <w:rsid w:val="00D90701"/>
    <w:rsid w:val="00DA7B87"/>
    <w:rsid w:val="00E20D12"/>
    <w:rsid w:val="00E40C7E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B1978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1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7E2950" w:rsidRDefault="00CA5096" w:rsidP="00CA5096">
          <w:pPr>
            <w:pStyle w:val="18FD7BEA99144A7E85BD971F24EA1105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425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2023-05-17T15:47:00.0000000Z</dcterms:created>
  <dcterms:modified xsi:type="dcterms:W3CDTF">2023-05-17T15:47:00.0000000Z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7f7da243-27a7-483c-bef8-3649496095e1</vt:lpwstr>
  </property>
  <property fmtid="{D5CDD505-2E9C-101B-9397-08002B2CF9AE}" pid="5" name="ContentTypeId">
    <vt:lpwstr>0x0101009FFE7A2FBA144D4699EC54818DF680F207007DFE9E2C2FDBC341BC4687693777F38D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