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923" w:rsidRDefault="00252923" w14:paraId="2C20DFF1" w14:textId="77777777">
      <w:pPr>
        <w:pStyle w:val="Salutation"/>
      </w:pPr>
      <w:bookmarkStart w:name="_GoBack" w:id="0"/>
      <w:bookmarkEnd w:id="0"/>
    </w:p>
    <w:p w:rsidR="00252923" w:rsidRDefault="00252923" w14:paraId="0A3B7470" w14:textId="77777777">
      <w:pPr>
        <w:pStyle w:val="Salutation"/>
      </w:pPr>
    </w:p>
    <w:p w:rsidR="00252923" w:rsidRDefault="00252923" w14:paraId="4E49BF84" w14:textId="77777777">
      <w:pPr>
        <w:pStyle w:val="Salutation"/>
      </w:pPr>
    </w:p>
    <w:p w:rsidR="00252923" w:rsidRDefault="00252923" w14:paraId="399EE85E" w14:textId="77777777">
      <w:pPr>
        <w:pStyle w:val="Salutation"/>
      </w:pPr>
    </w:p>
    <w:p w:rsidR="00B15C38" w:rsidRDefault="00093B0B" w14:paraId="06268C8D" w14:textId="7E450A09">
      <w:pPr>
        <w:pStyle w:val="Salutation"/>
      </w:pPr>
      <w:r>
        <w:t>Geachte voorzitter,</w:t>
      </w:r>
    </w:p>
    <w:p w:rsidR="00B15C38" w:rsidRDefault="00252923" w14:paraId="3969F61F" w14:textId="29B695C1">
      <w:pPr>
        <w:pStyle w:val="WitregelW1bodytekst"/>
      </w:pPr>
      <w:r w:rsidRPr="00252923">
        <w:t xml:space="preserve">Hierbij bied ik u de nota naar aanleiding van het verslag aan met betrekking tot bovenstaand wetsvoorstel. </w:t>
      </w:r>
      <w:r w:rsidR="00093B0B">
        <w:t xml:space="preserve"> </w:t>
      </w:r>
    </w:p>
    <w:p w:rsidR="00B15C38" w:rsidRDefault="00093B0B" w14:paraId="3113E39F" w14:textId="77777777">
      <w:pPr>
        <w:pStyle w:val="Slotzin"/>
      </w:pPr>
      <w:r>
        <w:t>Hoogachtend,</w:t>
      </w:r>
    </w:p>
    <w:p w:rsidR="00B15C38" w:rsidRDefault="00093B0B" w14:paraId="631014DD" w14:textId="77777777">
      <w:pPr>
        <w:pStyle w:val="OndertekeningArea1"/>
      </w:pPr>
      <w:r>
        <w:t>DE MINISTER VAN INFRASTRUCTUUR EN WATERSTAAT,</w:t>
      </w:r>
    </w:p>
    <w:p w:rsidR="00B15C38" w:rsidRDefault="00B15C38" w14:paraId="7AFD54C6" w14:textId="77777777"/>
    <w:p w:rsidR="00B15C38" w:rsidRDefault="00B15C38" w14:paraId="63AA1EBF" w14:textId="77777777"/>
    <w:p w:rsidR="00B15C38" w:rsidRDefault="00B15C38" w14:paraId="106A781B" w14:textId="77777777"/>
    <w:p w:rsidR="00B15C38" w:rsidRDefault="00B15C38" w14:paraId="5F8E5ACE" w14:textId="77777777"/>
    <w:p w:rsidR="00B15C38" w:rsidRDefault="00093B0B" w14:paraId="733E771C" w14:textId="77777777">
      <w:r>
        <w:t>Mark Harbers</w:t>
      </w:r>
    </w:p>
    <w:sectPr w:rsidR="00B15C38">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17AEF" w14:textId="77777777" w:rsidR="001D2422" w:rsidRDefault="001D2422">
      <w:pPr>
        <w:spacing w:line="240" w:lineRule="auto"/>
      </w:pPr>
      <w:r>
        <w:separator/>
      </w:r>
    </w:p>
  </w:endnote>
  <w:endnote w:type="continuationSeparator" w:id="0">
    <w:p w14:paraId="335B02F1" w14:textId="77777777" w:rsidR="001D2422" w:rsidRDefault="001D2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912B5" w14:textId="77777777" w:rsidR="001D2422" w:rsidRDefault="001D2422">
      <w:pPr>
        <w:spacing w:line="240" w:lineRule="auto"/>
      </w:pPr>
      <w:r>
        <w:separator/>
      </w:r>
    </w:p>
  </w:footnote>
  <w:footnote w:type="continuationSeparator" w:id="0">
    <w:p w14:paraId="1EF2D193" w14:textId="77777777" w:rsidR="001D2422" w:rsidRDefault="001D24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BA11" w14:textId="77777777" w:rsidR="00B15C38" w:rsidRDefault="00093B0B">
    <w:pPr>
      <w:pStyle w:val="MarginlessContainer"/>
    </w:pPr>
    <w:r>
      <w:rPr>
        <w:noProof/>
        <w:lang w:val="en-GB" w:eastAsia="en-GB"/>
      </w:rPr>
      <mc:AlternateContent>
        <mc:Choice Requires="wps">
          <w:drawing>
            <wp:anchor distT="0" distB="0" distL="0" distR="0" simplePos="1" relativeHeight="251651584" behindDoc="0" locked="1" layoutInCell="1" allowOverlap="1" wp14:anchorId="2CC5AA17" wp14:editId="361AFA0A">
              <wp:simplePos x="5903595" y="1907539"/>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9AADC2F" w14:textId="77777777" w:rsidR="00B15C38" w:rsidRDefault="00093B0B">
                          <w:pPr>
                            <w:pStyle w:val="AfzendgegevensKop0"/>
                          </w:pPr>
                          <w:r>
                            <w:t>Ministerie van Infrastructuur en Waterstaat</w:t>
                          </w:r>
                        </w:p>
                        <w:p w14:paraId="7ACDB509" w14:textId="77777777" w:rsidR="00B15C38" w:rsidRDefault="00B15C38">
                          <w:pPr>
                            <w:pStyle w:val="WitregelW2"/>
                          </w:pPr>
                        </w:p>
                        <w:p w14:paraId="40A722CA" w14:textId="77777777" w:rsidR="00B15C38" w:rsidRDefault="00093B0B">
                          <w:pPr>
                            <w:pStyle w:val="Referentiegegevenskop"/>
                          </w:pPr>
                          <w:r>
                            <w:t>Ons kenmerk</w:t>
                          </w:r>
                        </w:p>
                        <w:p w14:paraId="66EE776C" w14:textId="77777777" w:rsidR="00B15C38" w:rsidRDefault="00093B0B">
                          <w:pPr>
                            <w:pStyle w:val="Referentiegegevens"/>
                          </w:pPr>
                          <w:r>
                            <w:t>IENW/BSK-2023/</w:t>
                          </w:r>
                        </w:p>
                      </w:txbxContent>
                    </wps:txbx>
                    <wps:bodyPr vert="horz" wrap="square" lIns="0" tIns="0" rIns="0" bIns="0" anchor="t" anchorCtr="0"/>
                  </wps:wsp>
                </a:graphicData>
              </a:graphic>
            </wp:anchor>
          </w:drawing>
        </mc:Choice>
        <mc:Fallback>
          <w:pict>
            <v:shapetype w14:anchorId="2CC5AA17"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09AADC2F" w14:textId="77777777" w:rsidR="00B15C38" w:rsidRDefault="00093B0B">
                    <w:pPr>
                      <w:pStyle w:val="AfzendgegevensKop0"/>
                    </w:pPr>
                    <w:r>
                      <w:t>Ministerie van Infrastructuur en Waterstaat</w:t>
                    </w:r>
                  </w:p>
                  <w:p w14:paraId="7ACDB509" w14:textId="77777777" w:rsidR="00B15C38" w:rsidRDefault="00B15C38">
                    <w:pPr>
                      <w:pStyle w:val="WitregelW2"/>
                    </w:pPr>
                  </w:p>
                  <w:p w14:paraId="40A722CA" w14:textId="77777777" w:rsidR="00B15C38" w:rsidRDefault="00093B0B">
                    <w:pPr>
                      <w:pStyle w:val="Referentiegegevenskop"/>
                    </w:pPr>
                    <w:r>
                      <w:t>Ons kenmerk</w:t>
                    </w:r>
                  </w:p>
                  <w:p w14:paraId="66EE776C" w14:textId="77777777" w:rsidR="00B15C38" w:rsidRDefault="00093B0B">
                    <w:pPr>
                      <w:pStyle w:val="Referentiegegevens"/>
                    </w:pPr>
                    <w:r>
                      <w:t>IENW/BSK-2023/</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43F728A0" wp14:editId="7BDE578A">
              <wp:simplePos x="5903595" y="1022350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7DE240" w14:textId="77777777" w:rsidR="00B15C38" w:rsidRDefault="00093B0B">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252923">
                            <w:rPr>
                              <w:noProof/>
                            </w:rPr>
                            <w:t>1</w:t>
                          </w:r>
                          <w:r>
                            <w:fldChar w:fldCharType="end"/>
                          </w:r>
                        </w:p>
                      </w:txbxContent>
                    </wps:txbx>
                    <wps:bodyPr vert="horz" wrap="square" lIns="0" tIns="0" rIns="0" bIns="0" anchor="t" anchorCtr="0"/>
                  </wps:wsp>
                </a:graphicData>
              </a:graphic>
            </wp:anchor>
          </w:drawing>
        </mc:Choice>
        <mc:Fallback>
          <w:pict>
            <v:shape w14:anchorId="43F728A0"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6E7DE240" w14:textId="77777777" w:rsidR="00B15C38" w:rsidRDefault="00093B0B">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25292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1BD14C09" wp14:editId="475EB555">
              <wp:simplePos x="1007744" y="1022350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570461" w14:textId="77777777" w:rsidR="00914351" w:rsidRDefault="00914351"/>
                      </w:txbxContent>
                    </wps:txbx>
                    <wps:bodyPr vert="horz" wrap="square" lIns="0" tIns="0" rIns="0" bIns="0" anchor="t" anchorCtr="0"/>
                  </wps:wsp>
                </a:graphicData>
              </a:graphic>
            </wp:anchor>
          </w:drawing>
        </mc:Choice>
        <mc:Fallback>
          <w:pict>
            <v:shape w14:anchorId="1BD14C09"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18570461" w14:textId="77777777" w:rsidR="00914351" w:rsidRDefault="00914351"/>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175F6356" wp14:editId="41728B78">
              <wp:simplePos x="1007744" y="1199515"/>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8490AF9" w14:textId="77777777" w:rsidR="00914351" w:rsidRDefault="00914351"/>
                      </w:txbxContent>
                    </wps:txbx>
                    <wps:bodyPr vert="horz" wrap="square" lIns="0" tIns="0" rIns="0" bIns="0" anchor="t" anchorCtr="0"/>
                  </wps:wsp>
                </a:graphicData>
              </a:graphic>
            </wp:anchor>
          </w:drawing>
        </mc:Choice>
        <mc:Fallback>
          <w:pict>
            <v:shape w14:anchorId="175F6356"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58490AF9" w14:textId="77777777" w:rsidR="00914351" w:rsidRDefault="0091435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2B88C" w14:textId="77777777" w:rsidR="00B15C38" w:rsidRDefault="00093B0B">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25D6165" wp14:editId="336E41A0">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B4DE54" w14:textId="77777777" w:rsidR="00914351" w:rsidRDefault="00914351"/>
                      </w:txbxContent>
                    </wps:txbx>
                    <wps:bodyPr vert="horz" wrap="square" lIns="0" tIns="0" rIns="0" bIns="0" anchor="t" anchorCtr="0"/>
                  </wps:wsp>
                </a:graphicData>
              </a:graphic>
            </wp:anchor>
          </w:drawing>
        </mc:Choice>
        <mc:Fallback>
          <w:pict>
            <v:shapetype w14:anchorId="625D6165"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26B4DE54" w14:textId="77777777" w:rsidR="00914351" w:rsidRDefault="0091435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7D85A1D" wp14:editId="3205CCD9">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F208F9" w14:textId="2CB2E682" w:rsidR="00B15C38" w:rsidRDefault="00093B0B">
                          <w:pPr>
                            <w:pStyle w:val="Referentiegegevens"/>
                          </w:pPr>
                          <w:r>
                            <w:t xml:space="preserve">Pagina </w:t>
                          </w:r>
                          <w:r>
                            <w:fldChar w:fldCharType="begin"/>
                          </w:r>
                          <w:r>
                            <w:instrText>PAGE</w:instrText>
                          </w:r>
                          <w:r>
                            <w:fldChar w:fldCharType="separate"/>
                          </w:r>
                          <w:r w:rsidR="00103A9C">
                            <w:rPr>
                              <w:noProof/>
                            </w:rPr>
                            <w:t>1</w:t>
                          </w:r>
                          <w:r>
                            <w:fldChar w:fldCharType="end"/>
                          </w:r>
                          <w:r>
                            <w:t xml:space="preserve"> van </w:t>
                          </w:r>
                          <w:r>
                            <w:fldChar w:fldCharType="begin"/>
                          </w:r>
                          <w:r>
                            <w:instrText>NUMPAGES</w:instrText>
                          </w:r>
                          <w:r>
                            <w:fldChar w:fldCharType="separate"/>
                          </w:r>
                          <w:r w:rsidR="00103A9C">
                            <w:rPr>
                              <w:noProof/>
                            </w:rPr>
                            <w:t>1</w:t>
                          </w:r>
                          <w:r>
                            <w:fldChar w:fldCharType="end"/>
                          </w:r>
                        </w:p>
                      </w:txbxContent>
                    </wps:txbx>
                    <wps:bodyPr vert="horz" wrap="square" lIns="0" tIns="0" rIns="0" bIns="0" anchor="t" anchorCtr="0"/>
                  </wps:wsp>
                </a:graphicData>
              </a:graphic>
            </wp:anchor>
          </w:drawing>
        </mc:Choice>
        <mc:Fallback>
          <w:pict>
            <v:shape w14:anchorId="27D85A1D"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5F208F9" w14:textId="2CB2E682" w:rsidR="00B15C38" w:rsidRDefault="00093B0B">
                    <w:pPr>
                      <w:pStyle w:val="Referentiegegevens"/>
                    </w:pPr>
                    <w:r>
                      <w:t xml:space="preserve">Pagina </w:t>
                    </w:r>
                    <w:r>
                      <w:fldChar w:fldCharType="begin"/>
                    </w:r>
                    <w:r>
                      <w:instrText>PAGE</w:instrText>
                    </w:r>
                    <w:r>
                      <w:fldChar w:fldCharType="separate"/>
                    </w:r>
                    <w:r w:rsidR="00103A9C">
                      <w:rPr>
                        <w:noProof/>
                      </w:rPr>
                      <w:t>1</w:t>
                    </w:r>
                    <w:r>
                      <w:fldChar w:fldCharType="end"/>
                    </w:r>
                    <w:r>
                      <w:t xml:space="preserve"> van </w:t>
                    </w:r>
                    <w:r>
                      <w:fldChar w:fldCharType="begin"/>
                    </w:r>
                    <w:r>
                      <w:instrText>NUMPAGES</w:instrText>
                    </w:r>
                    <w:r>
                      <w:fldChar w:fldCharType="separate"/>
                    </w:r>
                    <w:r w:rsidR="00103A9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3907128" wp14:editId="7751DA94">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429E081" w14:textId="77777777" w:rsidR="00B15C38" w:rsidRDefault="00093B0B">
                          <w:pPr>
                            <w:pStyle w:val="AfzendgegevensKop0"/>
                          </w:pPr>
                          <w:r>
                            <w:t>Ministerie van Infrastructuur en Waterstaat</w:t>
                          </w:r>
                        </w:p>
                        <w:p w14:paraId="55967886" w14:textId="77777777" w:rsidR="00B15C38" w:rsidRDefault="00B15C38">
                          <w:pPr>
                            <w:pStyle w:val="WitregelW1"/>
                          </w:pPr>
                        </w:p>
                        <w:p w14:paraId="089A8759" w14:textId="77777777" w:rsidR="00B15C38" w:rsidRDefault="00093B0B">
                          <w:pPr>
                            <w:pStyle w:val="Afzendgegevens"/>
                          </w:pPr>
                          <w:r>
                            <w:t>Rijnstraat 8</w:t>
                          </w:r>
                        </w:p>
                        <w:p w14:paraId="2B470C91" w14:textId="53151D40" w:rsidR="00B15C38" w:rsidRPr="00252923" w:rsidRDefault="00093B0B">
                          <w:pPr>
                            <w:pStyle w:val="Afzendgegevens"/>
                            <w:rPr>
                              <w:lang w:val="de-DE"/>
                            </w:rPr>
                          </w:pPr>
                          <w:r w:rsidRPr="00252923">
                            <w:rPr>
                              <w:lang w:val="de-DE"/>
                            </w:rPr>
                            <w:t>2515 XP Den Haag</w:t>
                          </w:r>
                        </w:p>
                        <w:p w14:paraId="5FB9E918" w14:textId="77777777" w:rsidR="00B15C38" w:rsidRPr="00252923" w:rsidRDefault="00093B0B">
                          <w:pPr>
                            <w:pStyle w:val="Afzendgegevens"/>
                            <w:rPr>
                              <w:lang w:val="de-DE"/>
                            </w:rPr>
                          </w:pPr>
                          <w:r w:rsidRPr="00252923">
                            <w:rPr>
                              <w:lang w:val="de-DE"/>
                            </w:rPr>
                            <w:t>Postbus 20901</w:t>
                          </w:r>
                        </w:p>
                        <w:p w14:paraId="7A30366D" w14:textId="77777777" w:rsidR="00B15C38" w:rsidRPr="00252923" w:rsidRDefault="00093B0B">
                          <w:pPr>
                            <w:pStyle w:val="Afzendgegevens"/>
                            <w:rPr>
                              <w:lang w:val="de-DE"/>
                            </w:rPr>
                          </w:pPr>
                          <w:r w:rsidRPr="00252923">
                            <w:rPr>
                              <w:lang w:val="de-DE"/>
                            </w:rPr>
                            <w:t>2500 EX Den Haag</w:t>
                          </w:r>
                        </w:p>
                        <w:p w14:paraId="26A4E557" w14:textId="77777777" w:rsidR="00B15C38" w:rsidRPr="00252923" w:rsidRDefault="00B15C38">
                          <w:pPr>
                            <w:pStyle w:val="WitregelW1"/>
                            <w:rPr>
                              <w:lang w:val="de-DE"/>
                            </w:rPr>
                          </w:pPr>
                        </w:p>
                        <w:p w14:paraId="1EFF0A42" w14:textId="77777777" w:rsidR="00B15C38" w:rsidRPr="00252923" w:rsidRDefault="00093B0B">
                          <w:pPr>
                            <w:pStyle w:val="Afzendgegevens"/>
                            <w:rPr>
                              <w:lang w:val="de-DE"/>
                            </w:rPr>
                          </w:pPr>
                          <w:r w:rsidRPr="00252923">
                            <w:rPr>
                              <w:lang w:val="de-DE"/>
                            </w:rPr>
                            <w:t>T   070-456 0000</w:t>
                          </w:r>
                        </w:p>
                        <w:p w14:paraId="39393CAD" w14:textId="77777777" w:rsidR="00B15C38" w:rsidRDefault="00093B0B">
                          <w:pPr>
                            <w:pStyle w:val="Afzendgegevens"/>
                          </w:pPr>
                          <w:r>
                            <w:t>F   070-456 1111</w:t>
                          </w:r>
                        </w:p>
                        <w:p w14:paraId="63D98340" w14:textId="77777777" w:rsidR="00B15C38" w:rsidRDefault="00B15C38">
                          <w:pPr>
                            <w:pStyle w:val="WitregelW2"/>
                          </w:pPr>
                        </w:p>
                        <w:p w14:paraId="2A8D1641" w14:textId="77777777" w:rsidR="00B15C38" w:rsidRDefault="00093B0B">
                          <w:pPr>
                            <w:pStyle w:val="Referentiegegevenskop"/>
                          </w:pPr>
                          <w:r>
                            <w:t>Ons kenmerk</w:t>
                          </w:r>
                        </w:p>
                        <w:p w14:paraId="019B7397" w14:textId="1FE53D0E" w:rsidR="00B15C38" w:rsidRDefault="00093B0B">
                          <w:pPr>
                            <w:pStyle w:val="Referentiegegevens"/>
                          </w:pPr>
                          <w:r>
                            <w:t>IENW/BSK-2023/</w:t>
                          </w:r>
                          <w:r w:rsidR="005B6D9C">
                            <w:t>60270</w:t>
                          </w:r>
                        </w:p>
                        <w:p w14:paraId="3863F629" w14:textId="6DE765F2" w:rsidR="00BE0AE9" w:rsidRPr="00BE0AE9" w:rsidRDefault="00BE0AE9" w:rsidP="00BE0AE9">
                          <w:pPr>
                            <w:rPr>
                              <w:sz w:val="13"/>
                              <w:szCs w:val="13"/>
                            </w:rPr>
                          </w:pPr>
                        </w:p>
                        <w:p w14:paraId="613EFA0F" w14:textId="2DF11822" w:rsidR="00BE0AE9" w:rsidRPr="00BE0AE9" w:rsidRDefault="00BE0AE9" w:rsidP="00BE0AE9">
                          <w:pPr>
                            <w:rPr>
                              <w:b/>
                              <w:bCs/>
                              <w:sz w:val="13"/>
                              <w:szCs w:val="13"/>
                            </w:rPr>
                          </w:pPr>
                          <w:r w:rsidRPr="00BE0AE9">
                            <w:rPr>
                              <w:b/>
                              <w:bCs/>
                              <w:sz w:val="13"/>
                              <w:szCs w:val="13"/>
                            </w:rPr>
                            <w:t>Bijlage(n)</w:t>
                          </w:r>
                        </w:p>
                        <w:p w14:paraId="0E785A51" w14:textId="3A2D7FFC" w:rsidR="00BE0AE9" w:rsidRPr="00BE0AE9" w:rsidRDefault="00BE0AE9" w:rsidP="00BE0AE9">
                          <w:pPr>
                            <w:rPr>
                              <w:sz w:val="13"/>
                              <w:szCs w:val="13"/>
                            </w:rPr>
                          </w:pPr>
                          <w:r w:rsidRPr="00BE0AE9">
                            <w:rPr>
                              <w:sz w:val="13"/>
                              <w:szCs w:val="13"/>
                            </w:rPr>
                            <w:t>2</w:t>
                          </w:r>
                        </w:p>
                      </w:txbxContent>
                    </wps:txbx>
                    <wps:bodyPr vert="horz" wrap="square" lIns="0" tIns="0" rIns="0" bIns="0" anchor="t" anchorCtr="0"/>
                  </wps:wsp>
                </a:graphicData>
              </a:graphic>
            </wp:anchor>
          </w:drawing>
        </mc:Choice>
        <mc:Fallback>
          <w:pict>
            <v:shape w14:anchorId="23907128"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0429E081" w14:textId="77777777" w:rsidR="00B15C38" w:rsidRDefault="00093B0B">
                    <w:pPr>
                      <w:pStyle w:val="AfzendgegevensKop0"/>
                    </w:pPr>
                    <w:r>
                      <w:t>Ministerie van Infrastructuur en Waterstaat</w:t>
                    </w:r>
                  </w:p>
                  <w:p w14:paraId="55967886" w14:textId="77777777" w:rsidR="00B15C38" w:rsidRDefault="00B15C38">
                    <w:pPr>
                      <w:pStyle w:val="WitregelW1"/>
                    </w:pPr>
                  </w:p>
                  <w:p w14:paraId="089A8759" w14:textId="77777777" w:rsidR="00B15C38" w:rsidRDefault="00093B0B">
                    <w:pPr>
                      <w:pStyle w:val="Afzendgegevens"/>
                    </w:pPr>
                    <w:r>
                      <w:t>Rijnstraat 8</w:t>
                    </w:r>
                  </w:p>
                  <w:p w14:paraId="2B470C91" w14:textId="53151D40" w:rsidR="00B15C38" w:rsidRPr="00252923" w:rsidRDefault="00093B0B">
                    <w:pPr>
                      <w:pStyle w:val="Afzendgegevens"/>
                      <w:rPr>
                        <w:lang w:val="de-DE"/>
                      </w:rPr>
                    </w:pPr>
                    <w:r w:rsidRPr="00252923">
                      <w:rPr>
                        <w:lang w:val="de-DE"/>
                      </w:rPr>
                      <w:t>2515 XP Den Haag</w:t>
                    </w:r>
                  </w:p>
                  <w:p w14:paraId="5FB9E918" w14:textId="77777777" w:rsidR="00B15C38" w:rsidRPr="00252923" w:rsidRDefault="00093B0B">
                    <w:pPr>
                      <w:pStyle w:val="Afzendgegevens"/>
                      <w:rPr>
                        <w:lang w:val="de-DE"/>
                      </w:rPr>
                    </w:pPr>
                    <w:r w:rsidRPr="00252923">
                      <w:rPr>
                        <w:lang w:val="de-DE"/>
                      </w:rPr>
                      <w:t>Postbus 20901</w:t>
                    </w:r>
                  </w:p>
                  <w:p w14:paraId="7A30366D" w14:textId="77777777" w:rsidR="00B15C38" w:rsidRPr="00252923" w:rsidRDefault="00093B0B">
                    <w:pPr>
                      <w:pStyle w:val="Afzendgegevens"/>
                      <w:rPr>
                        <w:lang w:val="de-DE"/>
                      </w:rPr>
                    </w:pPr>
                    <w:r w:rsidRPr="00252923">
                      <w:rPr>
                        <w:lang w:val="de-DE"/>
                      </w:rPr>
                      <w:t>2500 EX Den Haag</w:t>
                    </w:r>
                  </w:p>
                  <w:p w14:paraId="26A4E557" w14:textId="77777777" w:rsidR="00B15C38" w:rsidRPr="00252923" w:rsidRDefault="00B15C38">
                    <w:pPr>
                      <w:pStyle w:val="WitregelW1"/>
                      <w:rPr>
                        <w:lang w:val="de-DE"/>
                      </w:rPr>
                    </w:pPr>
                  </w:p>
                  <w:p w14:paraId="1EFF0A42" w14:textId="77777777" w:rsidR="00B15C38" w:rsidRPr="00252923" w:rsidRDefault="00093B0B">
                    <w:pPr>
                      <w:pStyle w:val="Afzendgegevens"/>
                      <w:rPr>
                        <w:lang w:val="de-DE"/>
                      </w:rPr>
                    </w:pPr>
                    <w:r w:rsidRPr="00252923">
                      <w:rPr>
                        <w:lang w:val="de-DE"/>
                      </w:rPr>
                      <w:t>T   070-456 0000</w:t>
                    </w:r>
                  </w:p>
                  <w:p w14:paraId="39393CAD" w14:textId="77777777" w:rsidR="00B15C38" w:rsidRDefault="00093B0B">
                    <w:pPr>
                      <w:pStyle w:val="Afzendgegevens"/>
                    </w:pPr>
                    <w:r>
                      <w:t>F   070-456 1111</w:t>
                    </w:r>
                  </w:p>
                  <w:p w14:paraId="63D98340" w14:textId="77777777" w:rsidR="00B15C38" w:rsidRDefault="00B15C38">
                    <w:pPr>
                      <w:pStyle w:val="WitregelW2"/>
                    </w:pPr>
                  </w:p>
                  <w:p w14:paraId="2A8D1641" w14:textId="77777777" w:rsidR="00B15C38" w:rsidRDefault="00093B0B">
                    <w:pPr>
                      <w:pStyle w:val="Referentiegegevenskop"/>
                    </w:pPr>
                    <w:r>
                      <w:t>Ons kenmerk</w:t>
                    </w:r>
                  </w:p>
                  <w:p w14:paraId="019B7397" w14:textId="1FE53D0E" w:rsidR="00B15C38" w:rsidRDefault="00093B0B">
                    <w:pPr>
                      <w:pStyle w:val="Referentiegegevens"/>
                    </w:pPr>
                    <w:r>
                      <w:t>IENW/BSK-2023/</w:t>
                    </w:r>
                    <w:r w:rsidR="005B6D9C">
                      <w:t>60270</w:t>
                    </w:r>
                  </w:p>
                  <w:p w14:paraId="3863F629" w14:textId="6DE765F2" w:rsidR="00BE0AE9" w:rsidRPr="00BE0AE9" w:rsidRDefault="00BE0AE9" w:rsidP="00BE0AE9">
                    <w:pPr>
                      <w:rPr>
                        <w:sz w:val="13"/>
                        <w:szCs w:val="13"/>
                      </w:rPr>
                    </w:pPr>
                  </w:p>
                  <w:p w14:paraId="613EFA0F" w14:textId="2DF11822" w:rsidR="00BE0AE9" w:rsidRPr="00BE0AE9" w:rsidRDefault="00BE0AE9" w:rsidP="00BE0AE9">
                    <w:pPr>
                      <w:rPr>
                        <w:b/>
                        <w:bCs/>
                        <w:sz w:val="13"/>
                        <w:szCs w:val="13"/>
                      </w:rPr>
                    </w:pPr>
                    <w:r w:rsidRPr="00BE0AE9">
                      <w:rPr>
                        <w:b/>
                        <w:bCs/>
                        <w:sz w:val="13"/>
                        <w:szCs w:val="13"/>
                      </w:rPr>
                      <w:t>Bijlage(n)</w:t>
                    </w:r>
                  </w:p>
                  <w:p w14:paraId="0E785A51" w14:textId="3A2D7FFC" w:rsidR="00BE0AE9" w:rsidRPr="00BE0AE9" w:rsidRDefault="00BE0AE9" w:rsidP="00BE0AE9">
                    <w:pPr>
                      <w:rPr>
                        <w:sz w:val="13"/>
                        <w:szCs w:val="13"/>
                      </w:rPr>
                    </w:pPr>
                    <w:r w:rsidRPr="00BE0AE9">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A3B51CF" wp14:editId="70BE375B">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8C9261" w14:textId="77777777" w:rsidR="00B15C38" w:rsidRDefault="00093B0B">
                          <w:pPr>
                            <w:pStyle w:val="MarginlessContainer"/>
                          </w:pPr>
                          <w:r>
                            <w:rPr>
                              <w:noProof/>
                              <w:lang w:val="en-GB" w:eastAsia="en-GB"/>
                            </w:rPr>
                            <w:drawing>
                              <wp:inline distT="0" distB="0" distL="0" distR="0" wp14:anchorId="76398B81" wp14:editId="18A9DDB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3B51CF"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078C9261" w14:textId="77777777" w:rsidR="00B15C38" w:rsidRDefault="00093B0B">
                    <w:pPr>
                      <w:pStyle w:val="MarginlessContainer"/>
                    </w:pPr>
                    <w:r>
                      <w:rPr>
                        <w:noProof/>
                        <w:lang w:val="en-GB" w:eastAsia="en-GB"/>
                      </w:rPr>
                      <w:drawing>
                        <wp:inline distT="0" distB="0" distL="0" distR="0" wp14:anchorId="76398B81" wp14:editId="18A9DDB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C5E9100" wp14:editId="62ED790D">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B687D5" w14:textId="77777777" w:rsidR="00B15C38" w:rsidRDefault="00093B0B">
                          <w:pPr>
                            <w:pStyle w:val="MarginlessContainer"/>
                          </w:pPr>
                          <w:r>
                            <w:rPr>
                              <w:noProof/>
                              <w:lang w:val="en-GB" w:eastAsia="en-GB"/>
                            </w:rPr>
                            <w:drawing>
                              <wp:inline distT="0" distB="0" distL="0" distR="0" wp14:anchorId="47AC312A" wp14:editId="33E6F71E">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5E9100"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1FB687D5" w14:textId="77777777" w:rsidR="00B15C38" w:rsidRDefault="00093B0B">
                    <w:pPr>
                      <w:pStyle w:val="MarginlessContainer"/>
                    </w:pPr>
                    <w:r>
                      <w:rPr>
                        <w:noProof/>
                        <w:lang w:val="en-GB" w:eastAsia="en-GB"/>
                      </w:rPr>
                      <w:drawing>
                        <wp:inline distT="0" distB="0" distL="0" distR="0" wp14:anchorId="47AC312A" wp14:editId="33E6F71E">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B49CF93" wp14:editId="69AD0ACC">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AF89C7" w14:textId="77777777" w:rsidR="00B15C38" w:rsidRDefault="00093B0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B49CF93"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7AAF89C7" w14:textId="77777777" w:rsidR="00B15C38" w:rsidRDefault="00093B0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84307E" wp14:editId="20451955">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969E284" w14:textId="77777777" w:rsidR="00B15C38" w:rsidRDefault="00093B0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E84307E"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7969E284" w14:textId="77777777" w:rsidR="00B15C38" w:rsidRDefault="00093B0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5E99744" wp14:editId="7D007EC6">
              <wp:simplePos x="0" y="0"/>
              <wp:positionH relativeFrom="page">
                <wp:posOffset>1009650</wp:posOffset>
              </wp:positionH>
              <wp:positionV relativeFrom="page">
                <wp:posOffset>3638550</wp:posOffset>
              </wp:positionV>
              <wp:extent cx="4105275" cy="184150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18415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15C38" w14:paraId="3EB94D9C" w14:textId="77777777">
                            <w:trPr>
                              <w:trHeight w:val="200"/>
                            </w:trPr>
                            <w:tc>
                              <w:tcPr>
                                <w:tcW w:w="1140" w:type="dxa"/>
                              </w:tcPr>
                              <w:p w14:paraId="712C4FC3" w14:textId="77777777" w:rsidR="00B15C38" w:rsidRDefault="00B15C38"/>
                            </w:tc>
                            <w:tc>
                              <w:tcPr>
                                <w:tcW w:w="5400" w:type="dxa"/>
                              </w:tcPr>
                              <w:p w14:paraId="4BFCDD0E" w14:textId="77777777" w:rsidR="00B15C38" w:rsidRDefault="00B15C38"/>
                            </w:tc>
                          </w:tr>
                          <w:tr w:rsidR="00B15C38" w14:paraId="514D7F15" w14:textId="77777777">
                            <w:trPr>
                              <w:trHeight w:val="240"/>
                            </w:trPr>
                            <w:tc>
                              <w:tcPr>
                                <w:tcW w:w="1140" w:type="dxa"/>
                              </w:tcPr>
                              <w:p w14:paraId="65E3263F" w14:textId="77777777" w:rsidR="00B15C38" w:rsidRDefault="00093B0B">
                                <w:r>
                                  <w:t>Datum</w:t>
                                </w:r>
                              </w:p>
                            </w:tc>
                            <w:tc>
                              <w:tcPr>
                                <w:tcW w:w="5400" w:type="dxa"/>
                              </w:tcPr>
                              <w:p w14:paraId="563F3127" w14:textId="6E8EC3C3" w:rsidR="00B15C38" w:rsidRDefault="00BE0AE9">
                                <w:r>
                                  <w:t>13 maart 2023</w:t>
                                </w:r>
                              </w:p>
                            </w:tc>
                          </w:tr>
                          <w:tr w:rsidR="00B15C38" w14:paraId="41DC96D8" w14:textId="77777777">
                            <w:trPr>
                              <w:trHeight w:val="240"/>
                            </w:trPr>
                            <w:tc>
                              <w:tcPr>
                                <w:tcW w:w="1140" w:type="dxa"/>
                              </w:tcPr>
                              <w:p w14:paraId="25112145" w14:textId="77777777" w:rsidR="00B15C38" w:rsidRDefault="00093B0B">
                                <w:r>
                                  <w:t>Betreft</w:t>
                                </w:r>
                              </w:p>
                            </w:tc>
                            <w:tc>
                              <w:tcPr>
                                <w:tcW w:w="5400" w:type="dxa"/>
                              </w:tcPr>
                              <w:p w14:paraId="1D362956" w14:textId="49528AF8" w:rsidR="00B15C38" w:rsidRDefault="00093B0B" w:rsidP="00252923">
                                <w:r>
                                  <w:t>Nota naar aanleiding van verslag</w:t>
                                </w:r>
                                <w:r w:rsidR="00252923">
                                  <w:t xml:space="preserve"> inzake het wetsvoorstel tot wijziging van de Wegenverkeerswet 1994 en enige andere wetten in verband met het laten vervallen van de mogelijkheid tot het aanwijzen van bijzondere bromfietsen in hoofdstuk IIA van de Wegenverkeerswet 1994, het mogelijk maken van implementatie van het kader voor lichte elektrische voertuigen en enige andere wijzigingen</w:t>
                                </w:r>
                              </w:p>
                            </w:tc>
                          </w:tr>
                          <w:tr w:rsidR="00B15C38" w14:paraId="22B4CF99" w14:textId="77777777">
                            <w:trPr>
                              <w:trHeight w:val="200"/>
                            </w:trPr>
                            <w:tc>
                              <w:tcPr>
                                <w:tcW w:w="1140" w:type="dxa"/>
                              </w:tcPr>
                              <w:p w14:paraId="4693A4B3" w14:textId="77777777" w:rsidR="00B15C38" w:rsidRDefault="00B15C38"/>
                            </w:tc>
                            <w:tc>
                              <w:tcPr>
                                <w:tcW w:w="5400" w:type="dxa"/>
                              </w:tcPr>
                              <w:p w14:paraId="292244C4" w14:textId="77777777" w:rsidR="00B15C38" w:rsidRDefault="00B15C38"/>
                            </w:tc>
                          </w:tr>
                        </w:tbl>
                        <w:p w14:paraId="0D8CE37F" w14:textId="77777777" w:rsidR="00914351" w:rsidRDefault="0091435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E99744" id="Documentgegevens" o:spid="_x0000_s1037" type="#_x0000_t202" style="position:absolute;margin-left:79.5pt;margin-top:286.5pt;width:323.25pt;height:14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" filled="f" stroked="f">
              <v:textbox inset="0,0,0,0">
                <w:txbxContent>
                  <w:tbl>
                    <w:tblPr>
                      <w:tblW w:w="0" w:type="auto"/>
                      <w:tblLayout w:type="fixed"/>
                      <w:tblLook w:val="07E0" w:firstRow="1" w:lastRow="1" w:firstColumn="1" w:lastColumn="1" w:noHBand="1" w:noVBand="1"/>
                    </w:tblPr>
                    <w:tblGrid>
                      <w:gridCol w:w="1140"/>
                      <w:gridCol w:w="5400"/>
                    </w:tblGrid>
                    <w:tr w:rsidR="00B15C38" w14:paraId="3EB94D9C" w14:textId="77777777">
                      <w:trPr>
                        <w:trHeight w:val="200"/>
                      </w:trPr>
                      <w:tc>
                        <w:tcPr>
                          <w:tcW w:w="1140" w:type="dxa"/>
                        </w:tcPr>
                        <w:p w14:paraId="712C4FC3" w14:textId="77777777" w:rsidR="00B15C38" w:rsidRDefault="00B15C38"/>
                      </w:tc>
                      <w:tc>
                        <w:tcPr>
                          <w:tcW w:w="5400" w:type="dxa"/>
                        </w:tcPr>
                        <w:p w14:paraId="4BFCDD0E" w14:textId="77777777" w:rsidR="00B15C38" w:rsidRDefault="00B15C38"/>
                      </w:tc>
                    </w:tr>
                    <w:tr w:rsidR="00B15C38" w14:paraId="514D7F15" w14:textId="77777777">
                      <w:trPr>
                        <w:trHeight w:val="240"/>
                      </w:trPr>
                      <w:tc>
                        <w:tcPr>
                          <w:tcW w:w="1140" w:type="dxa"/>
                        </w:tcPr>
                        <w:p w14:paraId="65E3263F" w14:textId="77777777" w:rsidR="00B15C38" w:rsidRDefault="00093B0B">
                          <w:r>
                            <w:t>Datum</w:t>
                          </w:r>
                        </w:p>
                      </w:tc>
                      <w:tc>
                        <w:tcPr>
                          <w:tcW w:w="5400" w:type="dxa"/>
                        </w:tcPr>
                        <w:p w14:paraId="563F3127" w14:textId="6E8EC3C3" w:rsidR="00B15C38" w:rsidRDefault="00BE0AE9">
                          <w:r>
                            <w:t>13 maart 2023</w:t>
                          </w:r>
                        </w:p>
                      </w:tc>
                    </w:tr>
                    <w:tr w:rsidR="00B15C38" w14:paraId="41DC96D8" w14:textId="77777777">
                      <w:trPr>
                        <w:trHeight w:val="240"/>
                      </w:trPr>
                      <w:tc>
                        <w:tcPr>
                          <w:tcW w:w="1140" w:type="dxa"/>
                        </w:tcPr>
                        <w:p w14:paraId="25112145" w14:textId="77777777" w:rsidR="00B15C38" w:rsidRDefault="00093B0B">
                          <w:r>
                            <w:t>Betreft</w:t>
                          </w:r>
                        </w:p>
                      </w:tc>
                      <w:tc>
                        <w:tcPr>
                          <w:tcW w:w="5400" w:type="dxa"/>
                        </w:tcPr>
                        <w:p w14:paraId="1D362956" w14:textId="49528AF8" w:rsidR="00B15C38" w:rsidRDefault="00093B0B" w:rsidP="00252923">
                          <w:r>
                            <w:t>Nota naar aanleiding van verslag</w:t>
                          </w:r>
                          <w:r w:rsidR="00252923">
                            <w:t xml:space="preserve"> inzake het wetsvoorstel tot wijziging van de Wegenverkeerswet 1994 en enige andere wetten in verband met het laten vervallen van de mogelijkheid tot het aanwijzen van bijzondere bromfietsen in hoofdstuk IIA van de Wegenverkeerswet 1994, het mogelijk maken van implementatie van het kader voor lichte elektrische voertuigen en enige andere wijzigingen</w:t>
                          </w:r>
                        </w:p>
                      </w:tc>
                    </w:tr>
                    <w:tr w:rsidR="00B15C38" w14:paraId="22B4CF99" w14:textId="77777777">
                      <w:trPr>
                        <w:trHeight w:val="200"/>
                      </w:trPr>
                      <w:tc>
                        <w:tcPr>
                          <w:tcW w:w="1140" w:type="dxa"/>
                        </w:tcPr>
                        <w:p w14:paraId="4693A4B3" w14:textId="77777777" w:rsidR="00B15C38" w:rsidRDefault="00B15C38"/>
                      </w:tc>
                      <w:tc>
                        <w:tcPr>
                          <w:tcW w:w="5400" w:type="dxa"/>
                        </w:tcPr>
                        <w:p w14:paraId="292244C4" w14:textId="77777777" w:rsidR="00B15C38" w:rsidRDefault="00B15C38"/>
                      </w:tc>
                    </w:tr>
                  </w:tbl>
                  <w:p w14:paraId="0D8CE37F" w14:textId="77777777" w:rsidR="00914351" w:rsidRDefault="0091435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B444C31" wp14:editId="762BCED6">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D05521" w14:textId="77777777" w:rsidR="00914351" w:rsidRDefault="00914351"/>
                      </w:txbxContent>
                    </wps:txbx>
                    <wps:bodyPr vert="horz" wrap="square" lIns="0" tIns="0" rIns="0" bIns="0" anchor="t" anchorCtr="0"/>
                  </wps:wsp>
                </a:graphicData>
              </a:graphic>
            </wp:anchor>
          </w:drawing>
        </mc:Choice>
        <mc:Fallback>
          <w:pict>
            <v:shape w14:anchorId="2B444C31"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0D05521" w14:textId="77777777" w:rsidR="00914351" w:rsidRDefault="0091435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8FBB7"/>
    <w:multiLevelType w:val="multilevel"/>
    <w:tmpl w:val="E49267F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74FECD"/>
    <w:multiLevelType w:val="multilevel"/>
    <w:tmpl w:val="36256FA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5C15EF"/>
    <w:multiLevelType w:val="multilevel"/>
    <w:tmpl w:val="4EC56FF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47CE1E"/>
    <w:multiLevelType w:val="multilevel"/>
    <w:tmpl w:val="EA4C5AF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2617C60"/>
    <w:multiLevelType w:val="multilevel"/>
    <w:tmpl w:val="88B62EC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BD2B8BD"/>
    <w:multiLevelType w:val="multilevel"/>
    <w:tmpl w:val="8FD0B7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C079DEB"/>
    <w:multiLevelType w:val="multilevel"/>
    <w:tmpl w:val="F613CDCD"/>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BFA772"/>
    <w:multiLevelType w:val="multilevel"/>
    <w:tmpl w:val="0727096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4F979B"/>
    <w:multiLevelType w:val="multilevel"/>
    <w:tmpl w:val="9C63C59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BA7C3"/>
    <w:multiLevelType w:val="multilevel"/>
    <w:tmpl w:val="8EA0E73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01AA67"/>
    <w:multiLevelType w:val="multilevel"/>
    <w:tmpl w:val="E8DFD8B8"/>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EDA667"/>
    <w:multiLevelType w:val="multilevel"/>
    <w:tmpl w:val="87E2913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7B4085"/>
    <w:multiLevelType w:val="multilevel"/>
    <w:tmpl w:val="2289D0C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1A53B9"/>
    <w:multiLevelType w:val="multilevel"/>
    <w:tmpl w:val="6ED9B70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13A174"/>
    <w:multiLevelType w:val="multilevel"/>
    <w:tmpl w:val="60E6329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7763DC"/>
    <w:multiLevelType w:val="multilevel"/>
    <w:tmpl w:val="B5FFF98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C125E"/>
    <w:multiLevelType w:val="multilevel"/>
    <w:tmpl w:val="C6DC949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984C0E"/>
    <w:multiLevelType w:val="multilevel"/>
    <w:tmpl w:val="68EE1C0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C2C6F0"/>
    <w:multiLevelType w:val="multilevel"/>
    <w:tmpl w:val="528FEA6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C7D061"/>
    <w:multiLevelType w:val="multilevel"/>
    <w:tmpl w:val="728A365B"/>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387F90"/>
    <w:multiLevelType w:val="multilevel"/>
    <w:tmpl w:val="1955EA5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3"/>
  </w:num>
  <w:num w:numId="4">
    <w:abstractNumId w:val="17"/>
  </w:num>
  <w:num w:numId="5">
    <w:abstractNumId w:val="16"/>
  </w:num>
  <w:num w:numId="6">
    <w:abstractNumId w:val="12"/>
  </w:num>
  <w:num w:numId="7">
    <w:abstractNumId w:val="18"/>
  </w:num>
  <w:num w:numId="8">
    <w:abstractNumId w:val="4"/>
  </w:num>
  <w:num w:numId="9">
    <w:abstractNumId w:val="20"/>
  </w:num>
  <w:num w:numId="10">
    <w:abstractNumId w:val="13"/>
  </w:num>
  <w:num w:numId="11">
    <w:abstractNumId w:val="15"/>
  </w:num>
  <w:num w:numId="12">
    <w:abstractNumId w:val="0"/>
  </w:num>
  <w:num w:numId="13">
    <w:abstractNumId w:val="7"/>
  </w:num>
  <w:num w:numId="14">
    <w:abstractNumId w:val="14"/>
  </w:num>
  <w:num w:numId="15">
    <w:abstractNumId w:val="8"/>
  </w:num>
  <w:num w:numId="16">
    <w:abstractNumId w:val="5"/>
  </w:num>
  <w:num w:numId="17">
    <w:abstractNumId w:val="19"/>
  </w:num>
  <w:num w:numId="18">
    <w:abstractNumId w:val="6"/>
  </w:num>
  <w:num w:numId="19">
    <w:abstractNumId w:val="11"/>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23"/>
    <w:rsid w:val="00093B0B"/>
    <w:rsid w:val="00103A9C"/>
    <w:rsid w:val="001D2422"/>
    <w:rsid w:val="00252923"/>
    <w:rsid w:val="005B6D9C"/>
    <w:rsid w:val="00914351"/>
    <w:rsid w:val="00B15C38"/>
    <w:rsid w:val="00BE0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9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52923"/>
    <w:pPr>
      <w:tabs>
        <w:tab w:val="center" w:pos="4536"/>
        <w:tab w:val="right" w:pos="9072"/>
      </w:tabs>
      <w:spacing w:line="240" w:lineRule="auto"/>
    </w:pPr>
  </w:style>
  <w:style w:type="character" w:customStyle="1" w:styleId="HeaderChar">
    <w:name w:val="Header Char"/>
    <w:basedOn w:val="DefaultParagraphFont"/>
    <w:link w:val="Header"/>
    <w:uiPriority w:val="99"/>
    <w:rsid w:val="00252923"/>
    <w:rPr>
      <w:rFonts w:ascii="Verdana" w:hAnsi="Verdana"/>
      <w:color w:val="000000"/>
      <w:sz w:val="18"/>
      <w:szCs w:val="18"/>
    </w:rPr>
  </w:style>
  <w:style w:type="paragraph" w:styleId="Footer">
    <w:name w:val="footer"/>
    <w:basedOn w:val="Normal"/>
    <w:link w:val="FooterChar"/>
    <w:uiPriority w:val="99"/>
    <w:unhideWhenUsed/>
    <w:rsid w:val="00252923"/>
    <w:pPr>
      <w:tabs>
        <w:tab w:val="center" w:pos="4536"/>
        <w:tab w:val="right" w:pos="9072"/>
      </w:tabs>
      <w:spacing w:line="240" w:lineRule="auto"/>
    </w:pPr>
  </w:style>
  <w:style w:type="character" w:customStyle="1" w:styleId="FooterChar">
    <w:name w:val="Footer Char"/>
    <w:basedOn w:val="DefaultParagraphFont"/>
    <w:link w:val="Footer"/>
    <w:uiPriority w:val="99"/>
    <w:rsid w:val="0025292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webSetting" Target="webSettings0.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ap:Words>
  <ap:Characters>178</ap:Characters>
  <ap:DocSecurity>0</ap:DocSecurity>
  <ap:Lines>1</ap:Lines>
  <ap:Paragraphs>1</ap:Paragraphs>
  <ap:ScaleCrop>false</ap:ScaleCrop>
  <ap:LinksUpToDate>false</ap:LinksUpToDate>
  <ap:CharactersWithSpaces>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2023-03-13T16:04:00.0000000Z</dcterms:created>
  <dcterms:modified xsi:type="dcterms:W3CDTF">2023-03-13T16:04:00.0000000Z</dcterms:modified>
  <dc:description>------------------------</dc:description>
  <dc:subject/>
  <dc:title/>
  <keywords/>
  <version/>
  <category/>
</coreProperties>
</file>