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677B17" w:rsidR="00F066E3" w:rsidP="00F066E3" w:rsidRDefault="00F066E3" w14:paraId="567C52E5" w14:textId="77777777">
      <w:pPr>
        <w:spacing w:line="240" w:lineRule="auto"/>
        <w:contextualSpacing/>
      </w:pPr>
      <w:r w:rsidRPr="00677B17">
        <w:t>Met verwijzing naar de schriftelijke inbreng van de Tweede Kamer d.d.</w:t>
      </w:r>
    </w:p>
    <w:p w:rsidR="00F066E3" w:rsidP="00F066E3" w:rsidRDefault="00A574BD" w14:paraId="7A84EF08" w14:textId="3F49CD9F">
      <w:pPr>
        <w:spacing w:line="240" w:lineRule="auto"/>
        <w:contextualSpacing/>
      </w:pPr>
      <w:r>
        <w:t>14</w:t>
      </w:r>
      <w:r w:rsidRPr="00677B17" w:rsidR="00F066E3">
        <w:t xml:space="preserve"> </w:t>
      </w:r>
      <w:r w:rsidR="00F066E3">
        <w:t>februari 2023</w:t>
      </w:r>
      <w:r w:rsidRPr="00677B17" w:rsidR="00F066E3">
        <w:t xml:space="preserve"> naar aanleiding van de geannoteerde agenda </w:t>
      </w:r>
      <w:r w:rsidR="00F066E3">
        <w:t>voor de Raad</w:t>
      </w:r>
    </w:p>
    <w:p w:rsidRPr="00A574BD" w:rsidR="00231FC1" w:rsidP="00A574BD" w:rsidRDefault="00F066E3" w14:paraId="281BFDC0" w14:textId="24E6293E">
      <w:pPr>
        <w:spacing w:line="240" w:lineRule="auto"/>
        <w:contextualSpacing/>
      </w:pPr>
      <w:r>
        <w:t>Buitenlands</w:t>
      </w:r>
      <w:r w:rsidRPr="00677B17">
        <w:t>e Zaken die op 2</w:t>
      </w:r>
      <w:r>
        <w:t>0 februari 2023</w:t>
      </w:r>
      <w:r w:rsidRPr="00677B17">
        <w:t xml:space="preserve"> zal plaa</w:t>
      </w:r>
      <w:r>
        <w:t xml:space="preserve">tsvinden, gaat uw Kamer hierbij </w:t>
      </w:r>
      <w:r w:rsidRPr="00677B17">
        <w:t>de antwoorden toe van de zijde van het Kabinet.</w:t>
      </w:r>
    </w:p>
    <w:p w:rsidR="00714A6D" w:rsidP="003B6109" w:rsidRDefault="00714A6D" w14:paraId="66DFDA02" w14:textId="13259DCA">
      <w:pPr>
        <w:rPr>
          <w:b/>
        </w:rPr>
      </w:pPr>
    </w:p>
    <w:p w:rsidR="00714A6D" w:rsidP="003B6109" w:rsidRDefault="00714A6D" w14:paraId="25230EC0" w14:textId="77777777">
      <w:pPr>
        <w:rPr>
          <w:b/>
        </w:rPr>
      </w:pPr>
    </w:p>
    <w:p w:rsidRPr="00D057D9" w:rsidR="00231FC1" w:rsidP="003B6109" w:rsidRDefault="00231FC1" w14:paraId="5024CCB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14A6D" w14:paraId="58373F55" w14:textId="17D8659F">
                <w:r>
                  <w:t>De minister v</w:t>
                </w:r>
                <w:r w:rsidR="00F066E3">
                  <w:t>an</w:t>
                </w:r>
                <w:r>
                  <w:t xml:space="preserve"> Buitenlandse </w:t>
                </w:r>
                <w:r w:rsidR="00F066E3">
                  <w:t>Zaken,</w:t>
                </w:r>
                <w:r>
                  <w:br/>
                </w:r>
                <w:r w:rsidR="00F066E3">
                  <w:br/>
                </w:r>
                <w:r w:rsidR="00D62400">
                  <w:br/>
                </w:r>
                <w:r w:rsidR="00D62400">
                  <w:br/>
                </w:r>
                <w:r w:rsidR="00F066E3">
                  <w:br/>
                </w:r>
                <w:r w:rsidR="00F066E3">
                  <w:br/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9C70" w14:textId="77777777" w:rsidR="00D62400" w:rsidRDefault="00D62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3C7E" w14:textId="77777777" w:rsidR="00D62400" w:rsidRDefault="00D624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3A35" w14:textId="77777777" w:rsidR="00D62400" w:rsidRDefault="00D62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CF71" w14:textId="77777777" w:rsidR="00D62400" w:rsidRDefault="00D62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97BE1EA" w:rsidR="001B5575" w:rsidRPr="006B0BAF" w:rsidRDefault="00046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97BE1EA" w:rsidR="001B5575" w:rsidRPr="006B0BAF" w:rsidRDefault="00046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0D6F29F" w:rsidR="00596AD0" w:rsidRDefault="00714A6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0D6F29F" w:rsidR="00596AD0" w:rsidRDefault="00714A6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96C2AFE" w:rsidR="001B5575" w:rsidRPr="00F51C07" w:rsidRDefault="001B5575">
                          <w:r w:rsidRPr="00F51C07">
                            <w:t>Datum</w:t>
                          </w:r>
                          <w:r w:rsidR="00D62400">
                            <w:t xml:space="preserve">  16</w:t>
                          </w:r>
                          <w:r w:rsidR="00A574BD">
                            <w:t xml:space="preserve"> </w:t>
                          </w:r>
                          <w:r w:rsidR="00F066E3">
                            <w:t>februari 2023</w:t>
                          </w:r>
                        </w:p>
                        <w:p w14:paraId="06BD080E" w14:textId="3C82F72B" w:rsidR="001B5575" w:rsidRPr="00F51C07" w:rsidRDefault="001B5575" w:rsidP="00714A6D">
                          <w:r w:rsidRPr="00E20D12">
                            <w:t xml:space="preserve">Betreft </w:t>
                          </w:r>
                          <w:r w:rsidR="00231FC1">
                            <w:t xml:space="preserve"> </w:t>
                          </w:r>
                          <w:r w:rsidR="00F066E3">
                            <w:t>Schriftelijk overleg inzake de Raad Buitenlandse Zaken van</w:t>
                          </w:r>
                          <w:r w:rsidR="00F066E3">
                            <w:br/>
                          </w:r>
                          <w:r w:rsidR="00F066E3">
                            <w:tab/>
                            <w:t>20 februari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96C2AFE" w:rsidR="001B5575" w:rsidRPr="00F51C07" w:rsidRDefault="001B5575">
                    <w:r w:rsidRPr="00F51C07">
                      <w:t>Datum</w:t>
                    </w:r>
                    <w:r w:rsidR="00D62400">
                      <w:t xml:space="preserve">  16</w:t>
                    </w:r>
                    <w:r w:rsidR="00A574BD">
                      <w:t xml:space="preserve"> </w:t>
                    </w:r>
                    <w:r w:rsidR="00F066E3">
                      <w:t>februari 2023</w:t>
                    </w:r>
                  </w:p>
                  <w:p w14:paraId="06BD080E" w14:textId="3C82F72B" w:rsidR="001B5575" w:rsidRPr="00F51C07" w:rsidRDefault="001B5575" w:rsidP="00714A6D">
                    <w:r w:rsidRPr="00E20D12">
                      <w:t xml:space="preserve">Betreft </w:t>
                    </w:r>
                    <w:r w:rsidR="00231FC1">
                      <w:t xml:space="preserve"> </w:t>
                    </w:r>
                    <w:r w:rsidR="00F066E3">
                      <w:t>Schriftelijk overleg inzake de Raad Buitenlandse Zaken van</w:t>
                    </w:r>
                    <w:r w:rsidR="00F066E3">
                      <w:br/>
                    </w:r>
                    <w:r w:rsidR="00F066E3">
                      <w:tab/>
                      <w:t>20 februari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EED79EF" w:rsidR="003573B1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F066E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066E3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F066E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F066E3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F066E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066E3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F066E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F066E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9B2DB0D" w:rsidR="001B5575" w:rsidRPr="00F066E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F066E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F066E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066E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F066E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46448"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sdtContent>
                          </w:sdt>
                        </w:p>
                        <w:p w14:paraId="36AB974F" w14:textId="77777777" w:rsidR="00410007" w:rsidRPr="00F066E3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AD45243" w:rsidR="001B5575" w:rsidRPr="0058359E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EED79EF" w:rsidR="003573B1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F066E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066E3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F066E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F066E3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F066E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066E3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F066E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F066E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9B2DB0D" w:rsidR="001B5575" w:rsidRPr="00F066E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F066E3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F066E3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F066E3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F066E3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46448"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sdtContent>
                    </w:sdt>
                  </w:p>
                  <w:p w14:paraId="36AB974F" w14:textId="77777777" w:rsidR="00410007" w:rsidRPr="00F066E3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AD45243" w:rsidR="001B5575" w:rsidRPr="0058359E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6448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1FC1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E6A96"/>
    <w:rsid w:val="003F4182"/>
    <w:rsid w:val="00410007"/>
    <w:rsid w:val="00415C7A"/>
    <w:rsid w:val="00421A31"/>
    <w:rsid w:val="004305C5"/>
    <w:rsid w:val="00472954"/>
    <w:rsid w:val="00492A07"/>
    <w:rsid w:val="00493039"/>
    <w:rsid w:val="00495F8B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4A6D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574BD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6240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066E3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kamerbrief-Geannoteerde Agenda Raad Buitenlandse Zaken Handel van 12 maart 2020</vt:lpstr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2023-02-16T13:26:00.0000000Z</dcterms:created>
  <dcterms:modified xsi:type="dcterms:W3CDTF">2023-02-16T13:26:00.0000000Z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0x0101009FFE7A2FBA144D4699EC54818DF680F2000667592EDC11084486A220638FC9758E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dca3626c-8d95-4c7a-ada4-6c17d56ccb9c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