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358B" w:rsidP="009D2C5E" w:rsidRDefault="00C0519D" w14:paraId="6156C0BA" w14:textId="4FEC3B0F">
      <w:pPr>
        <w:pStyle w:val="Geenafstand"/>
        <w:jc w:val="right"/>
        <w:rPr>
          <w:b/>
          <w:bCs/>
        </w:rPr>
      </w:pPr>
      <w:r>
        <w:rPr>
          <w:b/>
          <w:bCs/>
        </w:rPr>
        <w:t xml:space="preserve"> </w:t>
      </w:r>
    </w:p>
    <w:p w:rsidR="009D2C5E" w:rsidP="000E358B" w:rsidRDefault="009D2C5E" w14:paraId="583BD099" w14:textId="77777777">
      <w:pPr>
        <w:pStyle w:val="Geenafstand"/>
        <w:rPr>
          <w:b/>
          <w:bCs/>
          <w:sz w:val="28"/>
          <w:szCs w:val="28"/>
        </w:rPr>
      </w:pPr>
      <w:r>
        <w:rPr>
          <w:b/>
          <w:bCs/>
          <w:sz w:val="28"/>
          <w:szCs w:val="28"/>
        </w:rPr>
        <w:t>Position paper</w:t>
      </w:r>
    </w:p>
    <w:p w:rsidR="009D2C5E" w:rsidP="000E358B" w:rsidRDefault="009D2C5E" w14:paraId="671B312C" w14:textId="77777777">
      <w:pPr>
        <w:pStyle w:val="Geenafstand"/>
        <w:rPr>
          <w:b/>
          <w:bCs/>
          <w:sz w:val="28"/>
          <w:szCs w:val="28"/>
        </w:rPr>
      </w:pPr>
    </w:p>
    <w:p w:rsidRPr="00555AA5" w:rsidR="000E358B" w:rsidP="000E358B" w:rsidRDefault="000E358B" w14:paraId="1D527E6B" w14:textId="70E53688">
      <w:pPr>
        <w:pStyle w:val="Geenafstand"/>
        <w:rPr>
          <w:b/>
          <w:bCs/>
        </w:rPr>
      </w:pPr>
      <w:r w:rsidRPr="00A10399">
        <w:rPr>
          <w:b/>
          <w:bCs/>
          <w:sz w:val="28"/>
          <w:szCs w:val="28"/>
        </w:rPr>
        <w:t>De G</w:t>
      </w:r>
      <w:r w:rsidR="000F3F9A">
        <w:rPr>
          <w:b/>
          <w:bCs/>
          <w:sz w:val="28"/>
          <w:szCs w:val="28"/>
        </w:rPr>
        <w:t>gz</w:t>
      </w:r>
      <w:r w:rsidRPr="00A10399">
        <w:rPr>
          <w:b/>
          <w:bCs/>
          <w:sz w:val="28"/>
          <w:szCs w:val="28"/>
        </w:rPr>
        <w:t xml:space="preserve"> uit de Knel </w:t>
      </w:r>
      <w:r>
        <w:rPr>
          <w:b/>
          <w:bCs/>
        </w:rPr>
        <w:tab/>
      </w:r>
    </w:p>
    <w:p w:rsidR="00C0519D" w:rsidP="00555AA5" w:rsidRDefault="000E358B" w14:paraId="17EA27A4" w14:textId="4C60A3B6">
      <w:pPr>
        <w:pStyle w:val="Geenafstand"/>
        <w:rPr>
          <w:b/>
          <w:bCs/>
        </w:rPr>
      </w:pPr>
      <w:r>
        <w:rPr>
          <w:b/>
          <w:bCs/>
        </w:rPr>
        <w:tab/>
      </w:r>
    </w:p>
    <w:p w:rsidR="00F34856" w:rsidP="00555AA5" w:rsidRDefault="00355173" w14:paraId="59D3FE8E" w14:textId="282287B9">
      <w:pPr>
        <w:pStyle w:val="Geenafstand"/>
      </w:pPr>
      <w:r>
        <w:t>De ggz zit in de knel. De vraag naar ggz groeit, nu al wachten</w:t>
      </w:r>
      <w:r w:rsidR="00F34856">
        <w:t xml:space="preserve"> </w:t>
      </w:r>
      <w:r>
        <w:t xml:space="preserve">teveel mensen te lang op hulp en het capaciteitstekort is structureel. </w:t>
      </w:r>
      <w:r w:rsidRPr="00F34856" w:rsidR="00F34856">
        <w:t xml:space="preserve">In de ggz wordt hard gewerkt en er gebeurt veel, ook aan innovatie en vernieuwing van zorg. Maar dat verloopt in de huidige context en regelgeving taai en moeizaam. We komen niet tot een fundamentele verandering van de ggz en het systeem loopt steeds meer vast. </w:t>
      </w:r>
      <w:r>
        <w:t xml:space="preserve">Het moet dus echt anders. </w:t>
      </w:r>
      <w:r w:rsidR="00F34856">
        <w:t xml:space="preserve">Het kan ook echt anders. </w:t>
      </w:r>
    </w:p>
    <w:p w:rsidR="00F34856" w:rsidP="00555AA5" w:rsidRDefault="00F34856" w14:paraId="4FBD9C9F" w14:textId="382E667D">
      <w:pPr>
        <w:pStyle w:val="Geenafstand"/>
      </w:pPr>
    </w:p>
    <w:p w:rsidRPr="000E358B" w:rsidR="00F34856" w:rsidP="00555AA5" w:rsidRDefault="000E358B" w14:paraId="671EA45F" w14:textId="0A882C4A">
      <w:pPr>
        <w:pStyle w:val="Geenafstand"/>
        <w:rPr>
          <w:b/>
          <w:bCs/>
        </w:rPr>
      </w:pPr>
      <w:r w:rsidRPr="00555AA5">
        <w:rPr>
          <w:b/>
          <w:bCs/>
        </w:rPr>
        <w:t>Wat zien we</w:t>
      </w:r>
      <w:r w:rsidR="00E26FD7">
        <w:rPr>
          <w:b/>
          <w:bCs/>
        </w:rPr>
        <w:t>:</w:t>
      </w:r>
    </w:p>
    <w:p w:rsidR="000E358B" w:rsidP="000E358B" w:rsidRDefault="000E358B" w14:paraId="56111498" w14:textId="1439D99D">
      <w:pPr>
        <w:pStyle w:val="Geenafstand"/>
      </w:pPr>
      <w:r>
        <w:t xml:space="preserve">We laten problemen in de samenleving ontstaan, die we laten escaleren totdat ze onhoudbaar zijn en </w:t>
      </w:r>
      <w:r w:rsidR="007771C8">
        <w:t xml:space="preserve">laten </w:t>
      </w:r>
      <w:r>
        <w:t>ze vervolgens aan de achterkant in de ggz op individueel niveau repareren door zorgprofessionals. Dat is een doodlopende weg en zal de toegang tot zorg steeds meer onder druk zetten.</w:t>
      </w:r>
      <w:r w:rsidR="00A10399">
        <w:t xml:space="preserve"> </w:t>
      </w:r>
    </w:p>
    <w:p w:rsidR="00F34856" w:rsidP="00F34856" w:rsidRDefault="000E358B" w14:paraId="03C0DC26" w14:textId="17E04D45">
      <w:pPr>
        <w:pStyle w:val="Geenafstand"/>
      </w:pPr>
      <w:r>
        <w:t>Daarnaast spelen in de ggz enkele b</w:t>
      </w:r>
      <w:r w:rsidR="00F34856">
        <w:t>elemmerende mechanismen</w:t>
      </w:r>
      <w:r>
        <w:t>.</w:t>
      </w:r>
    </w:p>
    <w:p w:rsidR="000E358B" w:rsidP="00F34856" w:rsidRDefault="007771C8" w14:paraId="487F5056" w14:textId="1EB824F3">
      <w:pPr>
        <w:pStyle w:val="Geenafstand"/>
        <w:numPr>
          <w:ilvl w:val="0"/>
          <w:numId w:val="7"/>
        </w:numPr>
        <w:ind w:left="360"/>
      </w:pPr>
      <w:r>
        <w:t>I</w:t>
      </w:r>
      <w:r w:rsidR="00F34856">
        <w:t xml:space="preserve">n onze samenleving </w:t>
      </w:r>
      <w:r>
        <w:t xml:space="preserve">zijn er </w:t>
      </w:r>
      <w:r w:rsidR="00F34856">
        <w:t xml:space="preserve">risico’s die de kans op mentale problemen en psychische aandoeningen vergroten. Die risico’s zijn afgelopen jaren groter geworden en steeds meer mensen vallen uit en doen niet meer mee. </w:t>
      </w:r>
    </w:p>
    <w:p w:rsidR="000E358B" w:rsidP="00F34856" w:rsidRDefault="007771C8" w14:paraId="6FC04595" w14:textId="33C5274B">
      <w:pPr>
        <w:pStyle w:val="Geenafstand"/>
        <w:numPr>
          <w:ilvl w:val="0"/>
          <w:numId w:val="7"/>
        </w:numPr>
        <w:ind w:left="360"/>
      </w:pPr>
      <w:r>
        <w:t>I</w:t>
      </w:r>
      <w:r w:rsidR="00F34856">
        <w:t xml:space="preserve">n onze samenleving </w:t>
      </w:r>
      <w:r>
        <w:t xml:space="preserve">zijn we </w:t>
      </w:r>
      <w:r w:rsidR="00F34856">
        <w:t xml:space="preserve">geneigd problemen een medisch etiket te geven, terwijl de onderliggende vraag niet per se medisch van aard is. </w:t>
      </w:r>
    </w:p>
    <w:p w:rsidR="000E358B" w:rsidP="00F34856" w:rsidRDefault="007771C8" w14:paraId="7373130A" w14:textId="4BE46AB4">
      <w:pPr>
        <w:pStyle w:val="Geenafstand"/>
        <w:numPr>
          <w:ilvl w:val="0"/>
          <w:numId w:val="7"/>
        </w:numPr>
        <w:ind w:left="360"/>
      </w:pPr>
      <w:r>
        <w:t xml:space="preserve">In de ggz ligt </w:t>
      </w:r>
      <w:r w:rsidR="00F34856">
        <w:t>de focus op diagnoses met behulp van de DSM</w:t>
      </w:r>
      <w:r>
        <w:rPr>
          <w:rStyle w:val="Voetnootmarkering"/>
        </w:rPr>
        <w:footnoteReference w:id="1"/>
      </w:r>
      <w:r w:rsidR="00F34856">
        <w:t xml:space="preserve">-classificaties. </w:t>
      </w:r>
      <w:r w:rsidR="00993037">
        <w:t xml:space="preserve">Een vorm van ordening op zich is nodig om te begrijpen waar mensen aan lijden en daar onderzoek naar te doen, maar de DSM is de ordening en verkaveling van de zorg te veel gaan leiden. </w:t>
      </w:r>
    </w:p>
    <w:p w:rsidR="007771C8" w:rsidP="00F34856" w:rsidRDefault="00F34856" w14:paraId="73578209" w14:textId="48259CB9">
      <w:pPr>
        <w:pStyle w:val="Geenafstand"/>
        <w:numPr>
          <w:ilvl w:val="0"/>
          <w:numId w:val="7"/>
        </w:numPr>
        <w:ind w:left="360"/>
      </w:pPr>
      <w:r>
        <w:t xml:space="preserve">Tenslotte hebben we last van een </w:t>
      </w:r>
      <w:r w:rsidR="007771C8">
        <w:t xml:space="preserve">hoog-gespecialiseerd en verdeeld </w:t>
      </w:r>
      <w:r>
        <w:t>zorgsysteem</w:t>
      </w:r>
      <w:r w:rsidR="007771C8">
        <w:t>, waarbij het risico groot is dat een zorgvrager niet voldoet de indeling en op de wachtlijst terecht komt.</w:t>
      </w:r>
      <w:r>
        <w:t xml:space="preserve"> </w:t>
      </w:r>
    </w:p>
    <w:p w:rsidR="007771C8" w:rsidP="00F34856" w:rsidRDefault="00F34856" w14:paraId="3D0AB38B" w14:textId="4481DFF0">
      <w:pPr>
        <w:pStyle w:val="Geenafstand"/>
        <w:numPr>
          <w:ilvl w:val="0"/>
          <w:numId w:val="7"/>
        </w:numPr>
        <w:ind w:left="360"/>
      </w:pPr>
      <w:r>
        <w:t>Het huidige financieringssysteem versterkt deze mechanismen</w:t>
      </w:r>
      <w:r w:rsidR="007771C8">
        <w:t xml:space="preserve"> en heeft perverse prikkels die haa</w:t>
      </w:r>
      <w:r w:rsidR="001D4F04">
        <w:t>k</w:t>
      </w:r>
      <w:r w:rsidR="007771C8">
        <w:t>s staan op de belangen van de samenleving.</w:t>
      </w:r>
    </w:p>
    <w:p w:rsidR="00F34856" w:rsidP="007771C8" w:rsidRDefault="007771C8" w14:paraId="13C06E01" w14:textId="233A1FCB">
      <w:pPr>
        <w:pStyle w:val="Geenafstand"/>
      </w:pPr>
      <w:r>
        <w:t>D</w:t>
      </w:r>
      <w:r w:rsidR="00F34856">
        <w:t xml:space="preserve">eze </w:t>
      </w:r>
      <w:r w:rsidR="000E358B">
        <w:t xml:space="preserve">mechanismen </w:t>
      </w:r>
      <w:r>
        <w:t xml:space="preserve">belemmeren </w:t>
      </w:r>
      <w:r w:rsidR="00F34856">
        <w:t>een structurele oplossing voor de knelpunten</w:t>
      </w:r>
      <w:r w:rsidR="000E358B">
        <w:t xml:space="preserve"> in de ggz.</w:t>
      </w:r>
    </w:p>
    <w:p w:rsidR="00555AA5" w:rsidP="00555AA5" w:rsidRDefault="00555AA5" w14:paraId="2B4FD63F" w14:textId="77777777">
      <w:pPr>
        <w:pStyle w:val="Geenafstand"/>
        <w:rPr>
          <w:b/>
          <w:bCs/>
        </w:rPr>
      </w:pPr>
    </w:p>
    <w:p w:rsidRPr="00555AA5" w:rsidR="00355173" w:rsidP="00555AA5" w:rsidRDefault="00D91929" w14:paraId="7EF52BBE" w14:textId="2254D3D8">
      <w:pPr>
        <w:pStyle w:val="Geenafstand"/>
        <w:rPr>
          <w:b/>
          <w:bCs/>
        </w:rPr>
      </w:pPr>
      <w:r w:rsidRPr="00555AA5">
        <w:rPr>
          <w:b/>
          <w:bCs/>
        </w:rPr>
        <w:t>Wat moet er gebeuren:</w:t>
      </w:r>
    </w:p>
    <w:p w:rsidR="00355173" w:rsidP="00555AA5" w:rsidRDefault="00355173" w14:paraId="64FB5F28" w14:textId="789A678E">
      <w:pPr>
        <w:pStyle w:val="Geenafstand"/>
      </w:pPr>
      <w:r>
        <w:t xml:space="preserve">We moeten </w:t>
      </w:r>
      <w:r w:rsidR="00203653">
        <w:t xml:space="preserve">naar een wezenlijk andere manier van denken: </w:t>
      </w:r>
      <w:r>
        <w:t xml:space="preserve">van het repareren op individueel niveau aan de achterkant in de ggz, naar het </w:t>
      </w:r>
      <w:r w:rsidR="00555AA5">
        <w:t xml:space="preserve">zoveel </w:t>
      </w:r>
      <w:r>
        <w:t xml:space="preserve">voorkomen </w:t>
      </w:r>
      <w:r w:rsidR="00C67548">
        <w:t xml:space="preserve">van problemen en versterken van de mentale gezondheid </w:t>
      </w:r>
      <w:r>
        <w:t>op collectief niveau aan de voorkant in de samenleving.</w:t>
      </w:r>
      <w:r w:rsidR="00C67548">
        <w:t xml:space="preserve"> Uit </w:t>
      </w:r>
      <w:r w:rsidR="000E358B">
        <w:t>onderzoek</w:t>
      </w:r>
      <w:r w:rsidR="000E358B">
        <w:rPr>
          <w:rStyle w:val="Voetnootmarkering"/>
        </w:rPr>
        <w:footnoteReference w:id="2"/>
      </w:r>
      <w:r w:rsidR="000E358B">
        <w:t xml:space="preserve"> naar </w:t>
      </w:r>
      <w:r w:rsidR="00C67548">
        <w:t xml:space="preserve">alle pilots en experimenten </w:t>
      </w:r>
      <w:r w:rsidR="00203653">
        <w:t xml:space="preserve">heeft het Trimbos-instituut </w:t>
      </w:r>
      <w:r w:rsidR="00C67548">
        <w:t>6 bouwstenen gedetecteerd</w:t>
      </w:r>
      <w:r w:rsidR="000E358B">
        <w:t xml:space="preserve"> die van belang zijn voor een toekomst</w:t>
      </w:r>
      <w:r w:rsidR="00203653">
        <w:t>bestendige</w:t>
      </w:r>
      <w:r w:rsidR="000E358B">
        <w:t xml:space="preserve"> ggz</w:t>
      </w:r>
      <w:r w:rsidR="00C67548">
        <w:t xml:space="preserve">. </w:t>
      </w:r>
    </w:p>
    <w:p w:rsidR="001346C6" w:rsidP="00555AA5" w:rsidRDefault="001346C6" w14:paraId="3D704EB2" w14:textId="19F7267A">
      <w:pPr>
        <w:pStyle w:val="Geenafstand"/>
      </w:pPr>
    </w:p>
    <w:tbl>
      <w:tblPr>
        <w:tblStyle w:val="Tabelraster"/>
        <w:tblpPr w:leftFromText="141" w:rightFromText="141" w:vertAnchor="text" w:horzAnchor="margin" w:tblpY="-49"/>
        <w:tblW w:w="0" w:type="auto"/>
        <w:tblLook w:val="04A0" w:firstRow="1" w:lastRow="0" w:firstColumn="1" w:lastColumn="0" w:noHBand="0" w:noVBand="1"/>
      </w:tblPr>
      <w:tblGrid>
        <w:gridCol w:w="9062"/>
      </w:tblGrid>
      <w:tr w:rsidR="00C0519D" w:rsidTr="000E358B" w14:paraId="34F660AC" w14:textId="77777777">
        <w:trPr>
          <w:trHeight w:val="1550"/>
        </w:trPr>
        <w:tc>
          <w:tcPr>
            <w:tcW w:w="9062" w:type="dxa"/>
          </w:tcPr>
          <w:p w:rsidRPr="00BE3B7F" w:rsidR="00C0519D" w:rsidP="00C0519D" w:rsidRDefault="00C0519D" w14:paraId="6C5C9415" w14:textId="77777777">
            <w:pPr>
              <w:pStyle w:val="Geenafstand"/>
              <w:rPr>
                <w:b/>
                <w:bCs/>
              </w:rPr>
            </w:pPr>
            <w:r w:rsidRPr="00BE3B7F">
              <w:rPr>
                <w:b/>
                <w:bCs/>
              </w:rPr>
              <w:t>1. Promotie van mentale gezondheid gedurende de gehele levensloop.</w:t>
            </w:r>
          </w:p>
          <w:p w:rsidRPr="00BE3B7F" w:rsidR="00C0519D" w:rsidP="00C0519D" w:rsidRDefault="00C0519D" w14:paraId="36A9DB11" w14:textId="77777777">
            <w:pPr>
              <w:pStyle w:val="Geenafstand"/>
              <w:rPr>
                <w:b/>
                <w:bCs/>
              </w:rPr>
            </w:pPr>
            <w:r w:rsidRPr="00BE3B7F">
              <w:rPr>
                <w:b/>
                <w:bCs/>
              </w:rPr>
              <w:t>2. Laagdrempelige hulp bij beginnende problemen, zonder label.</w:t>
            </w:r>
          </w:p>
          <w:p w:rsidRPr="00BE3B7F" w:rsidR="00C0519D" w:rsidP="00C0519D" w:rsidRDefault="00C0519D" w14:paraId="2D45EDAC" w14:textId="77777777">
            <w:pPr>
              <w:pStyle w:val="Geenafstand"/>
              <w:rPr>
                <w:b/>
                <w:bCs/>
              </w:rPr>
            </w:pPr>
            <w:r w:rsidRPr="00BE3B7F">
              <w:rPr>
                <w:b/>
                <w:bCs/>
              </w:rPr>
              <w:t>3. Integraal kijken en samenwerken in de eerste lijn.</w:t>
            </w:r>
          </w:p>
          <w:p w:rsidRPr="00BE3B7F" w:rsidR="00C0519D" w:rsidP="00C0519D" w:rsidRDefault="00C0519D" w14:paraId="6EBBB8CC" w14:textId="77777777">
            <w:pPr>
              <w:pStyle w:val="Geenafstand"/>
              <w:rPr>
                <w:b/>
                <w:bCs/>
              </w:rPr>
            </w:pPr>
            <w:r w:rsidRPr="00BE3B7F">
              <w:rPr>
                <w:b/>
                <w:bCs/>
              </w:rPr>
              <w:t>4. Integraal kijken en samenwerken bij de poort van de ggz.</w:t>
            </w:r>
          </w:p>
          <w:p w:rsidRPr="00BE3B7F" w:rsidR="00C0519D" w:rsidP="00C0519D" w:rsidRDefault="00C0519D" w14:paraId="32AD57BB" w14:textId="77777777">
            <w:pPr>
              <w:pStyle w:val="Geenafstand"/>
              <w:rPr>
                <w:b/>
                <w:bCs/>
              </w:rPr>
            </w:pPr>
            <w:r w:rsidRPr="00BE3B7F">
              <w:rPr>
                <w:b/>
                <w:bCs/>
              </w:rPr>
              <w:t>5. Van ‘geholpen worden’ naar ‘jezelf (en anderen) leren helpen’.</w:t>
            </w:r>
          </w:p>
          <w:p w:rsidR="00C0519D" w:rsidP="00C0519D" w:rsidRDefault="00C0519D" w14:paraId="3F0B70E2" w14:textId="011065B5">
            <w:pPr>
              <w:pStyle w:val="Geenafstand"/>
            </w:pPr>
            <w:r w:rsidRPr="00BE3B7F">
              <w:rPr>
                <w:b/>
                <w:bCs/>
              </w:rPr>
              <w:t>6. Geïntegreerde zorg en ondersteuning voor mensen met EPA</w:t>
            </w:r>
            <w:r w:rsidRPr="00BE3B7F" w:rsidR="00203653">
              <w:rPr>
                <w:rStyle w:val="Voetnootmarkering"/>
                <w:b/>
                <w:bCs/>
              </w:rPr>
              <w:footnoteReference w:id="3"/>
            </w:r>
            <w:r w:rsidRPr="00BE3B7F">
              <w:rPr>
                <w:b/>
                <w:bCs/>
              </w:rPr>
              <w:t>.</w:t>
            </w:r>
          </w:p>
        </w:tc>
      </w:tr>
    </w:tbl>
    <w:p w:rsidRPr="00555AA5" w:rsidR="00C401B5" w:rsidP="00555AA5" w:rsidRDefault="00C401B5" w14:paraId="77E75825" w14:textId="51802DF7">
      <w:pPr>
        <w:pStyle w:val="Geenafstand"/>
        <w:rPr>
          <w:b/>
          <w:bCs/>
        </w:rPr>
      </w:pPr>
      <w:r w:rsidRPr="00555AA5">
        <w:rPr>
          <w:b/>
          <w:bCs/>
        </w:rPr>
        <w:t>Korte termijn:</w:t>
      </w:r>
    </w:p>
    <w:p w:rsidR="00555AA5" w:rsidP="00555AA5" w:rsidRDefault="00C401B5" w14:paraId="14991E7D" w14:textId="466C428D">
      <w:pPr>
        <w:pStyle w:val="Geenafstand"/>
        <w:numPr>
          <w:ilvl w:val="0"/>
          <w:numId w:val="5"/>
        </w:numPr>
        <w:ind w:left="360"/>
      </w:pPr>
      <w:r w:rsidRPr="00C67548">
        <w:t>Vergroten zorgcapaciteit</w:t>
      </w:r>
      <w:r>
        <w:t xml:space="preserve"> door </w:t>
      </w:r>
      <w:r w:rsidR="00C67548">
        <w:t xml:space="preserve">radicaal </w:t>
      </w:r>
      <w:r>
        <w:t xml:space="preserve">reduceren van administratieve </w:t>
      </w:r>
      <w:r w:rsidR="00203653">
        <w:t>lasten</w:t>
      </w:r>
      <w:r w:rsidR="001D4F04">
        <w:t xml:space="preserve"> én prioriteit te leggen bij mensen met ernstige en ontwrichtende aandoeningen. </w:t>
      </w:r>
    </w:p>
    <w:p w:rsidR="00C401B5" w:rsidP="00555AA5" w:rsidRDefault="00C401B5" w14:paraId="5E1A2ACA" w14:textId="2B121C94">
      <w:pPr>
        <w:pStyle w:val="Geenafstand"/>
        <w:numPr>
          <w:ilvl w:val="0"/>
          <w:numId w:val="5"/>
        </w:numPr>
        <w:ind w:left="360"/>
      </w:pPr>
      <w:r w:rsidRPr="00C67548">
        <w:t>Versterken samen</w:t>
      </w:r>
      <w:r w:rsidR="00203653">
        <w:t>hang en samenwerking</w:t>
      </w:r>
      <w:r>
        <w:t xml:space="preserve"> </w:t>
      </w:r>
      <w:r w:rsidR="00203653">
        <w:t xml:space="preserve">van de </w:t>
      </w:r>
      <w:r w:rsidR="000E358B">
        <w:t xml:space="preserve">ggz </w:t>
      </w:r>
      <w:r>
        <w:t>met het sociaal domein en de 1</w:t>
      </w:r>
      <w:r w:rsidRPr="00555AA5">
        <w:rPr>
          <w:vertAlign w:val="superscript"/>
        </w:rPr>
        <w:t>e</w:t>
      </w:r>
      <w:r>
        <w:t xml:space="preserve"> lijn</w:t>
      </w:r>
      <w:r w:rsidR="00203653">
        <w:t>:</w:t>
      </w:r>
      <w:r w:rsidR="00D91929">
        <w:t xml:space="preserve"> voorkomen dat er onnodig mensen instromen in de ggz</w:t>
      </w:r>
      <w:r w:rsidR="000E358B">
        <w:t xml:space="preserve"> en </w:t>
      </w:r>
      <w:r w:rsidR="00203653">
        <w:t xml:space="preserve">stimuleren </w:t>
      </w:r>
      <w:r w:rsidR="000E358B">
        <w:t>dat</w:t>
      </w:r>
      <w:r w:rsidR="00DA072A">
        <w:t xml:space="preserve"> </w:t>
      </w:r>
      <w:r w:rsidRPr="00DA072A" w:rsidR="00DA072A">
        <w:t>behandeling en ondersteuning ten dienste staan van maatschappelijk herstel</w:t>
      </w:r>
      <w:r w:rsidR="00DA072A">
        <w:t>.</w:t>
      </w:r>
    </w:p>
    <w:p w:rsidR="001D4F04" w:rsidP="001D4F04" w:rsidRDefault="001D4F04" w14:paraId="5621BB1E" w14:textId="2FD90658">
      <w:pPr>
        <w:pStyle w:val="Geenafstand"/>
        <w:numPr>
          <w:ilvl w:val="0"/>
          <w:numId w:val="5"/>
        </w:numPr>
        <w:ind w:left="360"/>
      </w:pPr>
      <w:r>
        <w:t xml:space="preserve">Aanpakken van </w:t>
      </w:r>
      <w:r w:rsidRPr="00C67548">
        <w:t>de wachtlijsten</w:t>
      </w:r>
      <w:r>
        <w:t xml:space="preserve"> door zorgaanbieders op regionaal niveau </w:t>
      </w:r>
      <w:r w:rsidR="00DA072A">
        <w:t xml:space="preserve">gezamenlijk </w:t>
      </w:r>
      <w:r>
        <w:t>verantwoordelijk te maken.</w:t>
      </w:r>
    </w:p>
    <w:p w:rsidRPr="00555AA5" w:rsidR="00C401B5" w:rsidP="00555AA5" w:rsidRDefault="00D91929" w14:paraId="361B078F" w14:textId="70DF2B0F">
      <w:pPr>
        <w:pStyle w:val="Geenafstand"/>
        <w:rPr>
          <w:b/>
          <w:bCs/>
        </w:rPr>
      </w:pPr>
      <w:r w:rsidRPr="00555AA5">
        <w:rPr>
          <w:b/>
          <w:bCs/>
        </w:rPr>
        <w:lastRenderedPageBreak/>
        <w:t>(Middel)</w:t>
      </w:r>
      <w:r w:rsidRPr="00555AA5" w:rsidR="00C401B5">
        <w:rPr>
          <w:b/>
          <w:bCs/>
        </w:rPr>
        <w:t>Lange termijn:</w:t>
      </w:r>
    </w:p>
    <w:p w:rsidRPr="00C401B5" w:rsidR="00355173" w:rsidP="00555AA5" w:rsidRDefault="00355173" w14:paraId="7DBA0D29" w14:textId="12F1874E">
      <w:pPr>
        <w:pStyle w:val="Geenafstand"/>
        <w:rPr>
          <w:u w:val="single"/>
        </w:rPr>
      </w:pPr>
      <w:r w:rsidRPr="00C401B5">
        <w:rPr>
          <w:u w:val="single"/>
        </w:rPr>
        <w:t>Samenleving</w:t>
      </w:r>
    </w:p>
    <w:p w:rsidR="00555AA5" w:rsidP="00555AA5" w:rsidRDefault="00355173" w14:paraId="11280E28" w14:textId="77777777">
      <w:pPr>
        <w:pStyle w:val="Geenafstand"/>
        <w:numPr>
          <w:ilvl w:val="0"/>
          <w:numId w:val="5"/>
        </w:numPr>
        <w:ind w:left="360"/>
      </w:pPr>
      <w:r w:rsidRPr="00555AA5">
        <w:rPr>
          <w:b/>
          <w:bCs/>
        </w:rPr>
        <w:t>Gezondheidspromotie &amp; Preventie</w:t>
      </w:r>
      <w:r>
        <w:t>: Het versterken van de mentale weerbaarheid en veerkracht van mensen, consistent door de gehele levensloop en in de verschillende leefomgevingen.</w:t>
      </w:r>
    </w:p>
    <w:p w:rsidR="00555AA5" w:rsidP="00555AA5" w:rsidRDefault="00355173" w14:paraId="04784E31" w14:textId="77777777">
      <w:pPr>
        <w:pStyle w:val="Geenafstand"/>
        <w:numPr>
          <w:ilvl w:val="0"/>
          <w:numId w:val="5"/>
        </w:numPr>
        <w:ind w:left="360"/>
      </w:pPr>
      <w:r w:rsidRPr="00555AA5">
        <w:rPr>
          <w:b/>
          <w:bCs/>
        </w:rPr>
        <w:t>Psychisch lijden</w:t>
      </w:r>
      <w:r>
        <w:t xml:space="preserve">: </w:t>
      </w:r>
      <w:r w:rsidR="00555AA5">
        <w:t>Bewustwording d</w:t>
      </w:r>
      <w:r>
        <w:t>at psychisch lijden bij het leven hoort, in iedere levensfase kan er spanning ontstaan waar mensen mee worstelen. De meeste mensen weten daar gelukkig mee om te gaan.</w:t>
      </w:r>
    </w:p>
    <w:p w:rsidR="00355173" w:rsidP="00555AA5" w:rsidRDefault="00355173" w14:paraId="010BFF05" w14:textId="244D2831">
      <w:pPr>
        <w:pStyle w:val="Geenafstand"/>
        <w:numPr>
          <w:ilvl w:val="0"/>
          <w:numId w:val="5"/>
        </w:numPr>
        <w:ind w:left="360"/>
      </w:pPr>
      <w:r w:rsidRPr="00555AA5">
        <w:rPr>
          <w:b/>
          <w:bCs/>
        </w:rPr>
        <w:t>Niet medicaliseren</w:t>
      </w:r>
      <w:r>
        <w:t xml:space="preserve">: Sociale problematiek of levensvragen horen we in de samenleving op te (helpen) lossen en niet in de ggz door zorgprofessionals. </w:t>
      </w:r>
    </w:p>
    <w:p w:rsidR="00355173" w:rsidP="00555AA5" w:rsidRDefault="00355173" w14:paraId="06140E88" w14:textId="5AD245D7">
      <w:pPr>
        <w:pStyle w:val="Geenafstand"/>
      </w:pPr>
    </w:p>
    <w:p w:rsidRPr="00C401B5" w:rsidR="00355173" w:rsidP="00555AA5" w:rsidRDefault="00355173" w14:paraId="4FCE2484" w14:textId="4D923368">
      <w:pPr>
        <w:pStyle w:val="Geenafstand"/>
        <w:rPr>
          <w:u w:val="single"/>
        </w:rPr>
      </w:pPr>
      <w:r w:rsidRPr="00C401B5">
        <w:rPr>
          <w:u w:val="single"/>
        </w:rPr>
        <w:t>Zorgsysteem</w:t>
      </w:r>
    </w:p>
    <w:p w:rsidR="000D664D" w:rsidP="00555AA5" w:rsidRDefault="004E620D" w14:paraId="0AD688EE" w14:textId="77777777">
      <w:pPr>
        <w:pStyle w:val="Geenafstand"/>
        <w:numPr>
          <w:ilvl w:val="0"/>
          <w:numId w:val="5"/>
        </w:numPr>
        <w:ind w:left="360"/>
      </w:pPr>
      <w:r>
        <w:t xml:space="preserve">Uitgangspunt is </w:t>
      </w:r>
      <w:r w:rsidRPr="00AC704C">
        <w:rPr>
          <w:b/>
          <w:bCs/>
        </w:rPr>
        <w:t>domeinoverstijgend samenwerken</w:t>
      </w:r>
      <w:r>
        <w:t xml:space="preserve"> gericht op het belang van de zorgvrager.</w:t>
      </w:r>
    </w:p>
    <w:p w:rsidR="000D664D" w:rsidP="00555AA5" w:rsidRDefault="00355173" w14:paraId="3E76517A" w14:textId="3AAA2296">
      <w:pPr>
        <w:pStyle w:val="Geenafstand"/>
        <w:numPr>
          <w:ilvl w:val="0"/>
          <w:numId w:val="5"/>
        </w:numPr>
        <w:ind w:left="360"/>
      </w:pPr>
      <w:r w:rsidRPr="00AC704C">
        <w:rPr>
          <w:b/>
          <w:bCs/>
        </w:rPr>
        <w:t xml:space="preserve">Zorgprofessionals </w:t>
      </w:r>
      <w:r>
        <w:t xml:space="preserve">moeten </w:t>
      </w:r>
      <w:r w:rsidR="00203653">
        <w:t xml:space="preserve">zich richten op herstel </w:t>
      </w:r>
      <w:r w:rsidRPr="00C67548">
        <w:t>van persoonlijk en maatschappelijk functioneren</w:t>
      </w:r>
      <w:r w:rsidR="00203653">
        <w:t xml:space="preserve">, </w:t>
      </w:r>
      <w:r w:rsidR="001D4F04">
        <w:t>in plaats</w:t>
      </w:r>
      <w:r w:rsidR="00203653">
        <w:t xml:space="preserve"> van symptoomreductie</w:t>
      </w:r>
      <w:r>
        <w:t>.</w:t>
      </w:r>
      <w:r w:rsidR="00C401B5">
        <w:t xml:space="preserve"> Het uiteindelijke doel is niet behandelen, maar </w:t>
      </w:r>
      <w:r w:rsidR="004E620D">
        <w:t xml:space="preserve">het </w:t>
      </w:r>
      <w:r w:rsidR="00C401B5">
        <w:t xml:space="preserve">naar vermogen </w:t>
      </w:r>
      <w:r w:rsidR="004E620D">
        <w:t>regie krijgen over het eigen le</w:t>
      </w:r>
      <w:r w:rsidR="00C67548">
        <w:t>v</w:t>
      </w:r>
      <w:r w:rsidR="004E620D">
        <w:t xml:space="preserve">en en </w:t>
      </w:r>
      <w:r w:rsidR="00C401B5">
        <w:t>kunnen meedoen in de samenleving</w:t>
      </w:r>
      <w:r w:rsidR="00203653">
        <w:t>.</w:t>
      </w:r>
    </w:p>
    <w:p w:rsidR="000D664D" w:rsidP="00555AA5" w:rsidRDefault="00C401B5" w14:paraId="36F5BFFE" w14:textId="77777777">
      <w:pPr>
        <w:pStyle w:val="Geenafstand"/>
        <w:numPr>
          <w:ilvl w:val="0"/>
          <w:numId w:val="5"/>
        </w:numPr>
        <w:ind w:left="360"/>
      </w:pPr>
      <w:r>
        <w:t xml:space="preserve">De essentie van de zorgprofessionals moet weer terug naar hun </w:t>
      </w:r>
      <w:r w:rsidRPr="00AC704C">
        <w:rPr>
          <w:b/>
          <w:bCs/>
        </w:rPr>
        <w:t>vakmanschap</w:t>
      </w:r>
      <w:r>
        <w:t xml:space="preserve">. </w:t>
      </w:r>
      <w:r w:rsidR="00C67548">
        <w:t>De a</w:t>
      </w:r>
      <w:r>
        <w:t>dministratieve lastendruk moet radicaal gereduceerd worden en beperkt tot het bijhouden van het medisch dossier</w:t>
      </w:r>
      <w:r w:rsidR="00C67548">
        <w:t>.</w:t>
      </w:r>
    </w:p>
    <w:p w:rsidR="00C401B5" w:rsidP="00555AA5" w:rsidRDefault="00C401B5" w14:paraId="6C51F72D" w14:textId="672FFC7A">
      <w:pPr>
        <w:pStyle w:val="Geenafstand"/>
        <w:numPr>
          <w:ilvl w:val="0"/>
          <w:numId w:val="5"/>
        </w:numPr>
        <w:ind w:left="360"/>
      </w:pPr>
      <w:r>
        <w:t xml:space="preserve">Het </w:t>
      </w:r>
      <w:r w:rsidRPr="00AC704C">
        <w:rPr>
          <w:b/>
          <w:bCs/>
        </w:rPr>
        <w:t>collectief lerend vermogen</w:t>
      </w:r>
      <w:r>
        <w:t xml:space="preserve"> </w:t>
      </w:r>
      <w:r w:rsidR="00C67548">
        <w:t xml:space="preserve">van de ggz-sector </w:t>
      </w:r>
      <w:r>
        <w:t xml:space="preserve">moet verbeteren, niet allemaal </w:t>
      </w:r>
      <w:r w:rsidR="00C67548">
        <w:t xml:space="preserve">zelf </w:t>
      </w:r>
      <w:r>
        <w:t>het w</w:t>
      </w:r>
      <w:r w:rsidR="00C67548">
        <w:t>i</w:t>
      </w:r>
      <w:r>
        <w:t>el uitvinden, maar bewezen effectieve aanpakken opschalen en verder professionaliseren</w:t>
      </w:r>
      <w:r w:rsidR="00C67548">
        <w:t xml:space="preserve"> in een continue leercyclus</w:t>
      </w:r>
      <w:r>
        <w:t>.</w:t>
      </w:r>
    </w:p>
    <w:p w:rsidR="00C401B5" w:rsidP="00555AA5" w:rsidRDefault="00C401B5" w14:paraId="78B7B6EC" w14:textId="2021B13F">
      <w:pPr>
        <w:pStyle w:val="Geenafstand"/>
      </w:pPr>
    </w:p>
    <w:p w:rsidRPr="000D664D" w:rsidR="00C401B5" w:rsidP="00555AA5" w:rsidRDefault="00C401B5" w14:paraId="5476EA65" w14:textId="61778B27">
      <w:pPr>
        <w:pStyle w:val="Geenafstand"/>
        <w:rPr>
          <w:u w:val="single"/>
        </w:rPr>
      </w:pPr>
      <w:r w:rsidRPr="000D664D">
        <w:rPr>
          <w:u w:val="single"/>
        </w:rPr>
        <w:t>De financiering</w:t>
      </w:r>
    </w:p>
    <w:p w:rsidR="000D664D" w:rsidP="00555AA5" w:rsidRDefault="004E620D" w14:paraId="7895E41C" w14:textId="6D93298B">
      <w:pPr>
        <w:pStyle w:val="Geenafstand"/>
        <w:numPr>
          <w:ilvl w:val="0"/>
          <w:numId w:val="5"/>
        </w:numPr>
        <w:ind w:left="360"/>
      </w:pPr>
      <w:r>
        <w:t>De financiering moet bovenstaande steunen en stimuleren.</w:t>
      </w:r>
      <w:r w:rsidR="00C67548">
        <w:t xml:space="preserve"> </w:t>
      </w:r>
      <w:r w:rsidR="000D664D">
        <w:t xml:space="preserve">Het gaat om een </w:t>
      </w:r>
      <w:r w:rsidRPr="00AC704C" w:rsidR="000D664D">
        <w:rPr>
          <w:b/>
          <w:bCs/>
        </w:rPr>
        <w:t>transformatie</w:t>
      </w:r>
      <w:r w:rsidR="000D664D">
        <w:t>, niet om een technische transitie.</w:t>
      </w:r>
      <w:r w:rsidRPr="00123E97" w:rsidR="00123E97">
        <w:t xml:space="preserve"> </w:t>
      </w:r>
      <w:r w:rsidR="00123E97">
        <w:t>Zorgorganisaties moeten de tijd krijgen deze transformatie te maken.</w:t>
      </w:r>
    </w:p>
    <w:p w:rsidR="000D664D" w:rsidP="00555AA5" w:rsidRDefault="00C67548" w14:paraId="37CD8B85" w14:textId="5A295958">
      <w:pPr>
        <w:pStyle w:val="Geenafstand"/>
        <w:numPr>
          <w:ilvl w:val="0"/>
          <w:numId w:val="5"/>
        </w:numPr>
        <w:ind w:left="360"/>
      </w:pPr>
      <w:r>
        <w:t xml:space="preserve">Zorgverzekeraars moeten </w:t>
      </w:r>
      <w:r w:rsidR="000D664D">
        <w:t xml:space="preserve">meerjarig </w:t>
      </w:r>
      <w:r>
        <w:t xml:space="preserve">inkopen op </w:t>
      </w:r>
      <w:r w:rsidR="00123E97">
        <w:t xml:space="preserve">basis van </w:t>
      </w:r>
      <w:r>
        <w:t>lokale en regionale samenwerking</w:t>
      </w:r>
      <w:r w:rsidR="00123E97">
        <w:t>.</w:t>
      </w:r>
    </w:p>
    <w:p w:rsidR="00355173" w:rsidP="00555AA5" w:rsidRDefault="00123E97" w14:paraId="7EF99A0E" w14:textId="3F020DA3">
      <w:pPr>
        <w:pStyle w:val="Geenafstand"/>
        <w:numPr>
          <w:ilvl w:val="0"/>
          <w:numId w:val="5"/>
        </w:numPr>
        <w:ind w:left="360"/>
      </w:pPr>
      <w:r>
        <w:t xml:space="preserve">De financiering van de ggz moet van verrichting naar gezondheidsuitkomsten. Dat kan door een vorm van </w:t>
      </w:r>
      <w:r w:rsidRPr="00AC704C" w:rsidR="004E620D">
        <w:rPr>
          <w:b/>
          <w:bCs/>
        </w:rPr>
        <w:t>populatiebekostiging</w:t>
      </w:r>
      <w:r w:rsidR="004E620D">
        <w:t xml:space="preserve"> in de regio, met een heldere regionale governance</w:t>
      </w:r>
      <w:r w:rsidR="00C67548">
        <w:t xml:space="preserve"> met betrokkenheid van burgers en patiënten</w:t>
      </w:r>
      <w:r w:rsidR="000D664D">
        <w:t>.</w:t>
      </w:r>
      <w:r>
        <w:t xml:space="preserve"> </w:t>
      </w:r>
    </w:p>
    <w:p w:rsidR="00A33BE9" w:rsidP="00A33BE9" w:rsidRDefault="00A33BE9" w14:paraId="1ED0CC3C" w14:textId="4B37D7C3">
      <w:pPr>
        <w:pStyle w:val="Geenafstand"/>
      </w:pPr>
    </w:p>
    <w:p w:rsidR="00A33BE9" w:rsidP="00A33BE9" w:rsidRDefault="00A33BE9" w14:paraId="6D5130C5" w14:textId="5761B40F">
      <w:pPr>
        <w:pStyle w:val="Geenafstand"/>
        <w:rPr>
          <w:b/>
          <w:bCs/>
        </w:rPr>
      </w:pPr>
      <w:r w:rsidRPr="00AC704C">
        <w:rPr>
          <w:b/>
          <w:bCs/>
        </w:rPr>
        <w:t xml:space="preserve">Kanttekeningen </w:t>
      </w:r>
      <w:r w:rsidR="00F21512">
        <w:rPr>
          <w:b/>
          <w:bCs/>
        </w:rPr>
        <w:t>Integraal Zorgakkoord (</w:t>
      </w:r>
      <w:r w:rsidRPr="00AC704C">
        <w:rPr>
          <w:b/>
          <w:bCs/>
        </w:rPr>
        <w:t>IZA</w:t>
      </w:r>
      <w:r w:rsidR="00F21512">
        <w:rPr>
          <w:b/>
          <w:bCs/>
        </w:rPr>
        <w:t>)</w:t>
      </w:r>
    </w:p>
    <w:p w:rsidR="00123E97" w:rsidP="000E358B" w:rsidRDefault="000E358B" w14:paraId="128E40DC" w14:textId="5AAA89DF">
      <w:pPr>
        <w:pStyle w:val="Geenafstand"/>
      </w:pPr>
      <w:r w:rsidRPr="000E358B">
        <w:t xml:space="preserve">Het </w:t>
      </w:r>
      <w:r w:rsidR="00F21512">
        <w:t xml:space="preserve">IZA </w:t>
      </w:r>
      <w:r w:rsidRPr="000E358B">
        <w:t xml:space="preserve">bevat goede </w:t>
      </w:r>
      <w:r>
        <w:t>elementen, maar is onvoldoende antwoord op de enorme uitdagingen v</w:t>
      </w:r>
      <w:r w:rsidR="001D4F04">
        <w:t>an</w:t>
      </w:r>
      <w:r>
        <w:t xml:space="preserve"> de ggz.</w:t>
      </w:r>
      <w:r w:rsidR="00A10399">
        <w:t xml:space="preserve"> </w:t>
      </w:r>
      <w:r w:rsidR="00123E97">
        <w:t>Het gaat niet alleen om een beweging naar minder en lichtere zorg, maar ook om verbetering van de zorg voor mensen met ernstige aandoeningen</w:t>
      </w:r>
      <w:r w:rsidR="001D4F04">
        <w:t xml:space="preserve">, </w:t>
      </w:r>
      <w:r w:rsidR="00123E97">
        <w:t xml:space="preserve">gericht op herstel en maatschappelijk functioneren. </w:t>
      </w:r>
    </w:p>
    <w:p w:rsidR="000E358B" w:rsidP="000E358B" w:rsidRDefault="00A10399" w14:paraId="18CD49CE" w14:textId="3B9B1189">
      <w:pPr>
        <w:pStyle w:val="Geenafstand"/>
      </w:pPr>
      <w:r>
        <w:t xml:space="preserve">Het </w:t>
      </w:r>
      <w:r w:rsidR="00123E97">
        <w:t xml:space="preserve">IZA lijkt </w:t>
      </w:r>
      <w:r>
        <w:t>op de transities die de ggz eerder heeft meegemaakt: een meer technocratische aanpak vanuit een maakbaarheidsgedachte zonder het vereiste draagvlak bij patiënten en professionals. Dat heeft in het verleden geleid tot beoogde besparingen, maar niet tot de inhoudelijke doelen. Sterker nog, het heeft geleid tot negatieve bijwerkingen zoals de wachtlijsten</w:t>
      </w:r>
      <w:r w:rsidR="00123E97">
        <w:t xml:space="preserve"> en de grote uitstroom van professionals uit de ggz</w:t>
      </w:r>
      <w:r>
        <w:t xml:space="preserve">. Gelet op de problematiek en de uitdagingen is een combinatie nodig van het radicaal doorbreken van belemmerende mechanismen en het wantrouwen in elkaar </w:t>
      </w:r>
      <w:r w:rsidR="00123E97">
        <w:t>é</w:t>
      </w:r>
      <w:r>
        <w:t>n een meer evoluerende transformatie met perspectief voor patiënten</w:t>
      </w:r>
      <w:r w:rsidR="00123E97">
        <w:t xml:space="preserve">, </w:t>
      </w:r>
      <w:r>
        <w:t>professionals en de samenleving als geheel.</w:t>
      </w:r>
    </w:p>
    <w:p w:rsidR="00EF0E37" w:rsidP="00EF0E37" w:rsidRDefault="00EF0E37" w14:paraId="46FC7CC7" w14:textId="5F4BA71F">
      <w:pPr>
        <w:pBdr>
          <w:bottom w:val="single" w:color="auto" w:sz="6" w:space="1"/>
        </w:pBdr>
      </w:pPr>
    </w:p>
    <w:p w:rsidRPr="00BC5AEB" w:rsidR="005E4B83" w:rsidP="00624E1E" w:rsidRDefault="00DB1A37" w14:paraId="67FF6C33" w14:textId="45F8D8FE">
      <w:pPr>
        <w:rPr>
          <w:rFonts w:cstheme="minorHAnsi"/>
        </w:rPr>
      </w:pPr>
      <w:r w:rsidRPr="00BC5AEB">
        <w:rPr>
          <w:rFonts w:cstheme="minorHAnsi"/>
        </w:rPr>
        <w:t>Bij vragen over G</w:t>
      </w:r>
      <w:r w:rsidR="007322FB">
        <w:rPr>
          <w:rFonts w:cstheme="minorHAnsi"/>
        </w:rPr>
        <w:t>g</w:t>
      </w:r>
      <w:r w:rsidRPr="00BC5AEB">
        <w:rPr>
          <w:rFonts w:cstheme="minorHAnsi"/>
        </w:rPr>
        <w:t>z uit de knel neem contact op met</w:t>
      </w:r>
      <w:r w:rsidRPr="00BC5AEB" w:rsidR="005E4B83">
        <w:rPr>
          <w:rFonts w:cstheme="minorHAnsi"/>
        </w:rPr>
        <w:t>:</w:t>
      </w:r>
    </w:p>
    <w:p w:rsidRPr="00BC5AEB" w:rsidR="0083007D" w:rsidP="0083007D" w:rsidRDefault="00DB1A37" w14:paraId="1B595AB6" w14:textId="10A62CA3">
      <w:pPr>
        <w:pStyle w:val="Lijstalinea"/>
        <w:numPr>
          <w:ilvl w:val="0"/>
          <w:numId w:val="11"/>
        </w:numPr>
        <w:rPr>
          <w:rFonts w:cstheme="minorHAnsi"/>
        </w:rPr>
      </w:pPr>
      <w:r w:rsidRPr="00BC5AEB">
        <w:rPr>
          <w:rFonts w:cstheme="minorHAnsi"/>
        </w:rPr>
        <w:t>Bert van der Hoek</w:t>
      </w:r>
      <w:r w:rsidRPr="00BC5AEB" w:rsidR="00624E1E">
        <w:rPr>
          <w:rFonts w:cstheme="minorHAnsi"/>
        </w:rPr>
        <w:t xml:space="preserve"> </w:t>
      </w:r>
      <w:hyperlink w:history="1" r:id="rId8">
        <w:r w:rsidRPr="00BC5AEB" w:rsidR="00624E1E">
          <w:rPr>
            <w:rStyle w:val="Hyperlink"/>
            <w:rFonts w:cstheme="minorHAnsi"/>
          </w:rPr>
          <w:t>bhoek@trimbos.nl</w:t>
        </w:r>
      </w:hyperlink>
      <w:r w:rsidRPr="00BC5AEB" w:rsidR="0083007D">
        <w:rPr>
          <w:rFonts w:cstheme="minorHAnsi"/>
        </w:rPr>
        <w:t xml:space="preserve"> </w:t>
      </w:r>
      <w:r w:rsidR="00A3461C">
        <w:rPr>
          <w:rFonts w:cstheme="minorHAnsi"/>
        </w:rPr>
        <w:t>v</w:t>
      </w:r>
      <w:r w:rsidRPr="00BC5AEB" w:rsidR="0083007D">
        <w:rPr>
          <w:rFonts w:cstheme="minorHAnsi"/>
        </w:rPr>
        <w:t>oorzitt</w:t>
      </w:r>
      <w:r w:rsidRPr="00BC5AEB" w:rsidR="00BC5AEB">
        <w:rPr>
          <w:rFonts w:cstheme="minorHAnsi"/>
        </w:rPr>
        <w:t>er RvB Trimbos-instituut</w:t>
      </w:r>
    </w:p>
    <w:p w:rsidRPr="00BC5AEB" w:rsidR="00EF0E37" w:rsidP="0083007D" w:rsidRDefault="00EF0E37" w14:paraId="147AC6D8" w14:textId="4795E3CD">
      <w:pPr>
        <w:pStyle w:val="Lijstalinea"/>
        <w:numPr>
          <w:ilvl w:val="0"/>
          <w:numId w:val="11"/>
        </w:numPr>
        <w:rPr>
          <w:rFonts w:cstheme="minorHAnsi"/>
        </w:rPr>
      </w:pPr>
      <w:r w:rsidRPr="00BC5AEB">
        <w:rPr>
          <w:rFonts w:cstheme="minorHAnsi"/>
        </w:rPr>
        <w:t xml:space="preserve">Laila Zaghdoudi </w:t>
      </w:r>
      <w:hyperlink w:history="1" r:id="rId9">
        <w:r w:rsidRPr="00BC5AEB">
          <w:rPr>
            <w:rStyle w:val="Hyperlink"/>
            <w:rFonts w:cstheme="minorHAnsi"/>
            <w:color w:val="auto"/>
          </w:rPr>
          <w:t>lzaghdoudi@trimbos.nl</w:t>
        </w:r>
      </w:hyperlink>
      <w:r w:rsidRPr="00BC5AEB">
        <w:rPr>
          <w:rFonts w:cstheme="minorHAnsi"/>
        </w:rPr>
        <w:t xml:space="preserve">  </w:t>
      </w:r>
      <w:r w:rsidR="00A3461C">
        <w:rPr>
          <w:rFonts w:cstheme="minorHAnsi"/>
        </w:rPr>
        <w:t>communicatieadviseur</w:t>
      </w:r>
      <w:r w:rsidRPr="00BC5AEB">
        <w:rPr>
          <w:rFonts w:cstheme="minorHAnsi"/>
        </w:rPr>
        <w:t xml:space="preserve"> 06 5345 4002</w:t>
      </w:r>
    </w:p>
    <w:p w:rsidR="008C38B5" w:rsidP="00624E1E" w:rsidRDefault="008C38B5" w14:paraId="3898327C" w14:textId="41D5870E">
      <w:pPr>
        <w:rPr>
          <w:rFonts w:ascii="Verdana" w:hAnsi="Verdana" w:cstheme="minorHAnsi"/>
          <w:sz w:val="18"/>
          <w:szCs w:val="18"/>
        </w:rPr>
      </w:pPr>
    </w:p>
    <w:p w:rsidRPr="00B14A2B" w:rsidR="00B14A2B" w:rsidP="00B14A2B" w:rsidRDefault="008C38B5" w14:paraId="6985D915" w14:textId="424A4D96">
      <w:pPr>
        <w:rPr>
          <w:rFonts w:cstheme="minorHAnsi"/>
        </w:rPr>
      </w:pPr>
      <w:hyperlink w:history="1" r:id="rId10">
        <w:r w:rsidRPr="00BC5AEB">
          <w:rPr>
            <w:rStyle w:val="Hyperlink"/>
            <w:rFonts w:cstheme="minorHAnsi"/>
          </w:rPr>
          <w:t>www.trimbos.nl</w:t>
        </w:r>
      </w:hyperlink>
      <w:r w:rsidRPr="00BC5AEB">
        <w:rPr>
          <w:rFonts w:cstheme="minorHAnsi"/>
        </w:rPr>
        <w:t xml:space="preserve"> </w:t>
      </w:r>
      <w:r w:rsidRPr="00BC5AEB" w:rsidR="000172A6">
        <w:rPr>
          <w:rFonts w:cstheme="minorHAnsi"/>
        </w:rPr>
        <w:br/>
      </w:r>
      <w:hyperlink w:history="1" r:id="rId11">
        <w:r w:rsidRPr="00BC5AEB" w:rsidR="0083007D">
          <w:rPr>
            <w:rStyle w:val="Hyperlink"/>
            <w:rFonts w:cstheme="minorHAnsi"/>
          </w:rPr>
          <w:t>info@trimbos.nl</w:t>
        </w:r>
      </w:hyperlink>
      <w:r w:rsidRPr="00BC5AEB" w:rsidR="0083007D">
        <w:rPr>
          <w:rFonts w:cstheme="minorHAnsi"/>
        </w:rPr>
        <w:t xml:space="preserve"> </w:t>
      </w:r>
      <w:r w:rsidRPr="00BC5AEB" w:rsidR="00336174">
        <w:rPr>
          <w:rFonts w:cstheme="minorHAnsi"/>
          <w:color w:val="666666"/>
          <w:spacing w:val="-1"/>
        </w:rPr>
        <w:br/>
      </w:r>
      <w:r w:rsidRPr="00BC5AEB" w:rsidR="00336174">
        <w:rPr>
          <w:rFonts w:cstheme="minorHAnsi"/>
          <w:spacing w:val="-1"/>
        </w:rPr>
        <w:t>Da Costakade 45</w:t>
      </w:r>
      <w:r w:rsidRPr="00BC5AEB" w:rsidR="00336174">
        <w:rPr>
          <w:rFonts w:cstheme="minorHAnsi"/>
          <w:spacing w:val="-1"/>
        </w:rPr>
        <w:br/>
        <w:t>3521 VS Utrecht</w:t>
      </w:r>
      <w:r w:rsidRPr="00BC5AEB" w:rsidR="00B14A2B">
        <w:rPr>
          <w:rFonts w:cstheme="minorHAnsi"/>
          <w:spacing w:val="-1"/>
        </w:rPr>
        <w:br/>
      </w:r>
    </w:p>
    <w:p w:rsidRPr="00336174" w:rsidR="00B14A2B" w:rsidP="00EF0E37" w:rsidRDefault="00B14A2B" w14:paraId="6ECE7B7A" w14:textId="77777777">
      <w:pPr>
        <w:rPr>
          <w:rFonts w:ascii="Verdana" w:hAnsi="Verdana" w:cstheme="minorHAnsi"/>
          <w:sz w:val="18"/>
          <w:szCs w:val="18"/>
        </w:rPr>
      </w:pPr>
    </w:p>
    <w:sectPr w:rsidRPr="00336174" w:rsidR="00B14A2B">
      <w:head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B15B" w14:textId="77777777" w:rsidR="00F40EE6" w:rsidRDefault="00F40EE6" w:rsidP="000E358B">
      <w:pPr>
        <w:spacing w:after="0" w:line="240" w:lineRule="auto"/>
      </w:pPr>
      <w:r>
        <w:separator/>
      </w:r>
    </w:p>
  </w:endnote>
  <w:endnote w:type="continuationSeparator" w:id="0">
    <w:p w14:paraId="606BAD77" w14:textId="77777777" w:rsidR="00F40EE6" w:rsidRDefault="00F40EE6" w:rsidP="000E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11F3" w14:textId="77777777" w:rsidR="00F40EE6" w:rsidRDefault="00F40EE6" w:rsidP="000E358B">
      <w:pPr>
        <w:spacing w:after="0" w:line="240" w:lineRule="auto"/>
      </w:pPr>
      <w:r>
        <w:separator/>
      </w:r>
    </w:p>
  </w:footnote>
  <w:footnote w:type="continuationSeparator" w:id="0">
    <w:p w14:paraId="43A511E0" w14:textId="77777777" w:rsidR="00F40EE6" w:rsidRDefault="00F40EE6" w:rsidP="000E358B">
      <w:pPr>
        <w:spacing w:after="0" w:line="240" w:lineRule="auto"/>
      </w:pPr>
      <w:r>
        <w:continuationSeparator/>
      </w:r>
    </w:p>
  </w:footnote>
  <w:footnote w:id="1">
    <w:p w14:paraId="1F5237A3" w14:textId="0038E4CC" w:rsidR="007771C8" w:rsidRDefault="007771C8">
      <w:pPr>
        <w:pStyle w:val="Voetnoottekst"/>
      </w:pPr>
      <w:r>
        <w:rPr>
          <w:rStyle w:val="Voetnootmarkering"/>
        </w:rPr>
        <w:footnoteRef/>
      </w:r>
      <w:r>
        <w:t xml:space="preserve"> </w:t>
      </w:r>
      <w:r w:rsidRPr="007771C8">
        <w:t>The Diagnostic and Statistical Manual of Mental Disorders (DSM)</w:t>
      </w:r>
    </w:p>
  </w:footnote>
  <w:footnote w:id="2">
    <w:p w14:paraId="1C600845" w14:textId="6109C42B" w:rsidR="000E358B" w:rsidRDefault="000E358B">
      <w:pPr>
        <w:pStyle w:val="Voetnoottekst"/>
      </w:pPr>
      <w:r>
        <w:rPr>
          <w:rStyle w:val="Voetnootmarkering"/>
        </w:rPr>
        <w:footnoteRef/>
      </w:r>
      <w:r>
        <w:t xml:space="preserve"> GGz uit de knel</w:t>
      </w:r>
      <w:r w:rsidR="007771C8">
        <w:t>, Trimbos-instituut 2023</w:t>
      </w:r>
    </w:p>
  </w:footnote>
  <w:footnote w:id="3">
    <w:p w14:paraId="6D1A722B" w14:textId="2555A8C2" w:rsidR="00203653" w:rsidRDefault="00203653">
      <w:pPr>
        <w:pStyle w:val="Voetnoottekst"/>
      </w:pPr>
      <w:r>
        <w:rPr>
          <w:rStyle w:val="Voetnootmarkering"/>
        </w:rPr>
        <w:footnoteRef/>
      </w:r>
      <w:r>
        <w:t xml:space="preserve"> Ernstige psychische aandoening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6B56" w14:textId="340D9F12" w:rsidR="009D2C5E" w:rsidRDefault="009D2C5E" w:rsidP="009D2C5E">
    <w:pPr>
      <w:pStyle w:val="Koptekst"/>
      <w:jc w:val="right"/>
    </w:pPr>
    <w:r>
      <w:rPr>
        <w:b/>
        <w:bCs/>
        <w:noProof/>
      </w:rPr>
      <w:drawing>
        <wp:inline distT="0" distB="0" distL="0" distR="0" wp14:anchorId="099C4FE8" wp14:editId="4CB23882">
          <wp:extent cx="1406662" cy="561525"/>
          <wp:effectExtent l="0" t="0" r="3175"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16861" cy="5655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5C4"/>
    <w:multiLevelType w:val="hybridMultilevel"/>
    <w:tmpl w:val="8328336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916CFF"/>
    <w:multiLevelType w:val="hybridMultilevel"/>
    <w:tmpl w:val="94B8E8CE"/>
    <w:lvl w:ilvl="0" w:tplc="7E308D6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FD3395"/>
    <w:multiLevelType w:val="hybridMultilevel"/>
    <w:tmpl w:val="5EA2CD82"/>
    <w:lvl w:ilvl="0" w:tplc="1C96073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F82C3E"/>
    <w:multiLevelType w:val="hybridMultilevel"/>
    <w:tmpl w:val="C0B69242"/>
    <w:lvl w:ilvl="0" w:tplc="60A89DF8">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0F5C31"/>
    <w:multiLevelType w:val="multilevel"/>
    <w:tmpl w:val="1C60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F7A85"/>
    <w:multiLevelType w:val="hybridMultilevel"/>
    <w:tmpl w:val="E3BA07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F1A202B"/>
    <w:multiLevelType w:val="multilevel"/>
    <w:tmpl w:val="819A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F13895"/>
    <w:multiLevelType w:val="hybridMultilevel"/>
    <w:tmpl w:val="DBBA0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77B27F0"/>
    <w:multiLevelType w:val="hybridMultilevel"/>
    <w:tmpl w:val="DC0C6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4E6654"/>
    <w:multiLevelType w:val="hybridMultilevel"/>
    <w:tmpl w:val="1332AD8E"/>
    <w:lvl w:ilvl="0" w:tplc="7F36C96E">
      <w:start w:val="4"/>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DCA0F13"/>
    <w:multiLevelType w:val="hybridMultilevel"/>
    <w:tmpl w:val="0E4CFA3C"/>
    <w:lvl w:ilvl="0" w:tplc="3BF6A5E0">
      <w:start w:val="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3457022">
    <w:abstractNumId w:val="10"/>
  </w:num>
  <w:num w:numId="2" w16cid:durableId="1964263902">
    <w:abstractNumId w:val="5"/>
  </w:num>
  <w:num w:numId="3" w16cid:durableId="1921520337">
    <w:abstractNumId w:val="3"/>
  </w:num>
  <w:num w:numId="4" w16cid:durableId="1521161807">
    <w:abstractNumId w:val="4"/>
  </w:num>
  <w:num w:numId="5" w16cid:durableId="443380636">
    <w:abstractNumId w:val="9"/>
  </w:num>
  <w:num w:numId="6" w16cid:durableId="2082630268">
    <w:abstractNumId w:val="0"/>
  </w:num>
  <w:num w:numId="7" w16cid:durableId="1420717296">
    <w:abstractNumId w:val="2"/>
  </w:num>
  <w:num w:numId="8" w16cid:durableId="1287153278">
    <w:abstractNumId w:val="1"/>
  </w:num>
  <w:num w:numId="9" w16cid:durableId="489757222">
    <w:abstractNumId w:val="6"/>
  </w:num>
  <w:num w:numId="10" w16cid:durableId="1303075725">
    <w:abstractNumId w:val="8"/>
  </w:num>
  <w:num w:numId="11" w16cid:durableId="463621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73"/>
    <w:rsid w:val="000172A6"/>
    <w:rsid w:val="000A533E"/>
    <w:rsid w:val="000D664D"/>
    <w:rsid w:val="000E358B"/>
    <w:rsid w:val="000F3F9A"/>
    <w:rsid w:val="00123E97"/>
    <w:rsid w:val="001346C6"/>
    <w:rsid w:val="001821FE"/>
    <w:rsid w:val="001D4F04"/>
    <w:rsid w:val="00203653"/>
    <w:rsid w:val="0023214C"/>
    <w:rsid w:val="002B15DF"/>
    <w:rsid w:val="002B61F9"/>
    <w:rsid w:val="002C1B1B"/>
    <w:rsid w:val="00336174"/>
    <w:rsid w:val="00355173"/>
    <w:rsid w:val="00453362"/>
    <w:rsid w:val="004A6A3A"/>
    <w:rsid w:val="004E620D"/>
    <w:rsid w:val="00555AA5"/>
    <w:rsid w:val="005E4B83"/>
    <w:rsid w:val="006017FC"/>
    <w:rsid w:val="00624E1E"/>
    <w:rsid w:val="00675A24"/>
    <w:rsid w:val="00684D7F"/>
    <w:rsid w:val="0073144D"/>
    <w:rsid w:val="007322FB"/>
    <w:rsid w:val="007771C8"/>
    <w:rsid w:val="0083007D"/>
    <w:rsid w:val="008C38B5"/>
    <w:rsid w:val="0098415F"/>
    <w:rsid w:val="00993037"/>
    <w:rsid w:val="009D2C5E"/>
    <w:rsid w:val="00A10399"/>
    <w:rsid w:val="00A33BE9"/>
    <w:rsid w:val="00A3461C"/>
    <w:rsid w:val="00AC704C"/>
    <w:rsid w:val="00B14A2B"/>
    <w:rsid w:val="00BB00F6"/>
    <w:rsid w:val="00BC5AEB"/>
    <w:rsid w:val="00BE3B7F"/>
    <w:rsid w:val="00C0519D"/>
    <w:rsid w:val="00C401B5"/>
    <w:rsid w:val="00C63321"/>
    <w:rsid w:val="00C67548"/>
    <w:rsid w:val="00D42BF2"/>
    <w:rsid w:val="00D8506E"/>
    <w:rsid w:val="00D91929"/>
    <w:rsid w:val="00DA072A"/>
    <w:rsid w:val="00DB1A37"/>
    <w:rsid w:val="00E26FD7"/>
    <w:rsid w:val="00E321FE"/>
    <w:rsid w:val="00EF0E37"/>
    <w:rsid w:val="00F21512"/>
    <w:rsid w:val="00F34856"/>
    <w:rsid w:val="00F40EE6"/>
    <w:rsid w:val="00F835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01DD"/>
  <w15:chartTrackingRefBased/>
  <w15:docId w15:val="{D5544D86-FC2C-4904-AF58-2D5EFEEA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5173"/>
  </w:style>
  <w:style w:type="paragraph" w:styleId="Kop1">
    <w:name w:val="heading 1"/>
    <w:basedOn w:val="Standaard"/>
    <w:next w:val="Standaard"/>
    <w:link w:val="Kop1Char"/>
    <w:uiPriority w:val="9"/>
    <w:qFormat/>
    <w:rsid w:val="00355173"/>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35517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semiHidden/>
    <w:unhideWhenUsed/>
    <w:qFormat/>
    <w:rsid w:val="0035517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semiHidden/>
    <w:unhideWhenUsed/>
    <w:qFormat/>
    <w:rsid w:val="00355173"/>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35517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35517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355173"/>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Kop8">
    <w:name w:val="heading 8"/>
    <w:basedOn w:val="Standaard"/>
    <w:next w:val="Standaard"/>
    <w:link w:val="Kop8Char"/>
    <w:uiPriority w:val="9"/>
    <w:semiHidden/>
    <w:unhideWhenUsed/>
    <w:qFormat/>
    <w:rsid w:val="00355173"/>
    <w:pPr>
      <w:keepNext/>
      <w:keepLines/>
      <w:spacing w:before="40" w:after="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35517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5173"/>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355173"/>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semiHidden/>
    <w:rsid w:val="00355173"/>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semiHidden/>
    <w:rsid w:val="00355173"/>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355173"/>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355173"/>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355173"/>
    <w:rPr>
      <w:rFonts w:asciiTheme="majorHAnsi" w:eastAsiaTheme="majorEastAsia" w:hAnsiTheme="majorHAnsi" w:cstheme="majorBidi"/>
      <w:i/>
      <w:iCs/>
      <w:color w:val="1F3864" w:themeColor="accent1" w:themeShade="80"/>
      <w:sz w:val="21"/>
      <w:szCs w:val="21"/>
    </w:rPr>
  </w:style>
  <w:style w:type="character" w:customStyle="1" w:styleId="Kop8Char">
    <w:name w:val="Kop 8 Char"/>
    <w:basedOn w:val="Standaardalinea-lettertype"/>
    <w:link w:val="Kop8"/>
    <w:uiPriority w:val="9"/>
    <w:semiHidden/>
    <w:rsid w:val="00355173"/>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355173"/>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semiHidden/>
    <w:unhideWhenUsed/>
    <w:qFormat/>
    <w:rsid w:val="00355173"/>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355173"/>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elChar">
    <w:name w:val="Titel Char"/>
    <w:basedOn w:val="Standaardalinea-lettertype"/>
    <w:link w:val="Titel"/>
    <w:uiPriority w:val="10"/>
    <w:rsid w:val="00355173"/>
    <w:rPr>
      <w:rFonts w:asciiTheme="majorHAnsi" w:eastAsiaTheme="majorEastAsia" w:hAnsiTheme="majorHAnsi" w:cstheme="majorBidi"/>
      <w:color w:val="4472C4" w:themeColor="accent1"/>
      <w:spacing w:val="-10"/>
      <w:sz w:val="56"/>
      <w:szCs w:val="56"/>
    </w:rPr>
  </w:style>
  <w:style w:type="paragraph" w:styleId="Ondertitel">
    <w:name w:val="Subtitle"/>
    <w:basedOn w:val="Standaard"/>
    <w:next w:val="Standaard"/>
    <w:link w:val="OndertitelChar"/>
    <w:uiPriority w:val="11"/>
    <w:qFormat/>
    <w:rsid w:val="00355173"/>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355173"/>
    <w:rPr>
      <w:rFonts w:asciiTheme="majorHAnsi" w:eastAsiaTheme="majorEastAsia" w:hAnsiTheme="majorHAnsi" w:cstheme="majorBidi"/>
      <w:sz w:val="24"/>
      <w:szCs w:val="24"/>
    </w:rPr>
  </w:style>
  <w:style w:type="character" w:styleId="Zwaar">
    <w:name w:val="Strong"/>
    <w:basedOn w:val="Standaardalinea-lettertype"/>
    <w:uiPriority w:val="22"/>
    <w:qFormat/>
    <w:rsid w:val="00355173"/>
    <w:rPr>
      <w:b/>
      <w:bCs/>
    </w:rPr>
  </w:style>
  <w:style w:type="character" w:styleId="Nadruk">
    <w:name w:val="Emphasis"/>
    <w:basedOn w:val="Standaardalinea-lettertype"/>
    <w:uiPriority w:val="20"/>
    <w:qFormat/>
    <w:rsid w:val="00355173"/>
    <w:rPr>
      <w:i/>
      <w:iCs/>
    </w:rPr>
  </w:style>
  <w:style w:type="paragraph" w:styleId="Geenafstand">
    <w:name w:val="No Spacing"/>
    <w:uiPriority w:val="1"/>
    <w:qFormat/>
    <w:rsid w:val="00355173"/>
    <w:pPr>
      <w:spacing w:after="0" w:line="240" w:lineRule="auto"/>
    </w:pPr>
  </w:style>
  <w:style w:type="paragraph" w:styleId="Citaat">
    <w:name w:val="Quote"/>
    <w:basedOn w:val="Standaard"/>
    <w:next w:val="Standaard"/>
    <w:link w:val="CitaatChar"/>
    <w:uiPriority w:val="29"/>
    <w:qFormat/>
    <w:rsid w:val="00355173"/>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355173"/>
    <w:rPr>
      <w:i/>
      <w:iCs/>
      <w:color w:val="404040" w:themeColor="text1" w:themeTint="BF"/>
    </w:rPr>
  </w:style>
  <w:style w:type="paragraph" w:styleId="Duidelijkcitaat">
    <w:name w:val="Intense Quote"/>
    <w:basedOn w:val="Standaard"/>
    <w:next w:val="Standaard"/>
    <w:link w:val="DuidelijkcitaatChar"/>
    <w:uiPriority w:val="30"/>
    <w:qFormat/>
    <w:rsid w:val="00355173"/>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DuidelijkcitaatChar">
    <w:name w:val="Duidelijk citaat Char"/>
    <w:basedOn w:val="Standaardalinea-lettertype"/>
    <w:link w:val="Duidelijkcitaat"/>
    <w:uiPriority w:val="30"/>
    <w:rsid w:val="00355173"/>
    <w:rPr>
      <w:rFonts w:asciiTheme="majorHAnsi" w:eastAsiaTheme="majorEastAsia" w:hAnsiTheme="majorHAnsi" w:cstheme="majorBidi"/>
      <w:color w:val="4472C4" w:themeColor="accent1"/>
      <w:sz w:val="28"/>
      <w:szCs w:val="28"/>
    </w:rPr>
  </w:style>
  <w:style w:type="character" w:styleId="Subtielebenadrukking">
    <w:name w:val="Subtle Emphasis"/>
    <w:basedOn w:val="Standaardalinea-lettertype"/>
    <w:uiPriority w:val="19"/>
    <w:qFormat/>
    <w:rsid w:val="00355173"/>
    <w:rPr>
      <w:i/>
      <w:iCs/>
      <w:color w:val="404040" w:themeColor="text1" w:themeTint="BF"/>
    </w:rPr>
  </w:style>
  <w:style w:type="character" w:styleId="Intensievebenadrukking">
    <w:name w:val="Intense Emphasis"/>
    <w:basedOn w:val="Standaardalinea-lettertype"/>
    <w:uiPriority w:val="21"/>
    <w:qFormat/>
    <w:rsid w:val="00355173"/>
    <w:rPr>
      <w:b/>
      <w:bCs/>
      <w:i/>
      <w:iCs/>
    </w:rPr>
  </w:style>
  <w:style w:type="character" w:styleId="Subtieleverwijzing">
    <w:name w:val="Subtle Reference"/>
    <w:basedOn w:val="Standaardalinea-lettertype"/>
    <w:uiPriority w:val="31"/>
    <w:qFormat/>
    <w:rsid w:val="00355173"/>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355173"/>
    <w:rPr>
      <w:b/>
      <w:bCs/>
      <w:smallCaps/>
      <w:spacing w:val="5"/>
      <w:u w:val="single"/>
    </w:rPr>
  </w:style>
  <w:style w:type="character" w:styleId="Titelvanboek">
    <w:name w:val="Book Title"/>
    <w:basedOn w:val="Standaardalinea-lettertype"/>
    <w:uiPriority w:val="33"/>
    <w:qFormat/>
    <w:rsid w:val="00355173"/>
    <w:rPr>
      <w:b/>
      <w:bCs/>
      <w:smallCaps/>
    </w:rPr>
  </w:style>
  <w:style w:type="paragraph" w:styleId="Kopvaninhoudsopgave">
    <w:name w:val="TOC Heading"/>
    <w:basedOn w:val="Kop1"/>
    <w:next w:val="Standaard"/>
    <w:uiPriority w:val="39"/>
    <w:semiHidden/>
    <w:unhideWhenUsed/>
    <w:qFormat/>
    <w:rsid w:val="00355173"/>
    <w:pPr>
      <w:outlineLvl w:val="9"/>
    </w:pPr>
  </w:style>
  <w:style w:type="paragraph" w:styleId="Lijstalinea">
    <w:name w:val="List Paragraph"/>
    <w:basedOn w:val="Standaard"/>
    <w:uiPriority w:val="34"/>
    <w:qFormat/>
    <w:rsid w:val="00355173"/>
    <w:pPr>
      <w:ind w:left="720"/>
      <w:contextualSpacing/>
    </w:pPr>
  </w:style>
  <w:style w:type="table" w:styleId="Tabelraster">
    <w:name w:val="Table Grid"/>
    <w:basedOn w:val="Standaardtabel"/>
    <w:uiPriority w:val="39"/>
    <w:rsid w:val="00555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E358B"/>
    <w:pPr>
      <w:spacing w:after="0" w:line="240" w:lineRule="auto"/>
    </w:pPr>
  </w:style>
  <w:style w:type="character" w:customStyle="1" w:styleId="VoetnoottekstChar">
    <w:name w:val="Voetnoottekst Char"/>
    <w:basedOn w:val="Standaardalinea-lettertype"/>
    <w:link w:val="Voetnoottekst"/>
    <w:uiPriority w:val="99"/>
    <w:semiHidden/>
    <w:rsid w:val="000E358B"/>
  </w:style>
  <w:style w:type="character" w:styleId="Voetnootmarkering">
    <w:name w:val="footnote reference"/>
    <w:basedOn w:val="Standaardalinea-lettertype"/>
    <w:uiPriority w:val="99"/>
    <w:semiHidden/>
    <w:unhideWhenUsed/>
    <w:rsid w:val="000E358B"/>
    <w:rPr>
      <w:vertAlign w:val="superscript"/>
    </w:rPr>
  </w:style>
  <w:style w:type="paragraph" w:styleId="Revisie">
    <w:name w:val="Revision"/>
    <w:hidden/>
    <w:uiPriority w:val="99"/>
    <w:semiHidden/>
    <w:rsid w:val="00993037"/>
    <w:pPr>
      <w:spacing w:after="0" w:line="240" w:lineRule="auto"/>
    </w:pPr>
  </w:style>
  <w:style w:type="character" w:styleId="Verwijzingopmerking">
    <w:name w:val="annotation reference"/>
    <w:basedOn w:val="Standaardalinea-lettertype"/>
    <w:uiPriority w:val="99"/>
    <w:semiHidden/>
    <w:unhideWhenUsed/>
    <w:rsid w:val="000A533E"/>
    <w:rPr>
      <w:sz w:val="16"/>
      <w:szCs w:val="16"/>
    </w:rPr>
  </w:style>
  <w:style w:type="paragraph" w:styleId="Tekstopmerking">
    <w:name w:val="annotation text"/>
    <w:basedOn w:val="Standaard"/>
    <w:link w:val="TekstopmerkingChar"/>
    <w:uiPriority w:val="99"/>
    <w:semiHidden/>
    <w:unhideWhenUsed/>
    <w:rsid w:val="000A533E"/>
    <w:pPr>
      <w:spacing w:line="240" w:lineRule="auto"/>
    </w:pPr>
  </w:style>
  <w:style w:type="character" w:customStyle="1" w:styleId="TekstopmerkingChar">
    <w:name w:val="Tekst opmerking Char"/>
    <w:basedOn w:val="Standaardalinea-lettertype"/>
    <w:link w:val="Tekstopmerking"/>
    <w:uiPriority w:val="99"/>
    <w:semiHidden/>
    <w:rsid w:val="000A533E"/>
  </w:style>
  <w:style w:type="paragraph" w:styleId="Onderwerpvanopmerking">
    <w:name w:val="annotation subject"/>
    <w:basedOn w:val="Tekstopmerking"/>
    <w:next w:val="Tekstopmerking"/>
    <w:link w:val="OnderwerpvanopmerkingChar"/>
    <w:uiPriority w:val="99"/>
    <w:semiHidden/>
    <w:unhideWhenUsed/>
    <w:rsid w:val="000A533E"/>
    <w:rPr>
      <w:b/>
      <w:bCs/>
    </w:rPr>
  </w:style>
  <w:style w:type="character" w:customStyle="1" w:styleId="OnderwerpvanopmerkingChar">
    <w:name w:val="Onderwerp van opmerking Char"/>
    <w:basedOn w:val="TekstopmerkingChar"/>
    <w:link w:val="Onderwerpvanopmerking"/>
    <w:uiPriority w:val="99"/>
    <w:semiHidden/>
    <w:rsid w:val="000A533E"/>
    <w:rPr>
      <w:b/>
      <w:bCs/>
    </w:rPr>
  </w:style>
  <w:style w:type="paragraph" w:styleId="Koptekst">
    <w:name w:val="header"/>
    <w:basedOn w:val="Standaard"/>
    <w:link w:val="KoptekstChar"/>
    <w:uiPriority w:val="99"/>
    <w:unhideWhenUsed/>
    <w:rsid w:val="009D2C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2C5E"/>
  </w:style>
  <w:style w:type="paragraph" w:styleId="Voettekst">
    <w:name w:val="footer"/>
    <w:basedOn w:val="Standaard"/>
    <w:link w:val="VoettekstChar"/>
    <w:uiPriority w:val="99"/>
    <w:unhideWhenUsed/>
    <w:rsid w:val="009D2C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2C5E"/>
  </w:style>
  <w:style w:type="character" w:styleId="Hyperlink">
    <w:name w:val="Hyperlink"/>
    <w:basedOn w:val="Standaardalinea-lettertype"/>
    <w:uiPriority w:val="99"/>
    <w:unhideWhenUsed/>
    <w:rsid w:val="00EF0E37"/>
    <w:rPr>
      <w:color w:val="0563C1" w:themeColor="hyperlink"/>
      <w:u w:val="single"/>
    </w:rPr>
  </w:style>
  <w:style w:type="character" w:styleId="Onopgelostemelding">
    <w:name w:val="Unresolved Mention"/>
    <w:basedOn w:val="Standaardalinea-lettertype"/>
    <w:uiPriority w:val="99"/>
    <w:semiHidden/>
    <w:unhideWhenUsed/>
    <w:rsid w:val="00624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5943">
      <w:bodyDiv w:val="1"/>
      <w:marLeft w:val="0"/>
      <w:marRight w:val="0"/>
      <w:marTop w:val="0"/>
      <w:marBottom w:val="0"/>
      <w:divBdr>
        <w:top w:val="none" w:sz="0" w:space="0" w:color="auto"/>
        <w:left w:val="none" w:sz="0" w:space="0" w:color="auto"/>
        <w:bottom w:val="none" w:sz="0" w:space="0" w:color="auto"/>
        <w:right w:val="none" w:sz="0" w:space="0" w:color="auto"/>
      </w:divBdr>
      <w:divsChild>
        <w:div w:id="940651387">
          <w:marLeft w:val="0"/>
          <w:marRight w:val="0"/>
          <w:marTop w:val="0"/>
          <w:marBottom w:val="0"/>
          <w:divBdr>
            <w:top w:val="none" w:sz="0" w:space="0" w:color="auto"/>
            <w:left w:val="none" w:sz="0" w:space="0" w:color="auto"/>
            <w:bottom w:val="none" w:sz="0" w:space="0" w:color="auto"/>
            <w:right w:val="none" w:sz="0" w:space="0" w:color="auto"/>
          </w:divBdr>
          <w:divsChild>
            <w:div w:id="1062100309">
              <w:marLeft w:val="0"/>
              <w:marRight w:val="0"/>
              <w:marTop w:val="0"/>
              <w:marBottom w:val="420"/>
              <w:divBdr>
                <w:top w:val="none" w:sz="0" w:space="0" w:color="auto"/>
                <w:left w:val="none" w:sz="0" w:space="0" w:color="auto"/>
                <w:bottom w:val="none" w:sz="0" w:space="0" w:color="auto"/>
                <w:right w:val="none" w:sz="0" w:space="0" w:color="auto"/>
              </w:divBdr>
              <w:divsChild>
                <w:div w:id="1413547146">
                  <w:marLeft w:val="0"/>
                  <w:marRight w:val="0"/>
                  <w:marTop w:val="0"/>
                  <w:marBottom w:val="0"/>
                  <w:divBdr>
                    <w:top w:val="none" w:sz="0" w:space="0" w:color="auto"/>
                    <w:left w:val="none" w:sz="0" w:space="0" w:color="auto"/>
                    <w:bottom w:val="none" w:sz="0" w:space="0" w:color="auto"/>
                    <w:right w:val="none" w:sz="0" w:space="0" w:color="auto"/>
                  </w:divBdr>
                </w:div>
                <w:div w:id="51225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41086">
      <w:bodyDiv w:val="1"/>
      <w:marLeft w:val="0"/>
      <w:marRight w:val="0"/>
      <w:marTop w:val="0"/>
      <w:marBottom w:val="0"/>
      <w:divBdr>
        <w:top w:val="none" w:sz="0" w:space="0" w:color="auto"/>
        <w:left w:val="none" w:sz="0" w:space="0" w:color="auto"/>
        <w:bottom w:val="none" w:sz="0" w:space="0" w:color="auto"/>
        <w:right w:val="none" w:sz="0" w:space="0" w:color="auto"/>
      </w:divBdr>
      <w:divsChild>
        <w:div w:id="2103379624">
          <w:marLeft w:val="0"/>
          <w:marRight w:val="0"/>
          <w:marTop w:val="0"/>
          <w:marBottom w:val="0"/>
          <w:divBdr>
            <w:top w:val="none" w:sz="0" w:space="0" w:color="auto"/>
            <w:left w:val="none" w:sz="0" w:space="0" w:color="auto"/>
            <w:bottom w:val="none" w:sz="0" w:space="0" w:color="auto"/>
            <w:right w:val="none" w:sz="0" w:space="0" w:color="auto"/>
          </w:divBdr>
        </w:div>
        <w:div w:id="1726368016">
          <w:marLeft w:val="0"/>
          <w:marRight w:val="0"/>
          <w:marTop w:val="0"/>
          <w:marBottom w:val="0"/>
          <w:divBdr>
            <w:top w:val="none" w:sz="0" w:space="0" w:color="auto"/>
            <w:left w:val="none" w:sz="0" w:space="0" w:color="auto"/>
            <w:bottom w:val="none" w:sz="0" w:space="0" w:color="auto"/>
            <w:right w:val="none" w:sz="0" w:space="0" w:color="auto"/>
          </w:divBdr>
        </w:div>
      </w:divsChild>
    </w:div>
    <w:div w:id="122271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bhoek@trimbos.n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mailto:info@trimbos.nl" TargetMode="External" Id="rId11" /><Relationship Type="http://schemas.openxmlformats.org/officeDocument/2006/relationships/webSettings" Target="webSettings.xml" Id="rId5" /><Relationship Type="http://schemas.openxmlformats.org/officeDocument/2006/relationships/hyperlink" Target="http://www.trimbos.nl" TargetMode="External" Id="rId10" /><Relationship Type="http://schemas.openxmlformats.org/officeDocument/2006/relationships/settings" Target="settings.xml" Id="rId4" /><Relationship Type="http://schemas.openxmlformats.org/officeDocument/2006/relationships/hyperlink" Target="mailto:lzaghdoudi@trimbos.nl" TargetMode="Externa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0c787e-4fb6-4a2b-9563-777b5461517a}" enabled="0" method="" siteId="{910c787e-4fb6-4a2b-9563-777b5461517a}" removed="1"/>
</clbl:labelList>
</file>

<file path=docProps/app.xml><?xml version="1.0" encoding="utf-8"?>
<ap:Properties xmlns:vt="http://schemas.openxmlformats.org/officeDocument/2006/docPropsVTypes" xmlns:ap="http://schemas.openxmlformats.org/officeDocument/2006/extended-properties">
  <ap:Pages>2</ap:Pages>
  <ap:Words>998</ap:Words>
  <ap:Characters>5495</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2023-02-15T12:41:00.0000000Z</dcterms:created>
  <dcterms:modified xsi:type="dcterms:W3CDTF">2023-02-15T12:58:00.0000000Z</dcterms:modified>
  <version/>
  <category/>
</coreProperties>
</file>