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EE" w:rsidP="00A41EEE" w:rsidRDefault="00A41EEE">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A41EEE" w:rsidP="00A41EEE" w:rsidRDefault="00A41EEE">
      <w:pPr>
        <w:rPr>
          <w:rFonts w:ascii="Times New Roman" w:hAnsi="Times New Roman" w:cs="Times New Roman"/>
          <w:sz w:val="24"/>
          <w:szCs w:val="24"/>
        </w:rPr>
      </w:pPr>
    </w:p>
    <w:p w:rsidR="00A41EEE" w:rsidP="00A41EEE" w:rsidRDefault="00A41EEE">
      <w:pPr>
        <w:rPr>
          <w:rFonts w:ascii="Times New Roman" w:hAnsi="Times New Roman" w:cs="Times New Roman"/>
          <w:sz w:val="24"/>
          <w:szCs w:val="24"/>
        </w:rPr>
      </w:pPr>
      <w:r>
        <w:rPr>
          <w:rFonts w:ascii="Times New Roman" w:hAnsi="Times New Roman" w:cs="Times New Roman"/>
          <w:sz w:val="24"/>
          <w:szCs w:val="24"/>
        </w:rPr>
        <w:br/>
        <w:t>Woensdag 16 maart 2023, bij aanvang procedurevergadering 14.30 uur:</w:t>
      </w:r>
    </w:p>
    <w:p w:rsidR="00A41EEE" w:rsidP="00A41EEE" w:rsidRDefault="00A41EEE">
      <w:pPr>
        <w:rPr>
          <w:rFonts w:ascii="Times New Roman" w:hAnsi="Times New Roman" w:cs="Times New Roman"/>
          <w:sz w:val="24"/>
          <w:szCs w:val="24"/>
        </w:rPr>
      </w:pPr>
    </w:p>
    <w:p w:rsidR="00A41EEE" w:rsidP="00A41EEE" w:rsidRDefault="00A41EEE">
      <w:pPr>
        <w:pStyle w:val="Lijstalinea"/>
        <w:numPr>
          <w:ilvl w:val="0"/>
          <w:numId w:val="1"/>
        </w:numPr>
        <w:rPr>
          <w:rFonts w:ascii="Times New Roman" w:hAnsi="Times New Roman" w:cs="Times New Roman"/>
          <w:color w:val="000000"/>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MUTLUER </w:t>
      </w:r>
      <w:r>
        <w:rPr>
          <w:rFonts w:ascii="Times New Roman" w:hAnsi="Times New Roman" w:cs="Times New Roman"/>
          <w:sz w:val="24"/>
          <w:szCs w:val="24"/>
        </w:rPr>
        <w:t xml:space="preserve">(PvdA) verzoek om een technische briefing te organiseren over het rapport van de </w:t>
      </w:r>
      <w:proofErr w:type="spellStart"/>
      <w:r>
        <w:rPr>
          <w:rFonts w:ascii="Times New Roman" w:hAnsi="Times New Roman" w:cs="Times New Roman"/>
          <w:sz w:val="24"/>
          <w:szCs w:val="24"/>
        </w:rPr>
        <w:t>Onderzoeksraad</w:t>
      </w:r>
      <w:proofErr w:type="spellEnd"/>
      <w:r>
        <w:rPr>
          <w:rFonts w:ascii="Times New Roman" w:hAnsi="Times New Roman" w:cs="Times New Roman"/>
          <w:sz w:val="24"/>
          <w:szCs w:val="24"/>
        </w:rPr>
        <w:t xml:space="preserve"> voor Veiligheid ‘Bewaken en beveiligen, lessen uit drie beveiligingssituaties’;</w:t>
      </w:r>
    </w:p>
    <w:p w:rsidR="00A41EEE" w:rsidP="00A41EEE" w:rsidRDefault="00A41EEE">
      <w:pPr>
        <w:pStyle w:val="Lijstalinea"/>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MUTLUER </w:t>
      </w:r>
      <w:r>
        <w:rPr>
          <w:rFonts w:ascii="Times New Roman" w:hAnsi="Times New Roman" w:cs="Times New Roman"/>
          <w:color w:val="000000"/>
          <w:sz w:val="24"/>
          <w:szCs w:val="24"/>
        </w:rPr>
        <w:t>(PvdA) verzoek om als Kamer geïnformeerd te worden over de reactie die door de minister van Justitie en Veiligheid is gegeven op de klacht van de politiebonden aangaande het C2000-systeem en schriftelijk te worden geïnformeerd over de uitkomsten van het onderzoek dat mogelijk door Arbeidsinspectie zal worden gedaan;</w:t>
      </w:r>
    </w:p>
    <w:p w:rsidR="00A41EEE" w:rsidP="00A41EEE" w:rsidRDefault="00A41EEE">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SJOERDSMA </w:t>
      </w:r>
      <w:r>
        <w:rPr>
          <w:rFonts w:ascii="Times New Roman" w:hAnsi="Times New Roman" w:cs="Times New Roman"/>
          <w:sz w:val="24"/>
          <w:szCs w:val="24"/>
        </w:rPr>
        <w:t xml:space="preserve">(D66) en </w:t>
      </w:r>
      <w:r>
        <w:rPr>
          <w:rFonts w:ascii="Times New Roman" w:hAnsi="Times New Roman" w:cs="Times New Roman"/>
          <w:b/>
          <w:bCs/>
          <w:sz w:val="24"/>
          <w:szCs w:val="24"/>
        </w:rPr>
        <w:t xml:space="preserve">VAN NISPEN </w:t>
      </w:r>
      <w:r>
        <w:rPr>
          <w:rFonts w:ascii="Times New Roman" w:hAnsi="Times New Roman" w:cs="Times New Roman"/>
          <w:sz w:val="24"/>
          <w:szCs w:val="24"/>
        </w:rPr>
        <w:t>(SP) verzoek om de minister van Justitie en Veiligheid de volgende informatie te vragen ten aanzien van de zaak Poch:</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Zo snel mogelijk, maar uiterlijk binnen twee weken, de Argentijnse rechtshulpverzoeken in de zaak Poch en alle correspondentie daarover aan de Kamer te sturen;</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Uitleg over het ‘signaal’ dat verstrekking van het archief nu onmogelijk maakt. In ieder geval een nadere motivering over de inhoud en hoe dit gegaan is, en hoe dit zich verhoudt tot artikel 68 van de Grondwet.  </w:t>
      </w:r>
    </w:p>
    <w:p w:rsidR="00A41EEE" w:rsidP="00A41EEE" w:rsidRDefault="00A41EEE">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DER WERF </w:t>
      </w:r>
      <w:r>
        <w:rPr>
          <w:rFonts w:ascii="Times New Roman" w:hAnsi="Times New Roman" w:cs="Times New Roman"/>
          <w:sz w:val="24"/>
          <w:szCs w:val="24"/>
        </w:rPr>
        <w:t xml:space="preserve">(D66) verzoek om een rondetafelgesprek te organiseren over </w:t>
      </w:r>
      <w:proofErr w:type="spellStart"/>
      <w:r>
        <w:rPr>
          <w:rFonts w:ascii="Times New Roman" w:hAnsi="Times New Roman" w:cs="Times New Roman"/>
          <w:sz w:val="24"/>
          <w:szCs w:val="24"/>
        </w:rPr>
        <w:t>femicide</w:t>
      </w:r>
      <w:proofErr w:type="spellEnd"/>
      <w:r>
        <w:rPr>
          <w:rFonts w:ascii="Times New Roman" w:hAnsi="Times New Roman" w:cs="Times New Roman"/>
          <w:sz w:val="24"/>
          <w:szCs w:val="24"/>
        </w:rPr>
        <w:t>;</w:t>
      </w:r>
    </w:p>
    <w:p w:rsidR="00A41EEE" w:rsidP="00A41EEE" w:rsidRDefault="00A41EEE">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ELLIAN </w:t>
      </w:r>
      <w:r>
        <w:rPr>
          <w:rFonts w:ascii="Times New Roman" w:hAnsi="Times New Roman" w:cs="Times New Roman"/>
          <w:sz w:val="24"/>
          <w:szCs w:val="24"/>
        </w:rPr>
        <w:t>(VVD) verzoek om een rondetafelgesprek te organiseren over affectieschade voor broers en zussen;</w:t>
      </w:r>
    </w:p>
    <w:p w:rsidR="00A41EEE" w:rsidP="00A41EEE" w:rsidRDefault="00A41EEE">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ELLIAN </w:t>
      </w:r>
      <w:r>
        <w:rPr>
          <w:rFonts w:ascii="Times New Roman" w:hAnsi="Times New Roman" w:cs="Times New Roman"/>
          <w:sz w:val="24"/>
          <w:szCs w:val="24"/>
        </w:rPr>
        <w:t>(VVD) verzoek aan de minister voor Rechtsbescherming om binnen 7 dagen een brief te sturen met daarin een overzicht van de stand van de uitvoering van de navolgende moties:</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36200-VI-64, Motie-Ellian over onderzoeken of een aparte locatie voor de </w:t>
      </w:r>
      <w:proofErr w:type="spellStart"/>
      <w:r>
        <w:rPr>
          <w:rFonts w:ascii="Times New Roman" w:hAnsi="Times New Roman" w:cs="Times New Roman"/>
          <w:sz w:val="24"/>
          <w:szCs w:val="24"/>
        </w:rPr>
        <w:t>ebi</w:t>
      </w:r>
      <w:proofErr w:type="spellEnd"/>
      <w:r>
        <w:rPr>
          <w:rFonts w:ascii="Times New Roman" w:hAnsi="Times New Roman" w:cs="Times New Roman"/>
          <w:sz w:val="24"/>
          <w:szCs w:val="24"/>
        </w:rPr>
        <w:t>-pluscategorie gevonden kan worden</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36200-VI-63, Motie-Ellian over een uniform beveiligings- en detentieregime voor de Afdelingen Intensief Toezicht creëren</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24587-868, Motie-Ellian over aan gedetineerden in de </w:t>
      </w:r>
      <w:proofErr w:type="spellStart"/>
      <w:r>
        <w:rPr>
          <w:rFonts w:ascii="Times New Roman" w:hAnsi="Times New Roman" w:cs="Times New Roman"/>
          <w:sz w:val="24"/>
          <w:szCs w:val="24"/>
        </w:rPr>
        <w:t>ebi</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AIT's</w:t>
      </w:r>
      <w:proofErr w:type="spellEnd"/>
      <w:r>
        <w:rPr>
          <w:rFonts w:ascii="Times New Roman" w:hAnsi="Times New Roman" w:cs="Times New Roman"/>
          <w:sz w:val="24"/>
          <w:szCs w:val="24"/>
        </w:rPr>
        <w:t xml:space="preserve"> maximaal twee advocaten toestaan voor rechtsbijstand ter zake van straf- en daaraan gerelateerde zaken</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24587-867, Motie-Ellian over het weigeren van brieven tussen Mohammed B. en </w:t>
      </w:r>
      <w:proofErr w:type="spellStart"/>
      <w:r>
        <w:rPr>
          <w:rFonts w:ascii="Times New Roman" w:hAnsi="Times New Roman" w:cs="Times New Roman"/>
          <w:sz w:val="24"/>
          <w:szCs w:val="24"/>
        </w:rPr>
        <w:t>Ridouan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Taghi</w:t>
      </w:r>
      <w:proofErr w:type="spellEnd"/>
      <w:r>
        <w:rPr>
          <w:rFonts w:ascii="Times New Roman" w:hAnsi="Times New Roman" w:cs="Times New Roman"/>
          <w:sz w:val="24"/>
          <w:szCs w:val="24"/>
        </w:rPr>
        <w:t xml:space="preserve"> tenzij evident geen sprake is van versluierde communicatie</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24587-844, Motie-Ellian over per direct nadere maatregelen invoeren in de </w:t>
      </w:r>
      <w:proofErr w:type="spellStart"/>
      <w:r>
        <w:rPr>
          <w:rFonts w:ascii="Times New Roman" w:hAnsi="Times New Roman" w:cs="Times New Roman"/>
          <w:sz w:val="24"/>
          <w:szCs w:val="24"/>
        </w:rPr>
        <w:t>ebi</w:t>
      </w:r>
      <w:proofErr w:type="spellEnd"/>
      <w:r>
        <w:rPr>
          <w:rFonts w:ascii="Times New Roman" w:hAnsi="Times New Roman" w:cs="Times New Roman"/>
          <w:sz w:val="24"/>
          <w:szCs w:val="24"/>
        </w:rPr>
        <w:t xml:space="preserve"> in Vught</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24587-840, Motie-Knops/Ellian over onderzoeken in hoeverre </w:t>
      </w:r>
      <w:proofErr w:type="spellStart"/>
      <w:r>
        <w:rPr>
          <w:rFonts w:ascii="Times New Roman" w:hAnsi="Times New Roman" w:cs="Times New Roman"/>
          <w:sz w:val="24"/>
          <w:szCs w:val="24"/>
        </w:rPr>
        <w:t>artificial</w:t>
      </w:r>
      <w:proofErr w:type="spellEnd"/>
      <w:r>
        <w:rPr>
          <w:rFonts w:ascii="Times New Roman" w:hAnsi="Times New Roman" w:cs="Times New Roman"/>
          <w:sz w:val="24"/>
          <w:szCs w:val="24"/>
        </w:rPr>
        <w:t xml:space="preserve"> intelligence kan worden ingezet om berichtenverkeer met gedetineerden te controleren op signalen van VCHD</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24587-836, Motie-Ellian over het gebruik van </w:t>
      </w:r>
      <w:proofErr w:type="spellStart"/>
      <w:r>
        <w:rPr>
          <w:rFonts w:ascii="Times New Roman" w:hAnsi="Times New Roman" w:cs="Times New Roman"/>
          <w:sz w:val="24"/>
          <w:szCs w:val="24"/>
        </w:rPr>
        <w:t>eMates</w:t>
      </w:r>
      <w:proofErr w:type="spellEnd"/>
      <w:r>
        <w:rPr>
          <w:rFonts w:ascii="Times New Roman" w:hAnsi="Times New Roman" w:cs="Times New Roman"/>
          <w:sz w:val="24"/>
          <w:szCs w:val="24"/>
        </w:rPr>
        <w:t xml:space="preserve"> stoppen bij alle gedetineerden die op de GVM-lijst staan en in alle terroristenafdelingen</w:t>
      </w:r>
    </w:p>
    <w:p w:rsidR="00A41EEE" w:rsidP="00A41EEE" w:rsidRDefault="00A41EEE">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24587-835, Motie-Ellian over het gebruik van </w:t>
      </w:r>
      <w:proofErr w:type="spellStart"/>
      <w:r>
        <w:rPr>
          <w:rFonts w:ascii="Times New Roman" w:hAnsi="Times New Roman" w:cs="Times New Roman"/>
          <w:sz w:val="24"/>
          <w:szCs w:val="24"/>
        </w:rPr>
        <w:t>eMates</w:t>
      </w:r>
      <w:proofErr w:type="spellEnd"/>
      <w:r>
        <w:rPr>
          <w:rFonts w:ascii="Times New Roman" w:hAnsi="Times New Roman" w:cs="Times New Roman"/>
          <w:sz w:val="24"/>
          <w:szCs w:val="24"/>
        </w:rPr>
        <w:t xml:space="preserve"> in de </w:t>
      </w:r>
      <w:proofErr w:type="spellStart"/>
      <w:r>
        <w:rPr>
          <w:rFonts w:ascii="Times New Roman" w:hAnsi="Times New Roman" w:cs="Times New Roman"/>
          <w:sz w:val="24"/>
          <w:szCs w:val="24"/>
        </w:rPr>
        <w:t>ebi</w:t>
      </w:r>
      <w:proofErr w:type="spellEnd"/>
      <w:r>
        <w:rPr>
          <w:rFonts w:ascii="Times New Roman" w:hAnsi="Times New Roman" w:cs="Times New Roman"/>
          <w:sz w:val="24"/>
          <w:szCs w:val="24"/>
        </w:rPr>
        <w:t xml:space="preserve"> te Vught per direct en definitief stoppen.</w:t>
      </w:r>
    </w:p>
    <w:p w:rsidR="00A41EEE" w:rsidP="00A41EEE" w:rsidRDefault="00A41EEE">
      <w:pPr>
        <w:rPr>
          <w:rFonts w:ascii="Times New Roman" w:hAnsi="Times New Roman" w:cs="Times New Roman"/>
          <w:color w:val="000000"/>
          <w:sz w:val="24"/>
          <w:szCs w:val="24"/>
        </w:rPr>
      </w:pPr>
    </w:p>
    <w:p w:rsidRPr="00A41EEE" w:rsidR="007B270D" w:rsidRDefault="00A41EEE">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bookmarkStart w:name="_GoBack" w:id="0"/>
      <w:bookmarkEnd w:id="0"/>
    </w:p>
    <w:sectPr w:rsidRPr="00A41EEE"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EE"/>
    <w:rsid w:val="0009598E"/>
    <w:rsid w:val="00336924"/>
    <w:rsid w:val="00622576"/>
    <w:rsid w:val="007B270D"/>
    <w:rsid w:val="00A41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8D3"/>
  <w15:chartTrackingRefBased/>
  <w15:docId w15:val="{10B6F23F-6B8D-4B59-AF52-3F3FB85B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1EE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5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434</ap:Words>
  <ap:Characters>2389</ap:Characters>
  <ap:DocSecurity>0</ap:DocSecurity>
  <ap:Lines>19</ap:Lines>
  <ap:Paragraphs>5</ap:Paragraphs>
  <ap:ScaleCrop>false</ap:ScaleCrop>
  <ap:LinksUpToDate>false</ap:LinksUpToDate>
  <ap:CharactersWithSpaces>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2023-03-15T16:28:00.0000000Z</dcterms:created>
  <dcterms:modified xsi:type="dcterms:W3CDTF">2023-03-15T16:29:00.0000000Z</dcterms:modified>
  <version/>
  <category/>
</coreProperties>
</file>