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3D47" w:rsidR="003C0AF4" w:rsidRDefault="00D61C16" w14:paraId="47393D62" w14:textId="49C9A9C5">
      <w:pPr>
        <w:rPr>
          <w:b/>
          <w:bCs/>
          <w:sz w:val="28"/>
          <w:szCs w:val="28"/>
          <w:lang w:val="nl-NL"/>
        </w:rPr>
      </w:pPr>
      <w:r w:rsidRPr="007A1FCA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14DB206" wp14:anchorId="019CBE3B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5943600" cy="25209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74DEB" w:rsidR="007A1FCA" w:rsidP="00EF5828" w:rsidRDefault="007A1FCA" w14:paraId="02FC7C69" w14:textId="0F28781A">
                            <w:pPr>
                              <w:rPr>
                                <w:lang w:val="nl-NL"/>
                              </w:rPr>
                            </w:pPr>
                            <w:r w:rsidRPr="000C7091">
                              <w:rPr>
                                <w:lang w:val="nl-NL"/>
                              </w:rPr>
                              <w:t xml:space="preserve">VEI is een </w:t>
                            </w:r>
                            <w:proofErr w:type="spellStart"/>
                            <w:r w:rsidRPr="000C7091">
                              <w:rPr>
                                <w:lang w:val="nl-NL"/>
                              </w:rPr>
                              <w:t>not-for-profit</w:t>
                            </w:r>
                            <w:proofErr w:type="spellEnd"/>
                            <w:r w:rsidRPr="000C7091"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0C7091" w:rsidR="000C7091">
                              <w:rPr>
                                <w:lang w:val="nl-NL"/>
                              </w:rPr>
                              <w:t>organisatie</w:t>
                            </w:r>
                            <w:r w:rsidR="00034CFA">
                              <w:rPr>
                                <w:lang w:val="nl-NL"/>
                              </w:rPr>
                              <w:t xml:space="preserve"> - opgericht door Nederlandse waterbedrijven -</w:t>
                            </w:r>
                            <w:r w:rsidR="007B6B88">
                              <w:rPr>
                                <w:lang w:val="nl-NL"/>
                              </w:rPr>
                              <w:t xml:space="preserve"> die</w:t>
                            </w:r>
                            <w:r w:rsidR="00ED1819">
                              <w:rPr>
                                <w:lang w:val="nl-NL"/>
                              </w:rPr>
                              <w:t xml:space="preserve"> </w:t>
                            </w:r>
                            <w:r w:rsidR="0083091B">
                              <w:rPr>
                                <w:lang w:val="nl-NL"/>
                              </w:rPr>
                              <w:t>lang</w:t>
                            </w:r>
                            <w:r w:rsidR="00656567">
                              <w:rPr>
                                <w:lang w:val="nl-NL"/>
                              </w:rPr>
                              <w:t xml:space="preserve">jarige partnerschappen </w:t>
                            </w:r>
                            <w:r w:rsidR="00A446C0">
                              <w:rPr>
                                <w:lang w:val="nl-NL"/>
                              </w:rPr>
                              <w:t>opzet</w:t>
                            </w:r>
                            <w:r w:rsidR="00656567">
                              <w:rPr>
                                <w:lang w:val="nl-NL"/>
                              </w:rPr>
                              <w:t xml:space="preserve"> met publieke waterbedrijven</w:t>
                            </w:r>
                            <w:r w:rsidR="00A446C0">
                              <w:rPr>
                                <w:lang w:val="nl-NL"/>
                              </w:rPr>
                              <w:t xml:space="preserve"> in (nu 19) lage-inkomenslanden</w:t>
                            </w:r>
                            <w:r w:rsidR="00656567">
                              <w:rPr>
                                <w:lang w:val="nl-NL"/>
                              </w:rPr>
                              <w:t xml:space="preserve">. Deze partnerschappen – </w:t>
                            </w:r>
                            <w:r w:rsidR="00A446C0">
                              <w:rPr>
                                <w:lang w:val="nl-NL"/>
                              </w:rPr>
                              <w:t>bekend als</w:t>
                            </w:r>
                            <w:r w:rsidR="00656567">
                              <w:rPr>
                                <w:lang w:val="nl-NL"/>
                              </w:rPr>
                              <w:t xml:space="preserve"> Water Operator Partnerships</w:t>
                            </w:r>
                            <w:r w:rsidR="00C151FD">
                              <w:rPr>
                                <w:lang w:val="nl-NL"/>
                              </w:rPr>
                              <w:t xml:space="preserve"> – </w:t>
                            </w:r>
                            <w:r w:rsidR="00F51F46">
                              <w:rPr>
                                <w:lang w:val="nl-NL"/>
                              </w:rPr>
                              <w:t>werken aan</w:t>
                            </w:r>
                            <w:r w:rsidR="00C151FD">
                              <w:rPr>
                                <w:lang w:val="nl-NL"/>
                              </w:rPr>
                              <w:t xml:space="preserve"> capaciteitsopbouw van waterbedrijven </w:t>
                            </w:r>
                            <w:r w:rsidR="0055089A">
                              <w:rPr>
                                <w:lang w:val="nl-NL"/>
                              </w:rPr>
                              <w:t xml:space="preserve">gericht op </w:t>
                            </w:r>
                            <w:r w:rsidR="00370BC3">
                              <w:rPr>
                                <w:lang w:val="nl-NL"/>
                              </w:rPr>
                              <w:t>betere prestaties</w:t>
                            </w:r>
                            <w:r w:rsidR="00344E4C">
                              <w:rPr>
                                <w:lang w:val="nl-NL"/>
                              </w:rPr>
                              <w:t xml:space="preserve"> (</w:t>
                            </w:r>
                            <w:r w:rsidR="006273FF">
                              <w:rPr>
                                <w:lang w:val="nl-NL"/>
                              </w:rPr>
                              <w:t xml:space="preserve">o.a. </w:t>
                            </w:r>
                            <w:r w:rsidR="00344E4C">
                              <w:rPr>
                                <w:lang w:val="nl-NL"/>
                              </w:rPr>
                              <w:t xml:space="preserve">waterkwaliteit, </w:t>
                            </w:r>
                            <w:r w:rsidR="00FC2064">
                              <w:rPr>
                                <w:lang w:val="nl-NL"/>
                              </w:rPr>
                              <w:t>waterproductie</w:t>
                            </w:r>
                            <w:r w:rsidR="00344E4C">
                              <w:rPr>
                                <w:lang w:val="nl-NL"/>
                              </w:rPr>
                              <w:t xml:space="preserve">), </w:t>
                            </w:r>
                            <w:r w:rsidR="009E4C1A">
                              <w:rPr>
                                <w:lang w:val="nl-NL"/>
                              </w:rPr>
                              <w:t xml:space="preserve">gezonde </w:t>
                            </w:r>
                            <w:r w:rsidR="008241A7">
                              <w:rPr>
                                <w:lang w:val="nl-NL"/>
                              </w:rPr>
                              <w:t>financië</w:t>
                            </w:r>
                            <w:r w:rsidR="006273FF">
                              <w:rPr>
                                <w:lang w:val="nl-NL"/>
                              </w:rPr>
                              <w:t>n</w:t>
                            </w:r>
                            <w:r w:rsidR="00F93763">
                              <w:rPr>
                                <w:lang w:val="nl-NL"/>
                              </w:rPr>
                              <w:t xml:space="preserve"> en toegang </w:t>
                            </w:r>
                            <w:r w:rsidR="001C007B">
                              <w:rPr>
                                <w:lang w:val="nl-NL"/>
                              </w:rPr>
                              <w:t>tot</w:t>
                            </w:r>
                            <w:r w:rsidR="00F93763">
                              <w:rPr>
                                <w:lang w:val="nl-NL"/>
                              </w:rPr>
                              <w:t xml:space="preserve"> water &amp; </w:t>
                            </w:r>
                            <w:proofErr w:type="spellStart"/>
                            <w:r w:rsidR="00F93763">
                              <w:rPr>
                                <w:lang w:val="nl-NL"/>
                              </w:rPr>
                              <w:t>sanitatie</w:t>
                            </w:r>
                            <w:proofErr w:type="spellEnd"/>
                            <w:r w:rsidR="00F93763">
                              <w:rPr>
                                <w:lang w:val="nl-NL"/>
                              </w:rPr>
                              <w:t xml:space="preserve"> (SDG6). </w:t>
                            </w:r>
                            <w:r w:rsidRPr="006273FF" w:rsidR="00EF5828">
                              <w:rPr>
                                <w:lang w:val="nl-NL"/>
                              </w:rPr>
                              <w:t xml:space="preserve">Inzet van </w:t>
                            </w:r>
                            <w:r w:rsidRPr="006273FF" w:rsidR="008471ED">
                              <w:rPr>
                                <w:lang w:val="nl-NL"/>
                              </w:rPr>
                              <w:t>N</w:t>
                            </w:r>
                            <w:r w:rsidRPr="006273FF" w:rsidR="00552FC8">
                              <w:rPr>
                                <w:lang w:val="nl-NL"/>
                              </w:rPr>
                              <w:t>ederlandse waterexpertise is essentieel</w:t>
                            </w:r>
                            <w:r w:rsidR="009064FE">
                              <w:rPr>
                                <w:lang w:val="nl-NL"/>
                              </w:rPr>
                              <w:t>:</w:t>
                            </w:r>
                          </w:p>
                          <w:p w:rsidRPr="004F327D" w:rsidR="009F0B44" w:rsidP="00EF5828" w:rsidRDefault="009F0B44" w14:paraId="5A5A6717" w14:textId="4975728E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lang w:val="nl-NL"/>
                              </w:rPr>
                            </w:pPr>
                            <w:r w:rsidRPr="004F327D">
                              <w:rPr>
                                <w:lang w:val="nl-NL"/>
                              </w:rPr>
                              <w:t xml:space="preserve">Training en </w:t>
                            </w:r>
                            <w:r w:rsidRPr="004F327D" w:rsidR="00F40888">
                              <w:rPr>
                                <w:lang w:val="nl-NL"/>
                              </w:rPr>
                              <w:t>capaciteitsopbouw</w:t>
                            </w:r>
                            <w:r w:rsidRPr="004F327D">
                              <w:rPr>
                                <w:lang w:val="nl-NL"/>
                              </w:rPr>
                              <w:t xml:space="preserve"> om de werkprocessen van de waterbedrijven </w:t>
                            </w:r>
                            <w:r w:rsidRPr="004F327D" w:rsidR="00EF477B">
                              <w:rPr>
                                <w:lang w:val="nl-NL"/>
                              </w:rPr>
                              <w:t xml:space="preserve">te verbeteren </w:t>
                            </w:r>
                            <w:r w:rsidRPr="004F327D" w:rsidR="00951C1E">
                              <w:rPr>
                                <w:lang w:val="nl-NL"/>
                              </w:rPr>
                              <w:t>om</w:t>
                            </w:r>
                            <w:r w:rsidRPr="004F327D" w:rsidR="00EF477B">
                              <w:rPr>
                                <w:lang w:val="nl-NL"/>
                              </w:rPr>
                              <w:t xml:space="preserve"> zo de (</w:t>
                            </w:r>
                            <w:r w:rsidRPr="004F327D" w:rsidR="00450E97">
                              <w:rPr>
                                <w:lang w:val="nl-NL"/>
                              </w:rPr>
                              <w:t>financiële</w:t>
                            </w:r>
                            <w:r w:rsidRPr="004F327D" w:rsidR="00EF477B">
                              <w:rPr>
                                <w:lang w:val="nl-NL"/>
                              </w:rPr>
                              <w:t xml:space="preserve">) bedrijfsprestaties </w:t>
                            </w:r>
                            <w:r w:rsidRPr="004F327D" w:rsidR="007F39F5">
                              <w:rPr>
                                <w:lang w:val="nl-NL"/>
                              </w:rPr>
                              <w:t>te optimaliseren</w:t>
                            </w:r>
                            <w:r w:rsidRPr="004F327D" w:rsidR="005E0581">
                              <w:rPr>
                                <w:lang w:val="nl-NL"/>
                              </w:rPr>
                              <w:t>.</w:t>
                            </w:r>
                            <w:r w:rsidRPr="004F327D" w:rsidR="00280DFC">
                              <w:rPr>
                                <w:lang w:val="nl-NL"/>
                              </w:rPr>
                              <w:t xml:space="preserve"> </w:t>
                            </w:r>
                          </w:p>
                          <w:p w:rsidRPr="0050151F" w:rsidR="007F39F5" w:rsidP="00EF5828" w:rsidRDefault="00450E97" w14:paraId="07619595" w14:textId="07E183F0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lang w:val="nl-NL"/>
                              </w:rPr>
                            </w:pPr>
                            <w:r w:rsidRPr="0050151F">
                              <w:rPr>
                                <w:lang w:val="nl-NL"/>
                              </w:rPr>
                              <w:t>Ontwikkelen van</w:t>
                            </w:r>
                            <w:r w:rsidRPr="0050151F" w:rsidR="007F39F5"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50151F" w:rsidR="00D15A1B">
                              <w:rPr>
                                <w:lang w:val="nl-NL"/>
                              </w:rPr>
                              <w:t>‘</w:t>
                            </w:r>
                            <w:proofErr w:type="spellStart"/>
                            <w:r w:rsidRPr="0050151F" w:rsidR="00D15A1B">
                              <w:rPr>
                                <w:lang w:val="nl-NL"/>
                              </w:rPr>
                              <w:t>climate</w:t>
                            </w:r>
                            <w:proofErr w:type="spellEnd"/>
                            <w:r w:rsidRPr="0050151F" w:rsidR="00D15A1B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0151F" w:rsidR="00D15A1B">
                              <w:rPr>
                                <w:lang w:val="nl-NL"/>
                              </w:rPr>
                              <w:t>resilient</w:t>
                            </w:r>
                            <w:proofErr w:type="spellEnd"/>
                            <w:r w:rsidRPr="0050151F" w:rsidR="00D15A1B">
                              <w:rPr>
                                <w:lang w:val="nl-NL"/>
                              </w:rPr>
                              <w:t xml:space="preserve">’ investeringsplannen </w:t>
                            </w:r>
                            <w:r w:rsidRPr="0050151F" w:rsidR="003E6C2E">
                              <w:rPr>
                                <w:lang w:val="nl-NL"/>
                              </w:rPr>
                              <w:t>om investeringen te</w:t>
                            </w:r>
                            <w:r w:rsidRPr="0050151F" w:rsidR="00D15A1B">
                              <w:rPr>
                                <w:lang w:val="nl-NL"/>
                              </w:rPr>
                              <w:t xml:space="preserve"> mobiliseren</w:t>
                            </w:r>
                            <w:r w:rsidRPr="0050151F" w:rsidR="00FA4003">
                              <w:rPr>
                                <w:lang w:val="nl-NL"/>
                              </w:rPr>
                              <w:t>.</w:t>
                            </w:r>
                          </w:p>
                          <w:p w:rsidRPr="003A54AA" w:rsidR="0046165E" w:rsidP="00EF5828" w:rsidRDefault="00C344E6" w14:paraId="7A923E96" w14:textId="17852357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lang w:val="nl-NL"/>
                              </w:rPr>
                            </w:pPr>
                            <w:r w:rsidRPr="003A54AA">
                              <w:rPr>
                                <w:lang w:val="nl-NL"/>
                              </w:rPr>
                              <w:t>Bouwen</w:t>
                            </w:r>
                            <w:r w:rsidRPr="003A54AA" w:rsidR="0046165E">
                              <w:rPr>
                                <w:lang w:val="nl-NL"/>
                              </w:rPr>
                              <w:t xml:space="preserve"> </w:t>
                            </w:r>
                            <w:r w:rsidR="001C4709">
                              <w:rPr>
                                <w:lang w:val="nl-NL"/>
                              </w:rPr>
                              <w:t xml:space="preserve">van </w:t>
                            </w:r>
                            <w:r w:rsidRPr="003A54AA" w:rsidR="00BA57E4">
                              <w:rPr>
                                <w:lang w:val="nl-NL"/>
                              </w:rPr>
                              <w:t xml:space="preserve">infrastructuur </w:t>
                            </w:r>
                            <w:r w:rsidRPr="003A54AA" w:rsidR="006811E4">
                              <w:rPr>
                                <w:lang w:val="nl-NL"/>
                              </w:rPr>
                              <w:t xml:space="preserve">om </w:t>
                            </w:r>
                            <w:r w:rsidRPr="003A54AA" w:rsidR="00BA57E4">
                              <w:rPr>
                                <w:lang w:val="nl-NL"/>
                              </w:rPr>
                              <w:t xml:space="preserve">kwetsbare groepen </w:t>
                            </w:r>
                            <w:r w:rsidRPr="003A54AA" w:rsidR="003B2DC3">
                              <w:rPr>
                                <w:lang w:val="nl-NL"/>
                              </w:rPr>
                              <w:t xml:space="preserve">toegang tot water &amp; </w:t>
                            </w:r>
                            <w:proofErr w:type="spellStart"/>
                            <w:r w:rsidRPr="003A54AA" w:rsidR="003B2DC3">
                              <w:rPr>
                                <w:lang w:val="nl-NL"/>
                              </w:rPr>
                              <w:t>sanitatie</w:t>
                            </w:r>
                            <w:proofErr w:type="spellEnd"/>
                            <w:r w:rsidRPr="003A54AA"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3A54AA" w:rsidR="008D52CE">
                              <w:rPr>
                                <w:lang w:val="nl-NL"/>
                              </w:rPr>
                              <w:t>te geven</w:t>
                            </w:r>
                            <w:r w:rsidRPr="003A54AA" w:rsidR="003B2DC3">
                              <w:rPr>
                                <w:lang w:val="nl-NL"/>
                              </w:rPr>
                              <w:t>.</w:t>
                            </w:r>
                            <w:r w:rsidRPr="003A54AA">
                              <w:rPr>
                                <w:lang w:val="nl-NL"/>
                              </w:rPr>
                              <w:t xml:space="preserve"> </w:t>
                            </w:r>
                          </w:p>
                          <w:p w:rsidRPr="003B2DC3" w:rsidR="003B2DC3" w:rsidP="003B2DC3" w:rsidRDefault="004A0509" w14:paraId="7F03D33D" w14:textId="19979FA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VEI </w:t>
                            </w:r>
                            <w:r w:rsidR="00754D56">
                              <w:rPr>
                                <w:lang w:val="nl-NL"/>
                              </w:rPr>
                              <w:t xml:space="preserve">leidt </w:t>
                            </w:r>
                            <w:r w:rsidR="00ED12A9">
                              <w:rPr>
                                <w:lang w:val="nl-NL"/>
                              </w:rPr>
                              <w:t>het WaterWorX</w:t>
                            </w:r>
                            <w:r w:rsidR="00754D56">
                              <w:rPr>
                                <w:lang w:val="nl-NL"/>
                              </w:rPr>
                              <w:t xml:space="preserve"> consortium </w:t>
                            </w:r>
                            <w:r w:rsidR="007F4912">
                              <w:rPr>
                                <w:lang w:val="nl-NL"/>
                              </w:rPr>
                              <w:t xml:space="preserve">(2017-2030) </w:t>
                            </w:r>
                            <w:r w:rsidR="00754D56">
                              <w:rPr>
                                <w:lang w:val="nl-NL"/>
                              </w:rPr>
                              <w:t xml:space="preserve">waarin </w:t>
                            </w:r>
                            <w:r w:rsidR="00EA381F">
                              <w:rPr>
                                <w:lang w:val="nl-NL"/>
                              </w:rPr>
                              <w:t xml:space="preserve">alle Nederlandse waterbedrijven </w:t>
                            </w:r>
                            <w:r w:rsidR="00754D56">
                              <w:rPr>
                                <w:lang w:val="nl-NL"/>
                              </w:rPr>
                              <w:t>zijn vertegenwoordigd</w:t>
                            </w:r>
                            <w:r w:rsidR="00ED12A9">
                              <w:rPr>
                                <w:lang w:val="nl-NL"/>
                              </w:rPr>
                              <w:t xml:space="preserve">. </w:t>
                            </w:r>
                            <w:r w:rsidR="007F4912">
                              <w:rPr>
                                <w:lang w:val="nl-NL"/>
                              </w:rPr>
                              <w:t>He</w:t>
                            </w:r>
                            <w:r w:rsidR="00EA381F">
                              <w:rPr>
                                <w:lang w:val="nl-NL"/>
                              </w:rPr>
                              <w:t xml:space="preserve">t </w:t>
                            </w:r>
                            <w:r w:rsidR="007F4912">
                              <w:rPr>
                                <w:lang w:val="nl-NL"/>
                              </w:rPr>
                              <w:t>Min</w:t>
                            </w:r>
                            <w:r w:rsidR="00EA381F">
                              <w:rPr>
                                <w:lang w:val="nl-NL"/>
                              </w:rPr>
                              <w:t xml:space="preserve">isterie van Buitenlandse Zaken </w:t>
                            </w:r>
                            <w:r w:rsidR="007F4912">
                              <w:rPr>
                                <w:lang w:val="nl-NL"/>
                              </w:rPr>
                              <w:t>is een belangrijke co</w:t>
                            </w:r>
                            <w:r w:rsidR="00414048">
                              <w:rPr>
                                <w:lang w:val="nl-NL"/>
                              </w:rPr>
                              <w:t>-</w:t>
                            </w:r>
                            <w:r w:rsidR="0080469B">
                              <w:rPr>
                                <w:lang w:val="nl-NL"/>
                              </w:rPr>
                              <w:t>financier</w:t>
                            </w:r>
                            <w:r w:rsidR="007F4912">
                              <w:rPr>
                                <w:lang w:val="nl-NL"/>
                              </w:rPr>
                              <w:t xml:space="preserve"> </w:t>
                            </w:r>
                            <w:r w:rsidR="008B6CCB">
                              <w:rPr>
                                <w:lang w:val="nl-NL"/>
                              </w:rPr>
                              <w:t>van WaterWorX</w:t>
                            </w:r>
                            <w:r w:rsidR="003A54AA">
                              <w:rPr>
                                <w:lang w:val="nl-NL"/>
                              </w:rPr>
                              <w:t>,</w:t>
                            </w:r>
                            <w:r w:rsidR="008B6CCB">
                              <w:rPr>
                                <w:lang w:val="nl-NL"/>
                              </w:rPr>
                              <w:t xml:space="preserve"> dat als </w:t>
                            </w:r>
                            <w:r w:rsidR="0080469B">
                              <w:rPr>
                                <w:lang w:val="nl-NL"/>
                              </w:rPr>
                              <w:t xml:space="preserve">doel </w:t>
                            </w:r>
                            <w:r w:rsidR="008B6CCB">
                              <w:rPr>
                                <w:lang w:val="nl-NL"/>
                              </w:rPr>
                              <w:t xml:space="preserve">heeft om </w:t>
                            </w:r>
                            <w:r w:rsidR="0080469B">
                              <w:rPr>
                                <w:lang w:val="nl-NL"/>
                              </w:rPr>
                              <w:t>1</w:t>
                            </w:r>
                            <w:r w:rsidR="0017609E">
                              <w:rPr>
                                <w:lang w:val="nl-NL"/>
                              </w:rPr>
                              <w:t>0</w:t>
                            </w:r>
                            <w:r w:rsidR="0080469B">
                              <w:rPr>
                                <w:lang w:val="nl-NL"/>
                              </w:rPr>
                              <w:t xml:space="preserve"> </w:t>
                            </w:r>
                            <w:r w:rsidR="008D52CE">
                              <w:rPr>
                                <w:lang w:val="nl-NL"/>
                              </w:rPr>
                              <w:t xml:space="preserve">miljoen </w:t>
                            </w:r>
                            <w:r w:rsidR="0080469B">
                              <w:rPr>
                                <w:lang w:val="nl-NL"/>
                              </w:rPr>
                              <w:t xml:space="preserve">mensen van </w:t>
                            </w:r>
                            <w:r w:rsidR="008B6CCB">
                              <w:rPr>
                                <w:lang w:val="nl-NL"/>
                              </w:rPr>
                              <w:t xml:space="preserve">veilig </w:t>
                            </w:r>
                            <w:r w:rsidR="0080469B">
                              <w:rPr>
                                <w:lang w:val="nl-NL"/>
                              </w:rPr>
                              <w:t xml:space="preserve">water en </w:t>
                            </w:r>
                            <w:proofErr w:type="spellStart"/>
                            <w:r w:rsidR="0080469B">
                              <w:rPr>
                                <w:lang w:val="nl-NL"/>
                              </w:rPr>
                              <w:t>sanitatie</w:t>
                            </w:r>
                            <w:proofErr w:type="spellEnd"/>
                            <w:r w:rsidR="0080469B">
                              <w:rPr>
                                <w:lang w:val="nl-NL"/>
                              </w:rPr>
                              <w:t xml:space="preserve"> te voorzien.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19CBE3B">
                <v:stroke joinstyle="miter"/>
                <v:path gradientshapeok="t" o:connecttype="rect"/>
              </v:shapetype>
              <v:shape id="Text Box 2" style="position:absolute;margin-left:0;margin-top:22.8pt;width:468pt;height:19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">
                <v:textbox>
                  <w:txbxContent>
                    <w:p w:rsidRPr="00A74DEB" w:rsidR="007A1FCA" w:rsidP="00EF5828" w:rsidRDefault="007A1FCA" w14:paraId="02FC7C69" w14:textId="0F28781A">
                      <w:pPr>
                        <w:rPr>
                          <w:lang w:val="nl-NL"/>
                        </w:rPr>
                      </w:pPr>
                      <w:r w:rsidRPr="000C7091">
                        <w:rPr>
                          <w:lang w:val="nl-NL"/>
                        </w:rPr>
                        <w:t xml:space="preserve">VEI is een </w:t>
                      </w:r>
                      <w:proofErr w:type="spellStart"/>
                      <w:r w:rsidRPr="000C7091">
                        <w:rPr>
                          <w:lang w:val="nl-NL"/>
                        </w:rPr>
                        <w:t>not-for-profit</w:t>
                      </w:r>
                      <w:proofErr w:type="spellEnd"/>
                      <w:r w:rsidRPr="000C7091">
                        <w:rPr>
                          <w:lang w:val="nl-NL"/>
                        </w:rPr>
                        <w:t xml:space="preserve"> </w:t>
                      </w:r>
                      <w:r w:rsidRPr="000C7091" w:rsidR="000C7091">
                        <w:rPr>
                          <w:lang w:val="nl-NL"/>
                        </w:rPr>
                        <w:t>organisatie</w:t>
                      </w:r>
                      <w:r w:rsidR="00034CFA">
                        <w:rPr>
                          <w:lang w:val="nl-NL"/>
                        </w:rPr>
                        <w:t xml:space="preserve"> - opgericht door Nederlandse waterbedrijven -</w:t>
                      </w:r>
                      <w:r w:rsidR="007B6B88">
                        <w:rPr>
                          <w:lang w:val="nl-NL"/>
                        </w:rPr>
                        <w:t xml:space="preserve"> die</w:t>
                      </w:r>
                      <w:r w:rsidR="00ED1819">
                        <w:rPr>
                          <w:lang w:val="nl-NL"/>
                        </w:rPr>
                        <w:t xml:space="preserve"> </w:t>
                      </w:r>
                      <w:r w:rsidR="0083091B">
                        <w:rPr>
                          <w:lang w:val="nl-NL"/>
                        </w:rPr>
                        <w:t>lang</w:t>
                      </w:r>
                      <w:r w:rsidR="00656567">
                        <w:rPr>
                          <w:lang w:val="nl-NL"/>
                        </w:rPr>
                        <w:t xml:space="preserve">jarige partnerschappen </w:t>
                      </w:r>
                      <w:r w:rsidR="00A446C0">
                        <w:rPr>
                          <w:lang w:val="nl-NL"/>
                        </w:rPr>
                        <w:t>opzet</w:t>
                      </w:r>
                      <w:r w:rsidR="00656567">
                        <w:rPr>
                          <w:lang w:val="nl-NL"/>
                        </w:rPr>
                        <w:t xml:space="preserve"> met publieke waterbedrijven</w:t>
                      </w:r>
                      <w:r w:rsidR="00A446C0">
                        <w:rPr>
                          <w:lang w:val="nl-NL"/>
                        </w:rPr>
                        <w:t xml:space="preserve"> in (nu 19) lage-inkomenslanden</w:t>
                      </w:r>
                      <w:r w:rsidR="00656567">
                        <w:rPr>
                          <w:lang w:val="nl-NL"/>
                        </w:rPr>
                        <w:t xml:space="preserve">. Deze partnerschappen – </w:t>
                      </w:r>
                      <w:r w:rsidR="00A446C0">
                        <w:rPr>
                          <w:lang w:val="nl-NL"/>
                        </w:rPr>
                        <w:t>bekend als</w:t>
                      </w:r>
                      <w:r w:rsidR="00656567">
                        <w:rPr>
                          <w:lang w:val="nl-NL"/>
                        </w:rPr>
                        <w:t xml:space="preserve"> Water Operator Partnerships</w:t>
                      </w:r>
                      <w:r w:rsidR="00C151FD">
                        <w:rPr>
                          <w:lang w:val="nl-NL"/>
                        </w:rPr>
                        <w:t xml:space="preserve"> – </w:t>
                      </w:r>
                      <w:r w:rsidR="00F51F46">
                        <w:rPr>
                          <w:lang w:val="nl-NL"/>
                        </w:rPr>
                        <w:t>werken aan</w:t>
                      </w:r>
                      <w:r w:rsidR="00C151FD">
                        <w:rPr>
                          <w:lang w:val="nl-NL"/>
                        </w:rPr>
                        <w:t xml:space="preserve"> capaciteitsopbouw van waterbedrijven </w:t>
                      </w:r>
                      <w:r w:rsidR="0055089A">
                        <w:rPr>
                          <w:lang w:val="nl-NL"/>
                        </w:rPr>
                        <w:t xml:space="preserve">gericht op </w:t>
                      </w:r>
                      <w:r w:rsidR="00370BC3">
                        <w:rPr>
                          <w:lang w:val="nl-NL"/>
                        </w:rPr>
                        <w:t>betere prestaties</w:t>
                      </w:r>
                      <w:r w:rsidR="00344E4C">
                        <w:rPr>
                          <w:lang w:val="nl-NL"/>
                        </w:rPr>
                        <w:t xml:space="preserve"> (</w:t>
                      </w:r>
                      <w:r w:rsidR="006273FF">
                        <w:rPr>
                          <w:lang w:val="nl-NL"/>
                        </w:rPr>
                        <w:t xml:space="preserve">o.a. </w:t>
                      </w:r>
                      <w:r w:rsidR="00344E4C">
                        <w:rPr>
                          <w:lang w:val="nl-NL"/>
                        </w:rPr>
                        <w:t xml:space="preserve">waterkwaliteit, </w:t>
                      </w:r>
                      <w:r w:rsidR="00FC2064">
                        <w:rPr>
                          <w:lang w:val="nl-NL"/>
                        </w:rPr>
                        <w:t>waterproductie</w:t>
                      </w:r>
                      <w:r w:rsidR="00344E4C">
                        <w:rPr>
                          <w:lang w:val="nl-NL"/>
                        </w:rPr>
                        <w:t xml:space="preserve">), </w:t>
                      </w:r>
                      <w:r w:rsidR="009E4C1A">
                        <w:rPr>
                          <w:lang w:val="nl-NL"/>
                        </w:rPr>
                        <w:t xml:space="preserve">gezonde </w:t>
                      </w:r>
                      <w:r w:rsidR="008241A7">
                        <w:rPr>
                          <w:lang w:val="nl-NL"/>
                        </w:rPr>
                        <w:t>financië</w:t>
                      </w:r>
                      <w:r w:rsidR="006273FF">
                        <w:rPr>
                          <w:lang w:val="nl-NL"/>
                        </w:rPr>
                        <w:t>n</w:t>
                      </w:r>
                      <w:r w:rsidR="00F93763">
                        <w:rPr>
                          <w:lang w:val="nl-NL"/>
                        </w:rPr>
                        <w:t xml:space="preserve"> en toegang </w:t>
                      </w:r>
                      <w:r w:rsidR="001C007B">
                        <w:rPr>
                          <w:lang w:val="nl-NL"/>
                        </w:rPr>
                        <w:t>tot</w:t>
                      </w:r>
                      <w:r w:rsidR="00F93763">
                        <w:rPr>
                          <w:lang w:val="nl-NL"/>
                        </w:rPr>
                        <w:t xml:space="preserve"> water &amp; </w:t>
                      </w:r>
                      <w:proofErr w:type="spellStart"/>
                      <w:r w:rsidR="00F93763">
                        <w:rPr>
                          <w:lang w:val="nl-NL"/>
                        </w:rPr>
                        <w:t>sanitatie</w:t>
                      </w:r>
                      <w:proofErr w:type="spellEnd"/>
                      <w:r w:rsidR="00F93763">
                        <w:rPr>
                          <w:lang w:val="nl-NL"/>
                        </w:rPr>
                        <w:t xml:space="preserve"> (SDG6). </w:t>
                      </w:r>
                      <w:r w:rsidRPr="006273FF" w:rsidR="00EF5828">
                        <w:rPr>
                          <w:lang w:val="nl-NL"/>
                        </w:rPr>
                        <w:t xml:space="preserve">Inzet van </w:t>
                      </w:r>
                      <w:r w:rsidRPr="006273FF" w:rsidR="008471ED">
                        <w:rPr>
                          <w:lang w:val="nl-NL"/>
                        </w:rPr>
                        <w:t>N</w:t>
                      </w:r>
                      <w:r w:rsidRPr="006273FF" w:rsidR="00552FC8">
                        <w:rPr>
                          <w:lang w:val="nl-NL"/>
                        </w:rPr>
                        <w:t>ederlandse waterexpertise is essentieel</w:t>
                      </w:r>
                      <w:r w:rsidR="009064FE">
                        <w:rPr>
                          <w:lang w:val="nl-NL"/>
                        </w:rPr>
                        <w:t>:</w:t>
                      </w:r>
                    </w:p>
                    <w:p w:rsidRPr="004F327D" w:rsidR="009F0B44" w:rsidP="00EF5828" w:rsidRDefault="009F0B44" w14:paraId="5A5A6717" w14:textId="4975728E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lang w:val="nl-NL"/>
                        </w:rPr>
                      </w:pPr>
                      <w:r w:rsidRPr="004F327D">
                        <w:rPr>
                          <w:lang w:val="nl-NL"/>
                        </w:rPr>
                        <w:t xml:space="preserve">Training en </w:t>
                      </w:r>
                      <w:r w:rsidRPr="004F327D" w:rsidR="00F40888">
                        <w:rPr>
                          <w:lang w:val="nl-NL"/>
                        </w:rPr>
                        <w:t>capaciteitsopbouw</w:t>
                      </w:r>
                      <w:r w:rsidRPr="004F327D">
                        <w:rPr>
                          <w:lang w:val="nl-NL"/>
                        </w:rPr>
                        <w:t xml:space="preserve"> om de werkprocessen van de waterbedrijven </w:t>
                      </w:r>
                      <w:r w:rsidRPr="004F327D" w:rsidR="00EF477B">
                        <w:rPr>
                          <w:lang w:val="nl-NL"/>
                        </w:rPr>
                        <w:t xml:space="preserve">te verbeteren </w:t>
                      </w:r>
                      <w:r w:rsidRPr="004F327D" w:rsidR="00951C1E">
                        <w:rPr>
                          <w:lang w:val="nl-NL"/>
                        </w:rPr>
                        <w:t>om</w:t>
                      </w:r>
                      <w:r w:rsidRPr="004F327D" w:rsidR="00EF477B">
                        <w:rPr>
                          <w:lang w:val="nl-NL"/>
                        </w:rPr>
                        <w:t xml:space="preserve"> zo de (</w:t>
                      </w:r>
                      <w:r w:rsidRPr="004F327D" w:rsidR="00450E97">
                        <w:rPr>
                          <w:lang w:val="nl-NL"/>
                        </w:rPr>
                        <w:t>financiële</w:t>
                      </w:r>
                      <w:r w:rsidRPr="004F327D" w:rsidR="00EF477B">
                        <w:rPr>
                          <w:lang w:val="nl-NL"/>
                        </w:rPr>
                        <w:t xml:space="preserve">) bedrijfsprestaties </w:t>
                      </w:r>
                      <w:r w:rsidRPr="004F327D" w:rsidR="007F39F5">
                        <w:rPr>
                          <w:lang w:val="nl-NL"/>
                        </w:rPr>
                        <w:t>te optimaliseren</w:t>
                      </w:r>
                      <w:r w:rsidRPr="004F327D" w:rsidR="005E0581">
                        <w:rPr>
                          <w:lang w:val="nl-NL"/>
                        </w:rPr>
                        <w:t>.</w:t>
                      </w:r>
                      <w:r w:rsidRPr="004F327D" w:rsidR="00280DFC">
                        <w:rPr>
                          <w:lang w:val="nl-NL"/>
                        </w:rPr>
                        <w:t xml:space="preserve"> </w:t>
                      </w:r>
                    </w:p>
                    <w:p w:rsidRPr="0050151F" w:rsidR="007F39F5" w:rsidP="00EF5828" w:rsidRDefault="00450E97" w14:paraId="07619595" w14:textId="07E183F0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lang w:val="nl-NL"/>
                        </w:rPr>
                      </w:pPr>
                      <w:r w:rsidRPr="0050151F">
                        <w:rPr>
                          <w:lang w:val="nl-NL"/>
                        </w:rPr>
                        <w:t>Ontwikkelen van</w:t>
                      </w:r>
                      <w:r w:rsidRPr="0050151F" w:rsidR="007F39F5">
                        <w:rPr>
                          <w:lang w:val="nl-NL"/>
                        </w:rPr>
                        <w:t xml:space="preserve"> </w:t>
                      </w:r>
                      <w:r w:rsidRPr="0050151F" w:rsidR="00D15A1B">
                        <w:rPr>
                          <w:lang w:val="nl-NL"/>
                        </w:rPr>
                        <w:t>‘</w:t>
                      </w:r>
                      <w:proofErr w:type="spellStart"/>
                      <w:r w:rsidRPr="0050151F" w:rsidR="00D15A1B">
                        <w:rPr>
                          <w:lang w:val="nl-NL"/>
                        </w:rPr>
                        <w:t>climate</w:t>
                      </w:r>
                      <w:proofErr w:type="spellEnd"/>
                      <w:r w:rsidRPr="0050151F" w:rsidR="00D15A1B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0151F" w:rsidR="00D15A1B">
                        <w:rPr>
                          <w:lang w:val="nl-NL"/>
                        </w:rPr>
                        <w:t>resilient</w:t>
                      </w:r>
                      <w:proofErr w:type="spellEnd"/>
                      <w:r w:rsidRPr="0050151F" w:rsidR="00D15A1B">
                        <w:rPr>
                          <w:lang w:val="nl-NL"/>
                        </w:rPr>
                        <w:t xml:space="preserve">’ investeringsplannen </w:t>
                      </w:r>
                      <w:r w:rsidRPr="0050151F" w:rsidR="003E6C2E">
                        <w:rPr>
                          <w:lang w:val="nl-NL"/>
                        </w:rPr>
                        <w:t>om investeringen te</w:t>
                      </w:r>
                      <w:r w:rsidRPr="0050151F" w:rsidR="00D15A1B">
                        <w:rPr>
                          <w:lang w:val="nl-NL"/>
                        </w:rPr>
                        <w:t xml:space="preserve"> mobiliseren</w:t>
                      </w:r>
                      <w:r w:rsidRPr="0050151F" w:rsidR="00FA4003">
                        <w:rPr>
                          <w:lang w:val="nl-NL"/>
                        </w:rPr>
                        <w:t>.</w:t>
                      </w:r>
                    </w:p>
                    <w:p w:rsidRPr="003A54AA" w:rsidR="0046165E" w:rsidP="00EF5828" w:rsidRDefault="00C344E6" w14:paraId="7A923E96" w14:textId="17852357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lang w:val="nl-NL"/>
                        </w:rPr>
                      </w:pPr>
                      <w:r w:rsidRPr="003A54AA">
                        <w:rPr>
                          <w:lang w:val="nl-NL"/>
                        </w:rPr>
                        <w:t>Bouwen</w:t>
                      </w:r>
                      <w:r w:rsidRPr="003A54AA" w:rsidR="0046165E">
                        <w:rPr>
                          <w:lang w:val="nl-NL"/>
                        </w:rPr>
                        <w:t xml:space="preserve"> </w:t>
                      </w:r>
                      <w:r w:rsidR="001C4709">
                        <w:rPr>
                          <w:lang w:val="nl-NL"/>
                        </w:rPr>
                        <w:t xml:space="preserve">van </w:t>
                      </w:r>
                      <w:r w:rsidRPr="003A54AA" w:rsidR="00BA57E4">
                        <w:rPr>
                          <w:lang w:val="nl-NL"/>
                        </w:rPr>
                        <w:t xml:space="preserve">infrastructuur </w:t>
                      </w:r>
                      <w:r w:rsidRPr="003A54AA" w:rsidR="006811E4">
                        <w:rPr>
                          <w:lang w:val="nl-NL"/>
                        </w:rPr>
                        <w:t xml:space="preserve">om </w:t>
                      </w:r>
                      <w:r w:rsidRPr="003A54AA" w:rsidR="00BA57E4">
                        <w:rPr>
                          <w:lang w:val="nl-NL"/>
                        </w:rPr>
                        <w:t xml:space="preserve">kwetsbare groepen </w:t>
                      </w:r>
                      <w:r w:rsidRPr="003A54AA" w:rsidR="003B2DC3">
                        <w:rPr>
                          <w:lang w:val="nl-NL"/>
                        </w:rPr>
                        <w:t xml:space="preserve">toegang tot water &amp; </w:t>
                      </w:r>
                      <w:proofErr w:type="spellStart"/>
                      <w:r w:rsidRPr="003A54AA" w:rsidR="003B2DC3">
                        <w:rPr>
                          <w:lang w:val="nl-NL"/>
                        </w:rPr>
                        <w:t>sanitatie</w:t>
                      </w:r>
                      <w:proofErr w:type="spellEnd"/>
                      <w:r w:rsidRPr="003A54AA">
                        <w:rPr>
                          <w:lang w:val="nl-NL"/>
                        </w:rPr>
                        <w:t xml:space="preserve"> </w:t>
                      </w:r>
                      <w:r w:rsidRPr="003A54AA" w:rsidR="008D52CE">
                        <w:rPr>
                          <w:lang w:val="nl-NL"/>
                        </w:rPr>
                        <w:t>te geven</w:t>
                      </w:r>
                      <w:r w:rsidRPr="003A54AA" w:rsidR="003B2DC3">
                        <w:rPr>
                          <w:lang w:val="nl-NL"/>
                        </w:rPr>
                        <w:t>.</w:t>
                      </w:r>
                      <w:r w:rsidRPr="003A54AA">
                        <w:rPr>
                          <w:lang w:val="nl-NL"/>
                        </w:rPr>
                        <w:t xml:space="preserve"> </w:t>
                      </w:r>
                    </w:p>
                    <w:p w:rsidRPr="003B2DC3" w:rsidR="003B2DC3" w:rsidP="003B2DC3" w:rsidRDefault="004A0509" w14:paraId="7F03D33D" w14:textId="19979FA8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VEI </w:t>
                      </w:r>
                      <w:r w:rsidR="00754D56">
                        <w:rPr>
                          <w:lang w:val="nl-NL"/>
                        </w:rPr>
                        <w:t xml:space="preserve">leidt </w:t>
                      </w:r>
                      <w:r w:rsidR="00ED12A9">
                        <w:rPr>
                          <w:lang w:val="nl-NL"/>
                        </w:rPr>
                        <w:t>het WaterWorX</w:t>
                      </w:r>
                      <w:r w:rsidR="00754D56">
                        <w:rPr>
                          <w:lang w:val="nl-NL"/>
                        </w:rPr>
                        <w:t xml:space="preserve"> consortium </w:t>
                      </w:r>
                      <w:r w:rsidR="007F4912">
                        <w:rPr>
                          <w:lang w:val="nl-NL"/>
                        </w:rPr>
                        <w:t xml:space="preserve">(2017-2030) </w:t>
                      </w:r>
                      <w:r w:rsidR="00754D56">
                        <w:rPr>
                          <w:lang w:val="nl-NL"/>
                        </w:rPr>
                        <w:t xml:space="preserve">waarin </w:t>
                      </w:r>
                      <w:r w:rsidR="00EA381F">
                        <w:rPr>
                          <w:lang w:val="nl-NL"/>
                        </w:rPr>
                        <w:t xml:space="preserve">alle Nederlandse waterbedrijven </w:t>
                      </w:r>
                      <w:r w:rsidR="00754D56">
                        <w:rPr>
                          <w:lang w:val="nl-NL"/>
                        </w:rPr>
                        <w:t>zijn vertegenwoordigd</w:t>
                      </w:r>
                      <w:r w:rsidR="00ED12A9">
                        <w:rPr>
                          <w:lang w:val="nl-NL"/>
                        </w:rPr>
                        <w:t xml:space="preserve">. </w:t>
                      </w:r>
                      <w:r w:rsidR="007F4912">
                        <w:rPr>
                          <w:lang w:val="nl-NL"/>
                        </w:rPr>
                        <w:t>He</w:t>
                      </w:r>
                      <w:r w:rsidR="00EA381F">
                        <w:rPr>
                          <w:lang w:val="nl-NL"/>
                        </w:rPr>
                        <w:t xml:space="preserve">t </w:t>
                      </w:r>
                      <w:r w:rsidR="007F4912">
                        <w:rPr>
                          <w:lang w:val="nl-NL"/>
                        </w:rPr>
                        <w:t>Min</w:t>
                      </w:r>
                      <w:r w:rsidR="00EA381F">
                        <w:rPr>
                          <w:lang w:val="nl-NL"/>
                        </w:rPr>
                        <w:t xml:space="preserve">isterie van Buitenlandse Zaken </w:t>
                      </w:r>
                      <w:r w:rsidR="007F4912">
                        <w:rPr>
                          <w:lang w:val="nl-NL"/>
                        </w:rPr>
                        <w:t>is een belangrijke co</w:t>
                      </w:r>
                      <w:r w:rsidR="00414048">
                        <w:rPr>
                          <w:lang w:val="nl-NL"/>
                        </w:rPr>
                        <w:t>-</w:t>
                      </w:r>
                      <w:r w:rsidR="0080469B">
                        <w:rPr>
                          <w:lang w:val="nl-NL"/>
                        </w:rPr>
                        <w:t>financier</w:t>
                      </w:r>
                      <w:r w:rsidR="007F4912">
                        <w:rPr>
                          <w:lang w:val="nl-NL"/>
                        </w:rPr>
                        <w:t xml:space="preserve"> </w:t>
                      </w:r>
                      <w:r w:rsidR="008B6CCB">
                        <w:rPr>
                          <w:lang w:val="nl-NL"/>
                        </w:rPr>
                        <w:t>van WaterWorX</w:t>
                      </w:r>
                      <w:r w:rsidR="003A54AA">
                        <w:rPr>
                          <w:lang w:val="nl-NL"/>
                        </w:rPr>
                        <w:t>,</w:t>
                      </w:r>
                      <w:r w:rsidR="008B6CCB">
                        <w:rPr>
                          <w:lang w:val="nl-NL"/>
                        </w:rPr>
                        <w:t xml:space="preserve"> dat als </w:t>
                      </w:r>
                      <w:r w:rsidR="0080469B">
                        <w:rPr>
                          <w:lang w:val="nl-NL"/>
                        </w:rPr>
                        <w:t xml:space="preserve">doel </w:t>
                      </w:r>
                      <w:r w:rsidR="008B6CCB">
                        <w:rPr>
                          <w:lang w:val="nl-NL"/>
                        </w:rPr>
                        <w:t xml:space="preserve">heeft om </w:t>
                      </w:r>
                      <w:r w:rsidR="0080469B">
                        <w:rPr>
                          <w:lang w:val="nl-NL"/>
                        </w:rPr>
                        <w:t>1</w:t>
                      </w:r>
                      <w:r w:rsidR="0017609E">
                        <w:rPr>
                          <w:lang w:val="nl-NL"/>
                        </w:rPr>
                        <w:t>0</w:t>
                      </w:r>
                      <w:r w:rsidR="0080469B">
                        <w:rPr>
                          <w:lang w:val="nl-NL"/>
                        </w:rPr>
                        <w:t xml:space="preserve"> </w:t>
                      </w:r>
                      <w:r w:rsidR="008D52CE">
                        <w:rPr>
                          <w:lang w:val="nl-NL"/>
                        </w:rPr>
                        <w:t xml:space="preserve">miljoen </w:t>
                      </w:r>
                      <w:r w:rsidR="0080469B">
                        <w:rPr>
                          <w:lang w:val="nl-NL"/>
                        </w:rPr>
                        <w:t xml:space="preserve">mensen van </w:t>
                      </w:r>
                      <w:r w:rsidR="008B6CCB">
                        <w:rPr>
                          <w:lang w:val="nl-NL"/>
                        </w:rPr>
                        <w:t xml:space="preserve">veilig </w:t>
                      </w:r>
                      <w:r w:rsidR="0080469B">
                        <w:rPr>
                          <w:lang w:val="nl-NL"/>
                        </w:rPr>
                        <w:t xml:space="preserve">water en </w:t>
                      </w:r>
                      <w:proofErr w:type="spellStart"/>
                      <w:r w:rsidR="0080469B">
                        <w:rPr>
                          <w:lang w:val="nl-NL"/>
                        </w:rPr>
                        <w:t>sanitatie</w:t>
                      </w:r>
                      <w:proofErr w:type="spellEnd"/>
                      <w:r w:rsidR="0080469B">
                        <w:rPr>
                          <w:lang w:val="nl-NL"/>
                        </w:rPr>
                        <w:t xml:space="preserve"> te voorzien.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3D47" w:rsidR="003438EF">
        <w:rPr>
          <w:b/>
          <w:bCs/>
          <w:sz w:val="28"/>
          <w:szCs w:val="28"/>
          <w:lang w:val="nl-NL"/>
        </w:rPr>
        <w:t>Internationale Klimaat</w:t>
      </w:r>
      <w:r w:rsidR="00450BAD">
        <w:rPr>
          <w:b/>
          <w:bCs/>
          <w:sz w:val="28"/>
          <w:szCs w:val="28"/>
          <w:lang w:val="nl-NL"/>
        </w:rPr>
        <w:t>s</w:t>
      </w:r>
      <w:r w:rsidRPr="005A3D47" w:rsidR="003438EF">
        <w:rPr>
          <w:b/>
          <w:bCs/>
          <w:sz w:val="28"/>
          <w:szCs w:val="28"/>
          <w:lang w:val="nl-NL"/>
        </w:rPr>
        <w:t>trategie</w:t>
      </w:r>
      <w:r w:rsidRPr="005A3D47" w:rsidR="007A1FCA">
        <w:rPr>
          <w:b/>
          <w:bCs/>
          <w:sz w:val="28"/>
          <w:szCs w:val="28"/>
          <w:lang w:val="nl-NL"/>
        </w:rPr>
        <w:t xml:space="preserve"> – reflecties door VEI</w:t>
      </w:r>
      <w:r w:rsidRPr="00280DFC" w:rsidR="00280DFC">
        <w:rPr>
          <w:lang w:val="nl-NL"/>
        </w:rPr>
        <w:t xml:space="preserve"> </w:t>
      </w:r>
    </w:p>
    <w:p w:rsidRPr="00B96D0B" w:rsidR="00B96D0B" w:rsidRDefault="00B96D0B" w14:paraId="394EAD5C" w14:textId="2211BE59">
      <w:pPr>
        <w:rPr>
          <w:b/>
          <w:bCs/>
          <w:lang w:val="nl-NL"/>
        </w:rPr>
      </w:pPr>
      <w:r w:rsidRPr="00B96D0B">
        <w:rPr>
          <w:b/>
          <w:bCs/>
          <w:lang w:val="nl-NL"/>
        </w:rPr>
        <w:t>Context</w:t>
      </w:r>
    </w:p>
    <w:p w:rsidR="00026D52" w:rsidRDefault="00812A7E" w14:paraId="50868896" w14:textId="021D4E3A">
      <w:pPr>
        <w:rPr>
          <w:lang w:val="nl-NL"/>
        </w:rPr>
      </w:pPr>
      <w:r>
        <w:rPr>
          <w:lang w:val="nl-NL"/>
        </w:rPr>
        <w:t>771 miljoen</w:t>
      </w:r>
      <w:r w:rsidRPr="00B96E68" w:rsidR="00B96E68">
        <w:rPr>
          <w:lang w:val="nl-NL"/>
        </w:rPr>
        <w:t xml:space="preserve"> mensen </w:t>
      </w:r>
      <w:r w:rsidR="0013720B">
        <w:rPr>
          <w:lang w:val="nl-NL"/>
        </w:rPr>
        <w:t xml:space="preserve">hebben </w:t>
      </w:r>
      <w:r w:rsidRPr="00B96E68" w:rsidR="00B96E68">
        <w:rPr>
          <w:lang w:val="nl-NL"/>
        </w:rPr>
        <w:t>geen toegang tot drinkwater</w:t>
      </w:r>
      <w:r w:rsidR="003755D1">
        <w:rPr>
          <w:lang w:val="nl-NL"/>
        </w:rPr>
        <w:t xml:space="preserve">, terwijl 1,2 miljard mensen </w:t>
      </w:r>
      <w:r w:rsidR="00B22D49">
        <w:rPr>
          <w:lang w:val="nl-NL"/>
        </w:rPr>
        <w:t>alleen</w:t>
      </w:r>
      <w:r w:rsidR="003755D1">
        <w:rPr>
          <w:lang w:val="nl-NL"/>
        </w:rPr>
        <w:t xml:space="preserve"> beschikking hebben over</w:t>
      </w:r>
      <w:r w:rsidR="00EF59EE">
        <w:rPr>
          <w:lang w:val="nl-NL"/>
        </w:rPr>
        <w:t xml:space="preserve"> eenvoudige voorzieningen</w:t>
      </w:r>
      <w:r w:rsidR="00B45961">
        <w:rPr>
          <w:lang w:val="nl-NL"/>
        </w:rPr>
        <w:t xml:space="preserve"> met</w:t>
      </w:r>
      <w:r w:rsidR="00EF59EE">
        <w:rPr>
          <w:lang w:val="nl-NL"/>
        </w:rPr>
        <w:t xml:space="preserve"> vaak </w:t>
      </w:r>
      <w:r w:rsidR="00B45961">
        <w:rPr>
          <w:lang w:val="nl-NL"/>
        </w:rPr>
        <w:t xml:space="preserve">een slechte </w:t>
      </w:r>
      <w:r w:rsidR="00EF59EE">
        <w:rPr>
          <w:lang w:val="nl-NL"/>
        </w:rPr>
        <w:t>water</w:t>
      </w:r>
      <w:r w:rsidR="00B45961">
        <w:rPr>
          <w:lang w:val="nl-NL"/>
        </w:rPr>
        <w:t>kwaliteit</w:t>
      </w:r>
      <w:r w:rsidR="00EF59EE">
        <w:rPr>
          <w:lang w:val="nl-NL"/>
        </w:rPr>
        <w:t>.</w:t>
      </w:r>
      <w:r w:rsidRPr="00B96E68" w:rsidR="00B96E68">
        <w:rPr>
          <w:lang w:val="nl-NL"/>
        </w:rPr>
        <w:t xml:space="preserve"> </w:t>
      </w:r>
      <w:r w:rsidR="00381142">
        <w:rPr>
          <w:lang w:val="nl-NL"/>
        </w:rPr>
        <w:t xml:space="preserve">Daarnaast hebben </w:t>
      </w:r>
      <w:r w:rsidR="009D26C0">
        <w:rPr>
          <w:lang w:val="nl-NL"/>
        </w:rPr>
        <w:t>546 miljoen kinderen geen toegang tot drinkwater</w:t>
      </w:r>
      <w:r w:rsidR="00FB340B">
        <w:rPr>
          <w:lang w:val="nl-NL"/>
        </w:rPr>
        <w:t xml:space="preserve"> &amp;</w:t>
      </w:r>
      <w:r w:rsidR="009D26C0">
        <w:rPr>
          <w:lang w:val="nl-NL"/>
        </w:rPr>
        <w:t xml:space="preserve"> </w:t>
      </w:r>
      <w:proofErr w:type="spellStart"/>
      <w:r w:rsidR="009D26C0">
        <w:rPr>
          <w:lang w:val="nl-NL"/>
        </w:rPr>
        <w:t>sanitatie</w:t>
      </w:r>
      <w:proofErr w:type="spellEnd"/>
      <w:r w:rsidR="009D26C0">
        <w:rPr>
          <w:lang w:val="nl-NL"/>
        </w:rPr>
        <w:t xml:space="preserve"> op scholen</w:t>
      </w:r>
      <w:r w:rsidR="00FB340B">
        <w:rPr>
          <w:lang w:val="nl-NL"/>
        </w:rPr>
        <w:t xml:space="preserve"> terwijl </w:t>
      </w:r>
      <w:r w:rsidRPr="00B96E68" w:rsidR="00B96E68">
        <w:rPr>
          <w:lang w:val="nl-NL"/>
        </w:rPr>
        <w:t xml:space="preserve">2,4 miljard </w:t>
      </w:r>
      <w:r w:rsidR="00EF59EE">
        <w:rPr>
          <w:lang w:val="nl-NL"/>
        </w:rPr>
        <w:t xml:space="preserve">mensen </w:t>
      </w:r>
      <w:r w:rsidRPr="00B96E68" w:rsidR="00B96E68">
        <w:rPr>
          <w:lang w:val="nl-NL"/>
        </w:rPr>
        <w:t xml:space="preserve">geen toegang </w:t>
      </w:r>
      <w:r w:rsidR="00FB340B">
        <w:rPr>
          <w:lang w:val="nl-NL"/>
        </w:rPr>
        <w:t xml:space="preserve">hebben </w:t>
      </w:r>
      <w:r w:rsidRPr="00B96E68" w:rsidR="00B96E68">
        <w:rPr>
          <w:lang w:val="nl-NL"/>
        </w:rPr>
        <w:t>tot een toilet.</w:t>
      </w:r>
      <w:r w:rsidR="00EE7D77">
        <w:rPr>
          <w:lang w:val="nl-NL"/>
        </w:rPr>
        <w:t xml:space="preserve"> </w:t>
      </w:r>
      <w:r w:rsidRPr="00B96E68" w:rsidR="00B96E68">
        <w:rPr>
          <w:lang w:val="nl-NL"/>
        </w:rPr>
        <w:t xml:space="preserve">Er is circa </w:t>
      </w:r>
      <w:r w:rsidR="009E647A">
        <w:rPr>
          <w:rFonts w:cstheme="minorHAnsi"/>
          <w:lang w:val="nl-NL"/>
        </w:rPr>
        <w:t>€</w:t>
      </w:r>
      <w:r w:rsidR="0075406E">
        <w:rPr>
          <w:lang w:val="nl-NL"/>
        </w:rPr>
        <w:t>41</w:t>
      </w:r>
      <w:r w:rsidRPr="00B96E68" w:rsidR="00B96E68">
        <w:rPr>
          <w:lang w:val="nl-NL"/>
        </w:rPr>
        <w:t xml:space="preserve"> miljard per jaar nodig om de SDG6 doelstellingen </w:t>
      </w:r>
      <w:r w:rsidR="0075406E">
        <w:rPr>
          <w:lang w:val="nl-NL"/>
        </w:rPr>
        <w:t xml:space="preserve">voor drinkwater </w:t>
      </w:r>
      <w:r w:rsidRPr="00B96E68" w:rsidR="00B96E68">
        <w:rPr>
          <w:lang w:val="nl-NL"/>
        </w:rPr>
        <w:t>te halen</w:t>
      </w:r>
      <w:r w:rsidR="0075406E">
        <w:rPr>
          <w:lang w:val="nl-NL"/>
        </w:rPr>
        <w:t>,</w:t>
      </w:r>
      <w:r w:rsidRPr="00B96E68" w:rsidR="00B96E68">
        <w:rPr>
          <w:lang w:val="nl-NL"/>
        </w:rPr>
        <w:t xml:space="preserve"> </w:t>
      </w:r>
      <w:r w:rsidR="0039627A">
        <w:rPr>
          <w:lang w:val="nl-NL"/>
        </w:rPr>
        <w:t xml:space="preserve">slechts </w:t>
      </w:r>
      <w:r w:rsidRPr="00B96E68" w:rsidR="00B96E68">
        <w:rPr>
          <w:lang w:val="nl-NL"/>
        </w:rPr>
        <w:t xml:space="preserve">een fractie </w:t>
      </w:r>
      <w:r w:rsidR="0075406E">
        <w:rPr>
          <w:lang w:val="nl-NL"/>
        </w:rPr>
        <w:t xml:space="preserve">van dit bedrag </w:t>
      </w:r>
      <w:r w:rsidRPr="00B96E68" w:rsidR="00B96E68">
        <w:rPr>
          <w:lang w:val="nl-NL"/>
        </w:rPr>
        <w:t>is nu beschikbaar</w:t>
      </w:r>
      <w:r w:rsidR="007F2E2D">
        <w:rPr>
          <w:lang w:val="nl-NL"/>
        </w:rPr>
        <w:t>.</w:t>
      </w:r>
    </w:p>
    <w:p w:rsidRPr="003860E2" w:rsidR="00814009" w:rsidRDefault="00814009" w14:paraId="7291C747" w14:textId="77777777">
      <w:pPr>
        <w:rPr>
          <w:lang w:val="nl-NL"/>
        </w:rPr>
      </w:pPr>
    </w:p>
    <w:p w:rsidRPr="00EE7D77" w:rsidR="00DE4CF2" w:rsidRDefault="00D45CEB" w14:paraId="7BBD3136" w14:textId="0C354481">
      <w:pPr>
        <w:rPr>
          <w:b/>
          <w:bCs/>
          <w:lang w:val="nl-NL"/>
        </w:rPr>
      </w:pPr>
      <w:r>
        <w:rPr>
          <w:b/>
          <w:bCs/>
          <w:lang w:val="nl-NL"/>
        </w:rPr>
        <w:t>Impact k</w:t>
      </w:r>
      <w:r w:rsidRPr="00EE7D77" w:rsidR="00AD04D7">
        <w:rPr>
          <w:b/>
          <w:bCs/>
          <w:lang w:val="nl-NL"/>
        </w:rPr>
        <w:t xml:space="preserve">limaatverandering </w:t>
      </w:r>
      <w:r>
        <w:rPr>
          <w:b/>
          <w:bCs/>
          <w:lang w:val="nl-NL"/>
        </w:rPr>
        <w:t>op</w:t>
      </w:r>
      <w:r w:rsidR="002437DF">
        <w:rPr>
          <w:b/>
          <w:bCs/>
          <w:lang w:val="nl-NL"/>
        </w:rPr>
        <w:t xml:space="preserve"> </w:t>
      </w:r>
      <w:r w:rsidRPr="00EE7D77" w:rsidR="00AD04D7">
        <w:rPr>
          <w:b/>
          <w:bCs/>
          <w:lang w:val="nl-NL"/>
        </w:rPr>
        <w:t>drinkwater</w:t>
      </w:r>
      <w:r w:rsidRPr="00EE7D77" w:rsidR="00EE7D77">
        <w:rPr>
          <w:b/>
          <w:bCs/>
          <w:lang w:val="nl-NL"/>
        </w:rPr>
        <w:t xml:space="preserve"> &amp; </w:t>
      </w:r>
      <w:proofErr w:type="spellStart"/>
      <w:r w:rsidRPr="00EE7D77" w:rsidR="00EE7D77">
        <w:rPr>
          <w:b/>
          <w:bCs/>
          <w:lang w:val="nl-NL"/>
        </w:rPr>
        <w:t>sanitatie</w:t>
      </w:r>
      <w:proofErr w:type="spellEnd"/>
    </w:p>
    <w:p w:rsidR="001376FC" w:rsidP="009D48A1" w:rsidRDefault="001A6CA9" w14:paraId="45BECD77" w14:textId="19647BF1">
      <w:pPr>
        <w:rPr>
          <w:lang w:val="nl-NL"/>
        </w:rPr>
      </w:pPr>
      <w:r>
        <w:rPr>
          <w:lang w:val="nl-NL"/>
        </w:rPr>
        <w:t xml:space="preserve">SWA </w:t>
      </w:r>
      <w:r w:rsidR="00093E75">
        <w:rPr>
          <w:lang w:val="nl-NL"/>
        </w:rPr>
        <w:t>rapporteert dat circa 90% van klimaatveranderingen water</w:t>
      </w:r>
      <w:r w:rsidR="00D45CEB">
        <w:rPr>
          <w:lang w:val="nl-NL"/>
        </w:rPr>
        <w:t>-</w:t>
      </w:r>
      <w:r w:rsidR="00093E75">
        <w:rPr>
          <w:lang w:val="nl-NL"/>
        </w:rPr>
        <w:t>gerelateerd zijn (</w:t>
      </w:r>
      <w:r w:rsidR="0041167E">
        <w:rPr>
          <w:lang w:val="nl-NL"/>
        </w:rPr>
        <w:t>droogte, overstromingen en waterkwaliteit).</w:t>
      </w:r>
      <w:r w:rsidR="00DF0608">
        <w:rPr>
          <w:lang w:val="nl-NL"/>
        </w:rPr>
        <w:t xml:space="preserve"> </w:t>
      </w:r>
      <w:r w:rsidR="009C3868">
        <w:rPr>
          <w:lang w:val="nl-NL"/>
        </w:rPr>
        <w:t>V</w:t>
      </w:r>
      <w:r w:rsidR="00AA61E3">
        <w:rPr>
          <w:lang w:val="nl-NL"/>
        </w:rPr>
        <w:t>oorbeelden hiervan zijn</w:t>
      </w:r>
      <w:r w:rsidR="0041167E">
        <w:rPr>
          <w:lang w:val="nl-NL"/>
        </w:rPr>
        <w:t>:</w:t>
      </w:r>
    </w:p>
    <w:p w:rsidR="00D54816" w:rsidP="001721E5" w:rsidRDefault="001721E5" w14:paraId="77711F50" w14:textId="52E3C24D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 xml:space="preserve">IPPC schat dat </w:t>
      </w:r>
      <w:r w:rsidR="00125343">
        <w:rPr>
          <w:lang w:val="nl-NL"/>
        </w:rPr>
        <w:t>4 miljard mensen jaarlijks significante watertekorten ervaren</w:t>
      </w:r>
      <w:r w:rsidR="00F70680">
        <w:rPr>
          <w:lang w:val="nl-NL"/>
        </w:rPr>
        <w:t xml:space="preserve">, terwijl de </w:t>
      </w:r>
      <w:r w:rsidR="00234EEE">
        <w:rPr>
          <w:lang w:val="nl-NL"/>
        </w:rPr>
        <w:t xml:space="preserve">mondiale </w:t>
      </w:r>
      <w:r w:rsidR="00F70680">
        <w:rPr>
          <w:lang w:val="nl-NL"/>
        </w:rPr>
        <w:t xml:space="preserve">watervraag dubbel zo hard is gegroeid als de bevolkingsgroei. </w:t>
      </w:r>
      <w:r w:rsidR="00DF057B">
        <w:rPr>
          <w:lang w:val="nl-NL"/>
        </w:rPr>
        <w:t>D</w:t>
      </w:r>
      <w:r w:rsidR="0062108F">
        <w:rPr>
          <w:lang w:val="nl-NL"/>
        </w:rPr>
        <w:t xml:space="preserve">e meest kwetsbaren </w:t>
      </w:r>
      <w:r w:rsidR="00DF057B">
        <w:rPr>
          <w:lang w:val="nl-NL"/>
        </w:rPr>
        <w:t xml:space="preserve">worden </w:t>
      </w:r>
      <w:r w:rsidR="0058122C">
        <w:rPr>
          <w:lang w:val="nl-NL"/>
        </w:rPr>
        <w:t>door droogte nog harder getroffen</w:t>
      </w:r>
      <w:r w:rsidR="00094F89">
        <w:rPr>
          <w:lang w:val="nl-NL"/>
        </w:rPr>
        <w:t xml:space="preserve"> en moeten hun water van </w:t>
      </w:r>
      <w:r w:rsidR="001311AD">
        <w:rPr>
          <w:lang w:val="nl-NL"/>
        </w:rPr>
        <w:t>ver</w:t>
      </w:r>
      <w:r w:rsidR="00D70139">
        <w:rPr>
          <w:lang w:val="nl-NL"/>
        </w:rPr>
        <w:t>der</w:t>
      </w:r>
      <w:r w:rsidR="00094F89">
        <w:rPr>
          <w:lang w:val="nl-NL"/>
        </w:rPr>
        <w:t xml:space="preserve"> halen of tegen hoge prijzen </w:t>
      </w:r>
      <w:r w:rsidR="00597496">
        <w:rPr>
          <w:lang w:val="nl-NL"/>
        </w:rPr>
        <w:t>kopen</w:t>
      </w:r>
      <w:r w:rsidR="00B16E88">
        <w:rPr>
          <w:lang w:val="nl-NL"/>
        </w:rPr>
        <w:t xml:space="preserve">. Terwijl in tijden van extreme regenval </w:t>
      </w:r>
      <w:r w:rsidR="00E0144E">
        <w:rPr>
          <w:lang w:val="nl-NL"/>
        </w:rPr>
        <w:t xml:space="preserve">latrines overstromen en waterbronnen vervuilen door ziekmakend rioolwater. </w:t>
      </w:r>
      <w:r w:rsidRPr="00E4344A" w:rsidR="006F223F">
        <w:rPr>
          <w:u w:val="single"/>
          <w:lang w:val="nl-NL"/>
        </w:rPr>
        <w:t xml:space="preserve">Toegang </w:t>
      </w:r>
      <w:r w:rsidR="00FE388E">
        <w:rPr>
          <w:u w:val="single"/>
          <w:lang w:val="nl-NL"/>
        </w:rPr>
        <w:t>t</w:t>
      </w:r>
      <w:r w:rsidRPr="00E4344A" w:rsidR="007C1BDD">
        <w:rPr>
          <w:u w:val="single"/>
          <w:lang w:val="nl-NL"/>
        </w:rPr>
        <w:t>ot veilig drinkwater</w:t>
      </w:r>
      <w:r w:rsidR="007C1BDD">
        <w:rPr>
          <w:lang w:val="nl-NL"/>
        </w:rPr>
        <w:t xml:space="preserve"> via een distributienet en </w:t>
      </w:r>
      <w:r w:rsidRPr="001456BE" w:rsidR="007C1BDD">
        <w:rPr>
          <w:u w:val="single"/>
          <w:lang w:val="nl-NL"/>
        </w:rPr>
        <w:t>veilige</w:t>
      </w:r>
      <w:r w:rsidRPr="001456BE" w:rsidR="005E2206">
        <w:rPr>
          <w:u w:val="single"/>
          <w:lang w:val="nl-NL"/>
        </w:rPr>
        <w:t>, overstromingsbestendige latrines</w:t>
      </w:r>
      <w:r w:rsidR="005E2206">
        <w:rPr>
          <w:lang w:val="nl-NL"/>
        </w:rPr>
        <w:t xml:space="preserve">, </w:t>
      </w:r>
      <w:r w:rsidR="00D81E13">
        <w:rPr>
          <w:lang w:val="nl-NL"/>
        </w:rPr>
        <w:t>zijn</w:t>
      </w:r>
      <w:r w:rsidR="006F223F">
        <w:rPr>
          <w:lang w:val="nl-NL"/>
        </w:rPr>
        <w:t xml:space="preserve"> </w:t>
      </w:r>
      <w:r w:rsidR="009F043A">
        <w:rPr>
          <w:lang w:val="nl-NL"/>
        </w:rPr>
        <w:t>daarom</w:t>
      </w:r>
      <w:r w:rsidR="006F223F">
        <w:rPr>
          <w:lang w:val="nl-NL"/>
        </w:rPr>
        <w:t xml:space="preserve"> een </w:t>
      </w:r>
      <w:r w:rsidR="006C457F">
        <w:rPr>
          <w:lang w:val="nl-NL"/>
        </w:rPr>
        <w:t>koste</w:t>
      </w:r>
      <w:r w:rsidR="00E806D2">
        <w:rPr>
          <w:lang w:val="nl-NL"/>
        </w:rPr>
        <w:t>n</w:t>
      </w:r>
      <w:r w:rsidR="006C457F">
        <w:rPr>
          <w:lang w:val="nl-NL"/>
        </w:rPr>
        <w:t xml:space="preserve"> </w:t>
      </w:r>
      <w:r w:rsidRPr="00E4344A" w:rsidR="006C457F">
        <w:rPr>
          <w:u w:val="single"/>
          <w:lang w:val="nl-NL"/>
        </w:rPr>
        <w:t xml:space="preserve">efficiënte adaptieve </w:t>
      </w:r>
      <w:r w:rsidR="00CE18DC">
        <w:rPr>
          <w:u w:val="single"/>
          <w:lang w:val="nl-NL"/>
        </w:rPr>
        <w:t>klimaat</w:t>
      </w:r>
      <w:r w:rsidRPr="00E4344A" w:rsidR="006C457F">
        <w:rPr>
          <w:u w:val="single"/>
          <w:lang w:val="nl-NL"/>
        </w:rPr>
        <w:t>strategie</w:t>
      </w:r>
      <w:r w:rsidR="006C457F">
        <w:rPr>
          <w:lang w:val="nl-NL"/>
        </w:rPr>
        <w:t xml:space="preserve">. </w:t>
      </w:r>
      <w:r w:rsidRPr="0027393F" w:rsidR="008A017F">
        <w:rPr>
          <w:lang w:val="nl-NL"/>
        </w:rPr>
        <w:t>Toegang geven tot veilig drinkwater</w:t>
      </w:r>
      <w:r w:rsidR="008A017F">
        <w:rPr>
          <w:lang w:val="nl-NL"/>
        </w:rPr>
        <w:t xml:space="preserve"> </w:t>
      </w:r>
      <w:r w:rsidR="00C719A5">
        <w:rPr>
          <w:lang w:val="nl-NL"/>
        </w:rPr>
        <w:t xml:space="preserve">is ook </w:t>
      </w:r>
      <w:r w:rsidRPr="00E76994" w:rsidR="00C719A5">
        <w:rPr>
          <w:u w:val="single"/>
          <w:lang w:val="nl-NL"/>
        </w:rPr>
        <w:t>een mitigatie strategie</w:t>
      </w:r>
      <w:r w:rsidR="00C719A5">
        <w:rPr>
          <w:u w:val="single"/>
          <w:lang w:val="nl-NL"/>
        </w:rPr>
        <w:t xml:space="preserve"> </w:t>
      </w:r>
      <w:r w:rsidRPr="00CE18DC" w:rsidR="00CE18DC">
        <w:rPr>
          <w:lang w:val="nl-NL"/>
        </w:rPr>
        <w:t>omdat</w:t>
      </w:r>
      <w:r w:rsidRPr="00CE18DC" w:rsidR="003454CD">
        <w:rPr>
          <w:lang w:val="nl-NL"/>
        </w:rPr>
        <w:t xml:space="preserve"> </w:t>
      </w:r>
      <w:r w:rsidR="00813A3F">
        <w:rPr>
          <w:lang w:val="nl-NL"/>
        </w:rPr>
        <w:t>veel</w:t>
      </w:r>
      <w:r w:rsidR="003454CD">
        <w:rPr>
          <w:lang w:val="nl-NL"/>
        </w:rPr>
        <w:t xml:space="preserve"> </w:t>
      </w:r>
      <w:r w:rsidR="00771CF2">
        <w:rPr>
          <w:lang w:val="nl-NL"/>
        </w:rPr>
        <w:t xml:space="preserve">mensen </w:t>
      </w:r>
      <w:r w:rsidR="003454CD">
        <w:rPr>
          <w:lang w:val="nl-NL"/>
        </w:rPr>
        <w:t xml:space="preserve">stoppen met het koken </w:t>
      </w:r>
      <w:r w:rsidR="002957CA">
        <w:rPr>
          <w:lang w:val="nl-NL"/>
        </w:rPr>
        <w:t>van vervuild water</w:t>
      </w:r>
      <w:r w:rsidR="00C11944">
        <w:rPr>
          <w:lang w:val="nl-NL"/>
        </w:rPr>
        <w:t xml:space="preserve">, een </w:t>
      </w:r>
      <w:r w:rsidR="00EF5CC1">
        <w:rPr>
          <w:lang w:val="nl-NL"/>
        </w:rPr>
        <w:t xml:space="preserve">VEI </w:t>
      </w:r>
      <w:r w:rsidR="00C11944">
        <w:rPr>
          <w:lang w:val="nl-NL"/>
        </w:rPr>
        <w:t xml:space="preserve">pilot in </w:t>
      </w:r>
      <w:proofErr w:type="spellStart"/>
      <w:r w:rsidR="00C11944">
        <w:rPr>
          <w:lang w:val="nl-NL"/>
        </w:rPr>
        <w:t>Arusha</w:t>
      </w:r>
      <w:proofErr w:type="spellEnd"/>
      <w:r w:rsidR="00C11944">
        <w:rPr>
          <w:lang w:val="nl-NL"/>
        </w:rPr>
        <w:t xml:space="preserve"> Tanzania</w:t>
      </w:r>
      <w:r w:rsidR="001233B5">
        <w:rPr>
          <w:lang w:val="nl-NL"/>
        </w:rPr>
        <w:t xml:space="preserve"> </w:t>
      </w:r>
      <w:r w:rsidR="00E25C0E">
        <w:rPr>
          <w:lang w:val="nl-NL"/>
        </w:rPr>
        <w:t>bevestigt dit</w:t>
      </w:r>
      <w:r w:rsidR="00CC5AC9">
        <w:rPr>
          <w:lang w:val="nl-NL"/>
        </w:rPr>
        <w:t>.</w:t>
      </w:r>
      <w:r w:rsidR="002957CA">
        <w:rPr>
          <w:lang w:val="nl-NL"/>
        </w:rPr>
        <w:t xml:space="preserve"> </w:t>
      </w:r>
      <w:r w:rsidR="00377624">
        <w:rPr>
          <w:lang w:val="nl-NL"/>
        </w:rPr>
        <w:t>Reductie van</w:t>
      </w:r>
      <w:r w:rsidR="00CC5AC9">
        <w:rPr>
          <w:lang w:val="nl-NL"/>
        </w:rPr>
        <w:t xml:space="preserve"> houtkap </w:t>
      </w:r>
      <w:r w:rsidR="0027393F">
        <w:rPr>
          <w:lang w:val="nl-NL"/>
        </w:rPr>
        <w:t xml:space="preserve">vermindert </w:t>
      </w:r>
      <w:r w:rsidR="00E25C0E">
        <w:rPr>
          <w:lang w:val="nl-NL"/>
        </w:rPr>
        <w:t>overstromingen</w:t>
      </w:r>
      <w:r w:rsidR="000863E2">
        <w:rPr>
          <w:lang w:val="nl-NL"/>
        </w:rPr>
        <w:t xml:space="preserve"> en</w:t>
      </w:r>
      <w:r w:rsidR="0027393F">
        <w:rPr>
          <w:lang w:val="nl-NL"/>
        </w:rPr>
        <w:t xml:space="preserve"> </w:t>
      </w:r>
      <w:r w:rsidR="00813A3F">
        <w:rPr>
          <w:lang w:val="nl-NL"/>
        </w:rPr>
        <w:t>erosie</w:t>
      </w:r>
      <w:r w:rsidR="00E25C0E">
        <w:rPr>
          <w:lang w:val="nl-NL"/>
        </w:rPr>
        <w:t xml:space="preserve"> van </w:t>
      </w:r>
      <w:r w:rsidR="0027393F">
        <w:rPr>
          <w:lang w:val="nl-NL"/>
        </w:rPr>
        <w:t xml:space="preserve">landbouwgronden. </w:t>
      </w:r>
    </w:p>
    <w:p w:rsidR="005B6958" w:rsidP="001721E5" w:rsidRDefault="005367F7" w14:paraId="2D508A86" w14:textId="1D810F9E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De w</w:t>
      </w:r>
      <w:r w:rsidR="005B6958">
        <w:rPr>
          <w:lang w:val="nl-NL"/>
        </w:rPr>
        <w:t xml:space="preserve">ater &amp; </w:t>
      </w:r>
      <w:proofErr w:type="spellStart"/>
      <w:r w:rsidR="005B6958">
        <w:rPr>
          <w:lang w:val="nl-NL"/>
        </w:rPr>
        <w:t>sanitatie</w:t>
      </w:r>
      <w:proofErr w:type="spellEnd"/>
      <w:r w:rsidR="002B6D6D">
        <w:rPr>
          <w:lang w:val="nl-NL"/>
        </w:rPr>
        <w:t xml:space="preserve"> </w:t>
      </w:r>
      <w:r>
        <w:rPr>
          <w:lang w:val="nl-NL"/>
        </w:rPr>
        <w:t>sector</w:t>
      </w:r>
      <w:r w:rsidR="005B6958">
        <w:rPr>
          <w:lang w:val="nl-NL"/>
        </w:rPr>
        <w:t xml:space="preserve"> (in lage inkomenslanden) </w:t>
      </w:r>
      <w:r w:rsidR="000D7110">
        <w:rPr>
          <w:lang w:val="nl-NL"/>
        </w:rPr>
        <w:t>voelt</w:t>
      </w:r>
      <w:r w:rsidR="007C51BC">
        <w:rPr>
          <w:lang w:val="nl-NL"/>
        </w:rPr>
        <w:t xml:space="preserve"> de impact van klimaatverandering. </w:t>
      </w:r>
      <w:r w:rsidRPr="00D70139" w:rsidR="00AC5C42">
        <w:rPr>
          <w:lang w:val="nl-NL"/>
        </w:rPr>
        <w:t xml:space="preserve">Waterbronnen </w:t>
      </w:r>
      <w:r w:rsidRPr="00D70139" w:rsidR="00A60D6A">
        <w:rPr>
          <w:lang w:val="nl-NL"/>
        </w:rPr>
        <w:t xml:space="preserve">worden bedreigd door langere </w:t>
      </w:r>
      <w:proofErr w:type="spellStart"/>
      <w:r w:rsidRPr="00D70139" w:rsidR="00A60D6A">
        <w:rPr>
          <w:lang w:val="nl-NL"/>
        </w:rPr>
        <w:t>droogtes</w:t>
      </w:r>
      <w:proofErr w:type="spellEnd"/>
      <w:r w:rsidRPr="00D70139" w:rsidR="000E767C">
        <w:rPr>
          <w:lang w:val="nl-NL"/>
        </w:rPr>
        <w:t>,</w:t>
      </w:r>
      <w:r w:rsidRPr="00D70139" w:rsidR="00A60D6A">
        <w:rPr>
          <w:lang w:val="nl-NL"/>
        </w:rPr>
        <w:t xml:space="preserve"> verzilting</w:t>
      </w:r>
      <w:r w:rsidRPr="00D70139" w:rsidR="000E767C">
        <w:rPr>
          <w:lang w:val="nl-NL"/>
        </w:rPr>
        <w:t xml:space="preserve"> en vervuiling</w:t>
      </w:r>
      <w:r w:rsidRPr="00D70139" w:rsidR="008A4D79">
        <w:rPr>
          <w:lang w:val="nl-NL"/>
        </w:rPr>
        <w:t xml:space="preserve">. </w:t>
      </w:r>
      <w:r w:rsidRPr="00D70139" w:rsidR="00FF3378">
        <w:rPr>
          <w:lang w:val="nl-NL"/>
        </w:rPr>
        <w:t>Daarnaast</w:t>
      </w:r>
      <w:r w:rsidR="00FF3378">
        <w:rPr>
          <w:lang w:val="nl-NL"/>
        </w:rPr>
        <w:t xml:space="preserve"> word</w:t>
      </w:r>
      <w:r w:rsidR="005F2A46">
        <w:rPr>
          <w:lang w:val="nl-NL"/>
        </w:rPr>
        <w:t>t wateri</w:t>
      </w:r>
      <w:r w:rsidR="00FF3378">
        <w:rPr>
          <w:lang w:val="nl-NL"/>
        </w:rPr>
        <w:t>nfrastructu</w:t>
      </w:r>
      <w:r w:rsidR="005F2A46">
        <w:rPr>
          <w:lang w:val="nl-NL"/>
        </w:rPr>
        <w:t xml:space="preserve">ur </w:t>
      </w:r>
      <w:r w:rsidR="00E24EAE">
        <w:rPr>
          <w:lang w:val="nl-NL"/>
        </w:rPr>
        <w:t xml:space="preserve">vaker </w:t>
      </w:r>
      <w:r w:rsidR="001F5053">
        <w:rPr>
          <w:lang w:val="nl-NL"/>
        </w:rPr>
        <w:t>beschadigd door extreem weer</w:t>
      </w:r>
      <w:r w:rsidR="00E24EAE">
        <w:rPr>
          <w:lang w:val="nl-NL"/>
        </w:rPr>
        <w:t xml:space="preserve"> zoals orkanen</w:t>
      </w:r>
      <w:r w:rsidR="001F5053">
        <w:rPr>
          <w:lang w:val="nl-NL"/>
        </w:rPr>
        <w:t>.</w:t>
      </w:r>
      <w:r w:rsidR="0091347B">
        <w:rPr>
          <w:lang w:val="nl-NL"/>
        </w:rPr>
        <w:t xml:space="preserve"> Dit zorgt voor </w:t>
      </w:r>
      <w:r w:rsidR="00BF52AB">
        <w:rPr>
          <w:lang w:val="nl-NL"/>
        </w:rPr>
        <w:t>hoge reparatiekosten en verstoring in de dienstverlening.</w:t>
      </w:r>
      <w:r w:rsidR="00E73BE4">
        <w:rPr>
          <w:lang w:val="nl-NL"/>
        </w:rPr>
        <w:t xml:space="preserve"> </w:t>
      </w:r>
      <w:r w:rsidRPr="00631A6B" w:rsidR="00E73BE4">
        <w:rPr>
          <w:u w:val="single"/>
          <w:lang w:val="nl-NL"/>
        </w:rPr>
        <w:t>Adaptatiestrategieën hiervoor zijn investeringen gericht op het beschermen van waterbronnen</w:t>
      </w:r>
      <w:r w:rsidR="00221A4C">
        <w:rPr>
          <w:u w:val="single"/>
          <w:lang w:val="nl-NL"/>
        </w:rPr>
        <w:t>,</w:t>
      </w:r>
      <w:r w:rsidR="00DD79E1">
        <w:rPr>
          <w:u w:val="single"/>
          <w:lang w:val="nl-NL"/>
        </w:rPr>
        <w:t xml:space="preserve"> </w:t>
      </w:r>
      <w:r w:rsidR="00221A4C">
        <w:rPr>
          <w:u w:val="single"/>
          <w:lang w:val="nl-NL"/>
        </w:rPr>
        <w:t xml:space="preserve">inclusief </w:t>
      </w:r>
      <w:r w:rsidRPr="00631A6B" w:rsidR="00E73BE4">
        <w:rPr>
          <w:u w:val="single"/>
          <w:lang w:val="nl-NL"/>
        </w:rPr>
        <w:t>infrastructuur</w:t>
      </w:r>
      <w:r w:rsidR="00221A4C">
        <w:rPr>
          <w:u w:val="single"/>
          <w:lang w:val="nl-NL"/>
        </w:rPr>
        <w:t>,</w:t>
      </w:r>
      <w:r w:rsidRPr="00631A6B" w:rsidR="00E73BE4">
        <w:rPr>
          <w:u w:val="single"/>
          <w:lang w:val="nl-NL"/>
        </w:rPr>
        <w:t xml:space="preserve"> en het vinden van nieuwe waterbronnen voor drinkwaterproductie</w:t>
      </w:r>
      <w:r w:rsidR="00E73BE4">
        <w:rPr>
          <w:lang w:val="nl-NL"/>
        </w:rPr>
        <w:t>.</w:t>
      </w:r>
    </w:p>
    <w:p w:rsidRPr="00D63814" w:rsidR="00BB4167" w:rsidP="00D63814" w:rsidRDefault="009C3BB7" w14:paraId="0214B22F" w14:textId="707156E4">
      <w:pPr>
        <w:pStyle w:val="Lijstalinea"/>
        <w:numPr>
          <w:ilvl w:val="0"/>
          <w:numId w:val="4"/>
        </w:numPr>
        <w:rPr>
          <w:lang w:val="nl-NL"/>
        </w:rPr>
      </w:pPr>
      <w:r w:rsidRPr="00D63814">
        <w:rPr>
          <w:lang w:val="nl-NL"/>
        </w:rPr>
        <w:lastRenderedPageBreak/>
        <w:t xml:space="preserve">De water &amp; </w:t>
      </w:r>
      <w:proofErr w:type="spellStart"/>
      <w:r w:rsidRPr="00D63814">
        <w:rPr>
          <w:lang w:val="nl-NL"/>
        </w:rPr>
        <w:t>sanitatie</w:t>
      </w:r>
      <w:proofErr w:type="spellEnd"/>
      <w:r w:rsidR="00BE3E0B">
        <w:rPr>
          <w:lang w:val="nl-NL"/>
        </w:rPr>
        <w:t xml:space="preserve"> </w:t>
      </w:r>
      <w:r w:rsidRPr="00D63814">
        <w:rPr>
          <w:lang w:val="nl-NL"/>
        </w:rPr>
        <w:t xml:space="preserve">sector draagt bij </w:t>
      </w:r>
      <w:r w:rsidRPr="00D63814" w:rsidR="00156024">
        <w:rPr>
          <w:lang w:val="nl-NL"/>
        </w:rPr>
        <w:t xml:space="preserve">aan de </w:t>
      </w:r>
      <w:r w:rsidRPr="00D63814" w:rsidR="00EC7283">
        <w:rPr>
          <w:lang w:val="nl-NL"/>
        </w:rPr>
        <w:t>uitstoot van broeikasgassen door energ</w:t>
      </w:r>
      <w:r w:rsidRPr="00D63814" w:rsidR="004B56B9">
        <w:rPr>
          <w:lang w:val="nl-NL"/>
        </w:rPr>
        <w:t>ie</w:t>
      </w:r>
      <w:r w:rsidRPr="00D63814" w:rsidR="00EC7283">
        <w:rPr>
          <w:lang w:val="nl-NL"/>
        </w:rPr>
        <w:t>verbruik (verpompen van water)</w:t>
      </w:r>
      <w:r w:rsidRPr="00D63814" w:rsidR="004B56B9">
        <w:rPr>
          <w:lang w:val="nl-NL"/>
        </w:rPr>
        <w:t xml:space="preserve">, </w:t>
      </w:r>
      <w:r w:rsidRPr="00D63814" w:rsidR="00BE3E0B">
        <w:rPr>
          <w:lang w:val="nl-NL"/>
        </w:rPr>
        <w:t>chemicaliënverbruik</w:t>
      </w:r>
      <w:r w:rsidRPr="00D63814" w:rsidR="004B56B9">
        <w:rPr>
          <w:lang w:val="nl-NL"/>
        </w:rPr>
        <w:t xml:space="preserve"> voor waterzuivering en </w:t>
      </w:r>
      <w:r w:rsidRPr="00D63814" w:rsidR="00F2032A">
        <w:rPr>
          <w:lang w:val="nl-NL"/>
        </w:rPr>
        <w:t xml:space="preserve">uitstoot van gassen bij het verzamelen en verwerken van afvalwater. </w:t>
      </w:r>
      <w:r w:rsidRPr="00F91B60" w:rsidR="00327809">
        <w:rPr>
          <w:u w:val="single"/>
          <w:lang w:val="nl-NL"/>
        </w:rPr>
        <w:t xml:space="preserve">Door deze uitstoot te reduceren </w:t>
      </w:r>
      <w:r w:rsidR="00903ADA">
        <w:rPr>
          <w:u w:val="single"/>
          <w:lang w:val="nl-NL"/>
        </w:rPr>
        <w:t>kan</w:t>
      </w:r>
      <w:r w:rsidRPr="00F91B60" w:rsidR="00327809">
        <w:rPr>
          <w:u w:val="single"/>
          <w:lang w:val="nl-NL"/>
        </w:rPr>
        <w:t xml:space="preserve"> de sector</w:t>
      </w:r>
      <w:r w:rsidRPr="00F91B60" w:rsidR="00901110">
        <w:rPr>
          <w:u w:val="single"/>
          <w:lang w:val="nl-NL"/>
        </w:rPr>
        <w:t xml:space="preserve"> </w:t>
      </w:r>
      <w:r w:rsidR="004301A8">
        <w:rPr>
          <w:u w:val="single"/>
          <w:lang w:val="nl-NL"/>
        </w:rPr>
        <w:t xml:space="preserve">flink </w:t>
      </w:r>
      <w:r w:rsidRPr="00F91B60" w:rsidR="00327809">
        <w:rPr>
          <w:u w:val="single"/>
          <w:lang w:val="nl-NL"/>
        </w:rPr>
        <w:t xml:space="preserve">bijdragen aan de </w:t>
      </w:r>
      <w:r w:rsidR="00C95F7E">
        <w:rPr>
          <w:u w:val="single"/>
          <w:lang w:val="nl-NL"/>
        </w:rPr>
        <w:t>doelen</w:t>
      </w:r>
      <w:r w:rsidRPr="00F91B60" w:rsidR="00327809">
        <w:rPr>
          <w:u w:val="single"/>
          <w:lang w:val="nl-NL"/>
        </w:rPr>
        <w:t xml:space="preserve"> zoals vastgelegd in het Parijs akkoord</w:t>
      </w:r>
      <w:r w:rsidRPr="00D63814" w:rsidR="00327809">
        <w:rPr>
          <w:lang w:val="nl-NL"/>
        </w:rPr>
        <w:t xml:space="preserve"> (IWA, 2018). </w:t>
      </w:r>
      <w:r w:rsidRPr="00D63814" w:rsidR="0094001F">
        <w:rPr>
          <w:lang w:val="nl-NL"/>
        </w:rPr>
        <w:t xml:space="preserve">Dit kan door </w:t>
      </w:r>
      <w:r w:rsidRPr="00D63814" w:rsidR="00E24EAE">
        <w:rPr>
          <w:lang w:val="nl-NL"/>
        </w:rPr>
        <w:t>efficiëntere</w:t>
      </w:r>
      <w:r w:rsidRPr="00D63814" w:rsidR="0094001F">
        <w:rPr>
          <w:lang w:val="nl-NL"/>
        </w:rPr>
        <w:t xml:space="preserve"> pompsystemen, reduceren van </w:t>
      </w:r>
      <w:r w:rsidR="004301A8">
        <w:rPr>
          <w:lang w:val="nl-NL"/>
        </w:rPr>
        <w:t>water</w:t>
      </w:r>
      <w:r w:rsidRPr="00D63814" w:rsidR="0094001F">
        <w:rPr>
          <w:lang w:val="nl-NL"/>
        </w:rPr>
        <w:t xml:space="preserve">verliezen, </w:t>
      </w:r>
      <w:proofErr w:type="spellStart"/>
      <w:r w:rsidRPr="00D63814" w:rsidR="0094001F">
        <w:rPr>
          <w:lang w:val="nl-NL"/>
        </w:rPr>
        <w:t>vergroenen</w:t>
      </w:r>
      <w:proofErr w:type="spellEnd"/>
      <w:r w:rsidRPr="00D63814" w:rsidR="0094001F">
        <w:rPr>
          <w:lang w:val="nl-NL"/>
        </w:rPr>
        <w:t xml:space="preserve"> van energiebronnen, hergebruik van reststoffen</w:t>
      </w:r>
      <w:r w:rsidRPr="00D63814" w:rsidR="00194649">
        <w:rPr>
          <w:lang w:val="nl-NL"/>
        </w:rPr>
        <w:t xml:space="preserve">. </w:t>
      </w:r>
      <w:r w:rsidR="004301A8">
        <w:rPr>
          <w:lang w:val="nl-NL"/>
        </w:rPr>
        <w:t>R</w:t>
      </w:r>
      <w:r w:rsidRPr="00D63814" w:rsidR="00D63814">
        <w:rPr>
          <w:lang w:val="nl-NL"/>
        </w:rPr>
        <w:t>educ</w:t>
      </w:r>
      <w:r w:rsidR="004301A8">
        <w:rPr>
          <w:lang w:val="nl-NL"/>
        </w:rPr>
        <w:t>tie</w:t>
      </w:r>
      <w:r w:rsidRPr="00D63814" w:rsidR="00D63814">
        <w:rPr>
          <w:lang w:val="nl-NL"/>
        </w:rPr>
        <w:t xml:space="preserve"> van </w:t>
      </w:r>
      <w:r w:rsidRPr="00D63814" w:rsidR="00066233">
        <w:rPr>
          <w:lang w:val="nl-NL"/>
        </w:rPr>
        <w:t>energieverbruik</w:t>
      </w:r>
      <w:r w:rsidRPr="00D63814" w:rsidR="00D63814">
        <w:rPr>
          <w:lang w:val="nl-NL"/>
        </w:rPr>
        <w:t>, alsmede hergebruik van reststoffen</w:t>
      </w:r>
      <w:r w:rsidR="00117FF3">
        <w:rPr>
          <w:lang w:val="nl-NL"/>
        </w:rPr>
        <w:t>,</w:t>
      </w:r>
      <w:r w:rsidR="00FE7594">
        <w:rPr>
          <w:lang w:val="nl-NL"/>
        </w:rPr>
        <w:t xml:space="preserve"> </w:t>
      </w:r>
      <w:r w:rsidR="00EA7486">
        <w:rPr>
          <w:lang w:val="nl-NL"/>
        </w:rPr>
        <w:t xml:space="preserve">leidt tot </w:t>
      </w:r>
      <w:r w:rsidR="009F4E76">
        <w:rPr>
          <w:lang w:val="nl-NL"/>
        </w:rPr>
        <w:t xml:space="preserve">lagere </w:t>
      </w:r>
      <w:r w:rsidR="00D63814">
        <w:rPr>
          <w:lang w:val="nl-NL"/>
        </w:rPr>
        <w:t xml:space="preserve">operationele kosten </w:t>
      </w:r>
      <w:r w:rsidR="00066233">
        <w:rPr>
          <w:lang w:val="nl-NL"/>
        </w:rPr>
        <w:t xml:space="preserve">en </w:t>
      </w:r>
      <w:r w:rsidR="009F4E76">
        <w:rPr>
          <w:lang w:val="nl-NL"/>
        </w:rPr>
        <w:t xml:space="preserve">draagt </w:t>
      </w:r>
      <w:r w:rsidR="00EA7486">
        <w:rPr>
          <w:lang w:val="nl-NL"/>
        </w:rPr>
        <w:t xml:space="preserve">derhalve </w:t>
      </w:r>
      <w:r w:rsidR="009F4E76">
        <w:rPr>
          <w:lang w:val="nl-NL"/>
        </w:rPr>
        <w:t>bij aan</w:t>
      </w:r>
      <w:r w:rsidR="006F5F67">
        <w:rPr>
          <w:lang w:val="nl-NL"/>
        </w:rPr>
        <w:t xml:space="preserve"> </w:t>
      </w:r>
      <w:r w:rsidR="00066233">
        <w:rPr>
          <w:lang w:val="nl-NL"/>
        </w:rPr>
        <w:t>financiële duurzaamheid</w:t>
      </w:r>
      <w:r w:rsidR="00763D3D">
        <w:rPr>
          <w:lang w:val="nl-NL"/>
        </w:rPr>
        <w:t xml:space="preserve"> van waterbedrijven</w:t>
      </w:r>
      <w:r w:rsidR="00714217">
        <w:rPr>
          <w:lang w:val="nl-NL"/>
        </w:rPr>
        <w:t xml:space="preserve"> in lage inkomenslanden</w:t>
      </w:r>
      <w:r w:rsidR="00066233">
        <w:rPr>
          <w:lang w:val="nl-NL"/>
        </w:rPr>
        <w:t xml:space="preserve">. </w:t>
      </w:r>
    </w:p>
    <w:p w:rsidR="00F852DA" w:rsidRDefault="00F852DA" w14:paraId="280E7046" w14:textId="4CF5EED7">
      <w:pPr>
        <w:rPr>
          <w:lang w:val="nl-NL"/>
        </w:rPr>
      </w:pPr>
    </w:p>
    <w:p w:rsidRPr="007435B1" w:rsidR="00F852DA" w:rsidRDefault="00763D3D" w14:paraId="11D89DE7" w14:textId="1EC1BF26">
      <w:pPr>
        <w:rPr>
          <w:b/>
          <w:bCs/>
          <w:lang w:val="nl-NL"/>
        </w:rPr>
      </w:pPr>
      <w:r>
        <w:rPr>
          <w:b/>
          <w:bCs/>
          <w:lang w:val="nl-NL"/>
        </w:rPr>
        <w:t>Re</w:t>
      </w:r>
      <w:r w:rsidR="008C6F85">
        <w:rPr>
          <w:b/>
          <w:bCs/>
          <w:lang w:val="nl-NL"/>
        </w:rPr>
        <w:t>f</w:t>
      </w:r>
      <w:r>
        <w:rPr>
          <w:b/>
          <w:bCs/>
          <w:lang w:val="nl-NL"/>
        </w:rPr>
        <w:t xml:space="preserve">lecties </w:t>
      </w:r>
      <w:r w:rsidR="00117FF3">
        <w:rPr>
          <w:b/>
          <w:bCs/>
          <w:lang w:val="nl-NL"/>
        </w:rPr>
        <w:t>op</w:t>
      </w:r>
      <w:r w:rsidRPr="007435B1" w:rsidR="00F852DA">
        <w:rPr>
          <w:b/>
          <w:bCs/>
          <w:lang w:val="nl-NL"/>
        </w:rPr>
        <w:t xml:space="preserve"> de </w:t>
      </w:r>
      <w:r w:rsidR="00117FF3">
        <w:rPr>
          <w:b/>
          <w:bCs/>
          <w:lang w:val="nl-NL"/>
        </w:rPr>
        <w:t xml:space="preserve">Internationale </w:t>
      </w:r>
      <w:r w:rsidRPr="007435B1" w:rsidR="00010333">
        <w:rPr>
          <w:b/>
          <w:bCs/>
          <w:lang w:val="nl-NL"/>
        </w:rPr>
        <w:t>Klimaat</w:t>
      </w:r>
      <w:r w:rsidR="00F21276">
        <w:rPr>
          <w:b/>
          <w:bCs/>
          <w:lang w:val="nl-NL"/>
        </w:rPr>
        <w:t>strategie</w:t>
      </w:r>
    </w:p>
    <w:p w:rsidR="0098662A" w:rsidP="005432D7" w:rsidRDefault="00FF68B3" w14:paraId="43E944AE" w14:textId="14348616">
      <w:pPr>
        <w:rPr>
          <w:lang w:val="nl-NL"/>
        </w:rPr>
      </w:pPr>
      <w:r>
        <w:rPr>
          <w:lang w:val="nl-NL"/>
        </w:rPr>
        <w:t xml:space="preserve">Investeringen in lage-inkomenslanden zijn noodzakelijk, zoals de Klimaatstrategie aangeeft, omdat de Nederlandse </w:t>
      </w:r>
      <w:r w:rsidR="003E6205">
        <w:rPr>
          <w:lang w:val="nl-NL"/>
        </w:rPr>
        <w:t>CO</w:t>
      </w:r>
      <w:r w:rsidRPr="003E6205" w:rsidR="003E6205">
        <w:rPr>
          <w:vertAlign w:val="subscript"/>
          <w:lang w:val="nl-NL"/>
        </w:rPr>
        <w:t>2</w:t>
      </w:r>
      <w:r w:rsidR="003E6205">
        <w:rPr>
          <w:lang w:val="nl-NL"/>
        </w:rPr>
        <w:t xml:space="preserve"> </w:t>
      </w:r>
      <w:r>
        <w:rPr>
          <w:lang w:val="nl-NL"/>
        </w:rPr>
        <w:t xml:space="preserve">voetafdruk voor een groot deel in het buitenland ligt én omdat de gevolgen van klimaatveranderingen juist in de ontwikkelingslanden de meeste </w:t>
      </w:r>
      <w:r w:rsidR="00C3084C">
        <w:rPr>
          <w:lang w:val="nl-NL"/>
        </w:rPr>
        <w:t xml:space="preserve">negatieve </w:t>
      </w:r>
      <w:r>
        <w:rPr>
          <w:lang w:val="nl-NL"/>
        </w:rPr>
        <w:t xml:space="preserve">impact hebben. </w:t>
      </w:r>
    </w:p>
    <w:p w:rsidR="005432D7" w:rsidP="005432D7" w:rsidRDefault="00F36A2E" w14:paraId="0C90F9F0" w14:textId="42696373">
      <w:pPr>
        <w:rPr>
          <w:lang w:val="nl-NL"/>
        </w:rPr>
      </w:pPr>
      <w:r>
        <w:rPr>
          <w:lang w:val="nl-NL"/>
        </w:rPr>
        <w:t xml:space="preserve">Daarom is </w:t>
      </w:r>
      <w:proofErr w:type="spellStart"/>
      <w:r w:rsidR="005432D7">
        <w:rPr>
          <w:lang w:val="nl-NL"/>
        </w:rPr>
        <w:t>WaterWorX</w:t>
      </w:r>
      <w:proofErr w:type="spellEnd"/>
      <w:r w:rsidR="004E6BFC">
        <w:rPr>
          <w:lang w:val="nl-NL"/>
        </w:rPr>
        <w:t xml:space="preserve">/VEI met </w:t>
      </w:r>
      <w:proofErr w:type="spellStart"/>
      <w:r w:rsidR="00A8123F">
        <w:rPr>
          <w:lang w:val="nl-NL"/>
        </w:rPr>
        <w:t>MinBuZa</w:t>
      </w:r>
      <w:proofErr w:type="spellEnd"/>
      <w:r w:rsidR="004E6BFC">
        <w:rPr>
          <w:lang w:val="nl-NL"/>
        </w:rPr>
        <w:t xml:space="preserve"> in gesprek </w:t>
      </w:r>
      <w:r w:rsidR="00176EBA">
        <w:rPr>
          <w:lang w:val="nl-NL"/>
        </w:rPr>
        <w:t>over</w:t>
      </w:r>
      <w:r w:rsidR="00F070CD">
        <w:rPr>
          <w:lang w:val="nl-NL"/>
        </w:rPr>
        <w:t xml:space="preserve"> additionele investering</w:t>
      </w:r>
      <w:r w:rsidR="005114C1">
        <w:rPr>
          <w:lang w:val="nl-NL"/>
        </w:rPr>
        <w:t xml:space="preserve">en </w:t>
      </w:r>
      <w:r w:rsidR="00F070CD">
        <w:rPr>
          <w:lang w:val="nl-NL"/>
        </w:rPr>
        <w:t>in klimaat</w:t>
      </w:r>
      <w:r w:rsidR="005114C1">
        <w:rPr>
          <w:lang w:val="nl-NL"/>
        </w:rPr>
        <w:t xml:space="preserve">adaptie interventies </w:t>
      </w:r>
      <w:r w:rsidR="00925B37">
        <w:rPr>
          <w:lang w:val="nl-NL"/>
        </w:rPr>
        <w:t xml:space="preserve">via publieke </w:t>
      </w:r>
      <w:r w:rsidR="00D80AD5">
        <w:rPr>
          <w:lang w:val="nl-NL"/>
        </w:rPr>
        <w:t xml:space="preserve">urbane </w:t>
      </w:r>
      <w:r w:rsidR="0069306E">
        <w:rPr>
          <w:lang w:val="nl-NL"/>
        </w:rPr>
        <w:t xml:space="preserve">waterbedrijven in lage-inkomenslanden. Dit is een </w:t>
      </w:r>
      <w:r w:rsidR="00176EBA">
        <w:rPr>
          <w:lang w:val="nl-NL"/>
        </w:rPr>
        <w:t>welkome</w:t>
      </w:r>
      <w:r w:rsidR="0069306E">
        <w:rPr>
          <w:lang w:val="nl-NL"/>
        </w:rPr>
        <w:t xml:space="preserve"> </w:t>
      </w:r>
      <w:r w:rsidR="00992035">
        <w:rPr>
          <w:lang w:val="nl-NL"/>
        </w:rPr>
        <w:t xml:space="preserve">eerste </w:t>
      </w:r>
      <w:r w:rsidR="0069306E">
        <w:rPr>
          <w:lang w:val="nl-NL"/>
        </w:rPr>
        <w:t>stap</w:t>
      </w:r>
      <w:r w:rsidR="00176EBA">
        <w:rPr>
          <w:lang w:val="nl-NL"/>
        </w:rPr>
        <w:t xml:space="preserve"> als </w:t>
      </w:r>
      <w:r w:rsidR="00D15200">
        <w:rPr>
          <w:lang w:val="nl-NL"/>
        </w:rPr>
        <w:t>uitwerking van de Klimaatstrategie</w:t>
      </w:r>
      <w:r w:rsidR="0069306E">
        <w:rPr>
          <w:lang w:val="nl-NL"/>
        </w:rPr>
        <w:t xml:space="preserve">. </w:t>
      </w:r>
      <w:r w:rsidR="00BC6A94">
        <w:rPr>
          <w:lang w:val="nl-NL"/>
        </w:rPr>
        <w:t>Echter, d</w:t>
      </w:r>
      <w:r w:rsidR="00B32DEB">
        <w:rPr>
          <w:lang w:val="nl-NL"/>
        </w:rPr>
        <w:t>e</w:t>
      </w:r>
      <w:r w:rsidR="00045E28">
        <w:rPr>
          <w:lang w:val="nl-NL"/>
        </w:rPr>
        <w:t xml:space="preserve"> rol van water &amp; </w:t>
      </w:r>
      <w:proofErr w:type="spellStart"/>
      <w:r w:rsidR="00045E28">
        <w:rPr>
          <w:lang w:val="nl-NL"/>
        </w:rPr>
        <w:t>sanitatie</w:t>
      </w:r>
      <w:proofErr w:type="spellEnd"/>
      <w:r w:rsidR="00045E28">
        <w:rPr>
          <w:lang w:val="nl-NL"/>
        </w:rPr>
        <w:t xml:space="preserve"> als </w:t>
      </w:r>
      <w:r w:rsidR="00E73BE4">
        <w:rPr>
          <w:lang w:val="nl-NL"/>
        </w:rPr>
        <w:t>kosteneffectieve</w:t>
      </w:r>
      <w:r w:rsidR="00045E28">
        <w:rPr>
          <w:lang w:val="nl-NL"/>
        </w:rPr>
        <w:t xml:space="preserve"> interventie </w:t>
      </w:r>
      <w:r w:rsidR="00C1798A">
        <w:rPr>
          <w:lang w:val="nl-NL"/>
        </w:rPr>
        <w:t xml:space="preserve">voor klimaatadaptie </w:t>
      </w:r>
      <w:r w:rsidR="00C607F5">
        <w:rPr>
          <w:lang w:val="nl-NL"/>
        </w:rPr>
        <w:t>in lage-inkomenslanden</w:t>
      </w:r>
      <w:r w:rsidR="00C1798A">
        <w:rPr>
          <w:lang w:val="nl-NL"/>
        </w:rPr>
        <w:t xml:space="preserve"> </w:t>
      </w:r>
      <w:r w:rsidR="00F33453">
        <w:rPr>
          <w:lang w:val="nl-NL"/>
        </w:rPr>
        <w:t>zou prominenter terug kunnen komen</w:t>
      </w:r>
      <w:r w:rsidR="00C1798A">
        <w:rPr>
          <w:lang w:val="nl-NL"/>
        </w:rPr>
        <w:t xml:space="preserve"> in de </w:t>
      </w:r>
      <w:r w:rsidR="00D64FFA">
        <w:rPr>
          <w:lang w:val="nl-NL"/>
        </w:rPr>
        <w:t>Klimaatstrategie</w:t>
      </w:r>
      <w:r w:rsidR="00372970">
        <w:rPr>
          <w:lang w:val="nl-NL"/>
        </w:rPr>
        <w:t>.</w:t>
      </w:r>
      <w:r w:rsidR="0059605B">
        <w:rPr>
          <w:lang w:val="nl-NL"/>
        </w:rPr>
        <w:t xml:space="preserve"> </w:t>
      </w:r>
      <w:r w:rsidR="005B4A0C">
        <w:rPr>
          <w:lang w:val="nl-NL"/>
        </w:rPr>
        <w:t>De doelstelling om additioneel 7 miljoen kwetsbare</w:t>
      </w:r>
      <w:r w:rsidR="005F160D">
        <w:rPr>
          <w:lang w:val="nl-NL"/>
        </w:rPr>
        <w:t xml:space="preserve"> mensen</w:t>
      </w:r>
      <w:r w:rsidR="005B4A0C">
        <w:rPr>
          <w:lang w:val="nl-NL"/>
        </w:rPr>
        <w:t xml:space="preserve"> toegang te geven tot </w:t>
      </w:r>
      <w:r w:rsidR="00FD6231">
        <w:rPr>
          <w:lang w:val="nl-NL"/>
        </w:rPr>
        <w:t xml:space="preserve">klimaatbestendige </w:t>
      </w:r>
      <w:r w:rsidR="005B4A0C">
        <w:rPr>
          <w:lang w:val="nl-NL"/>
        </w:rPr>
        <w:t xml:space="preserve">water &amp; </w:t>
      </w:r>
      <w:proofErr w:type="spellStart"/>
      <w:r w:rsidR="005B4A0C">
        <w:rPr>
          <w:lang w:val="nl-NL"/>
        </w:rPr>
        <w:t>sanitatie</w:t>
      </w:r>
      <w:proofErr w:type="spellEnd"/>
      <w:r w:rsidR="005B4A0C">
        <w:rPr>
          <w:lang w:val="nl-NL"/>
        </w:rPr>
        <w:t xml:space="preserve"> voorzieningen vergt op zijn minst een </w:t>
      </w:r>
      <w:r w:rsidR="006A3FA7">
        <w:rPr>
          <w:lang w:val="nl-NL"/>
        </w:rPr>
        <w:t xml:space="preserve">additionele </w:t>
      </w:r>
      <w:r w:rsidR="005B4A0C">
        <w:rPr>
          <w:lang w:val="nl-NL"/>
        </w:rPr>
        <w:t>investering van 140</w:t>
      </w:r>
      <w:r w:rsidR="00432FD3">
        <w:rPr>
          <w:lang w:val="nl-NL"/>
        </w:rPr>
        <w:t>-210</w:t>
      </w:r>
      <w:r w:rsidR="005B4A0C">
        <w:rPr>
          <w:lang w:val="nl-NL"/>
        </w:rPr>
        <w:t xml:space="preserve"> </w:t>
      </w:r>
      <w:r w:rsidR="00432FD3">
        <w:rPr>
          <w:lang w:val="nl-NL"/>
        </w:rPr>
        <w:t xml:space="preserve">miljoen </w:t>
      </w:r>
      <w:r w:rsidR="005B4A0C">
        <w:rPr>
          <w:lang w:val="nl-NL"/>
        </w:rPr>
        <w:t>euro</w:t>
      </w:r>
      <w:r w:rsidR="006A3FA7">
        <w:rPr>
          <w:lang w:val="nl-NL"/>
        </w:rPr>
        <w:t xml:space="preserve"> (gebaseerd op </w:t>
      </w:r>
      <w:r w:rsidR="001D16A5">
        <w:rPr>
          <w:lang w:val="nl-NL"/>
        </w:rPr>
        <w:t>V</w:t>
      </w:r>
      <w:r w:rsidR="00432FD3">
        <w:rPr>
          <w:lang w:val="nl-NL"/>
        </w:rPr>
        <w:t xml:space="preserve">EI </w:t>
      </w:r>
      <w:r w:rsidR="00F674BC">
        <w:rPr>
          <w:lang w:val="nl-NL"/>
        </w:rPr>
        <w:t>kentallen</w:t>
      </w:r>
      <w:r w:rsidR="00432FD3">
        <w:rPr>
          <w:lang w:val="nl-NL"/>
        </w:rPr>
        <w:t xml:space="preserve"> </w:t>
      </w:r>
      <w:r w:rsidR="00F674BC">
        <w:rPr>
          <w:lang w:val="nl-NL"/>
        </w:rPr>
        <w:t xml:space="preserve">van </w:t>
      </w:r>
      <w:r w:rsidR="00436EC9">
        <w:rPr>
          <w:lang w:val="nl-NL"/>
        </w:rPr>
        <w:t>20</w:t>
      </w:r>
      <w:r w:rsidR="005E672C">
        <w:rPr>
          <w:lang w:val="nl-NL"/>
        </w:rPr>
        <w:t>-30</w:t>
      </w:r>
      <w:r w:rsidR="00436EC9">
        <w:rPr>
          <w:lang w:val="nl-NL"/>
        </w:rPr>
        <w:t xml:space="preserve"> euro per persoon</w:t>
      </w:r>
      <w:r w:rsidR="00F674BC">
        <w:rPr>
          <w:lang w:val="nl-NL"/>
        </w:rPr>
        <w:t>)</w:t>
      </w:r>
      <w:r w:rsidR="00436EC9">
        <w:rPr>
          <w:lang w:val="nl-NL"/>
        </w:rPr>
        <w:t xml:space="preserve">. </w:t>
      </w:r>
      <w:r w:rsidR="00E73BE4">
        <w:rPr>
          <w:lang w:val="nl-NL"/>
        </w:rPr>
        <w:t xml:space="preserve">Daarnaast </w:t>
      </w:r>
      <w:r w:rsidR="00FD6231">
        <w:rPr>
          <w:lang w:val="nl-NL"/>
        </w:rPr>
        <w:t xml:space="preserve">zou het goed zijn om de definitie van klimaatbestendige voorzieningen in samenwerking met de </w:t>
      </w:r>
      <w:r w:rsidR="00782586">
        <w:rPr>
          <w:lang w:val="nl-NL"/>
        </w:rPr>
        <w:t>water</w:t>
      </w:r>
      <w:r w:rsidR="00FD6231">
        <w:rPr>
          <w:lang w:val="nl-NL"/>
        </w:rPr>
        <w:t xml:space="preserve">sector uit te werken. </w:t>
      </w:r>
    </w:p>
    <w:p w:rsidR="00B028DB" w:rsidP="005432D7" w:rsidRDefault="00FD6231" w14:paraId="4CBB5E1C" w14:textId="77777777">
      <w:pPr>
        <w:rPr>
          <w:lang w:val="nl-NL"/>
        </w:rPr>
      </w:pPr>
      <w:r>
        <w:rPr>
          <w:lang w:val="nl-NL"/>
        </w:rPr>
        <w:t xml:space="preserve">Naast de noodzakelijke </w:t>
      </w:r>
      <w:r w:rsidR="00A77051">
        <w:rPr>
          <w:lang w:val="nl-NL"/>
        </w:rPr>
        <w:t xml:space="preserve">verbetering in de toegang tot </w:t>
      </w:r>
      <w:r>
        <w:rPr>
          <w:lang w:val="nl-NL"/>
        </w:rPr>
        <w:t xml:space="preserve">water &amp; </w:t>
      </w:r>
      <w:proofErr w:type="spellStart"/>
      <w:r>
        <w:rPr>
          <w:lang w:val="nl-NL"/>
        </w:rPr>
        <w:t>sanitatie</w:t>
      </w:r>
      <w:proofErr w:type="spellEnd"/>
      <w:r>
        <w:rPr>
          <w:lang w:val="nl-NL"/>
        </w:rPr>
        <w:t xml:space="preserve"> infrastructuren</w:t>
      </w:r>
      <w:r w:rsidR="00A77051">
        <w:rPr>
          <w:lang w:val="nl-NL"/>
        </w:rPr>
        <w:t>,</w:t>
      </w:r>
      <w:r>
        <w:rPr>
          <w:lang w:val="nl-NL"/>
        </w:rPr>
        <w:t xml:space="preserve"> is het </w:t>
      </w:r>
      <w:r w:rsidR="00730988">
        <w:rPr>
          <w:lang w:val="nl-NL"/>
        </w:rPr>
        <w:t xml:space="preserve">belangrijk </w:t>
      </w:r>
      <w:r>
        <w:rPr>
          <w:lang w:val="nl-NL"/>
        </w:rPr>
        <w:t xml:space="preserve">om de </w:t>
      </w:r>
      <w:r w:rsidR="00730988">
        <w:rPr>
          <w:lang w:val="nl-NL"/>
        </w:rPr>
        <w:t xml:space="preserve">bestaande </w:t>
      </w:r>
      <w:r w:rsidR="0012639A">
        <w:rPr>
          <w:lang w:val="nl-NL"/>
        </w:rPr>
        <w:t>water</w:t>
      </w:r>
      <w:r>
        <w:rPr>
          <w:lang w:val="nl-NL"/>
        </w:rPr>
        <w:t xml:space="preserve"> infrastructuur en waterbronnen klimaat-‘</w:t>
      </w:r>
      <w:proofErr w:type="spellStart"/>
      <w:r>
        <w:rPr>
          <w:lang w:val="nl-NL"/>
        </w:rPr>
        <w:t>proof</w:t>
      </w:r>
      <w:proofErr w:type="spellEnd"/>
      <w:r>
        <w:rPr>
          <w:lang w:val="nl-NL"/>
        </w:rPr>
        <w:t xml:space="preserve">’ </w:t>
      </w:r>
      <w:r w:rsidR="0012639A">
        <w:rPr>
          <w:lang w:val="nl-NL"/>
        </w:rPr>
        <w:t>te maken</w:t>
      </w:r>
      <w:r w:rsidR="003374F6">
        <w:rPr>
          <w:lang w:val="nl-NL"/>
        </w:rPr>
        <w:t xml:space="preserve">, zoals bescherming </w:t>
      </w:r>
      <w:r w:rsidRPr="002677D8">
        <w:rPr>
          <w:lang w:val="nl-NL"/>
        </w:rPr>
        <w:t>tegen extreme weersomstand</w:t>
      </w:r>
      <w:r>
        <w:rPr>
          <w:lang w:val="nl-NL"/>
        </w:rPr>
        <w:t>i</w:t>
      </w:r>
      <w:r w:rsidRPr="002677D8">
        <w:rPr>
          <w:lang w:val="nl-NL"/>
        </w:rPr>
        <w:t xml:space="preserve">gheden en </w:t>
      </w:r>
      <w:r>
        <w:rPr>
          <w:lang w:val="nl-NL"/>
        </w:rPr>
        <w:t xml:space="preserve">om </w:t>
      </w:r>
      <w:r w:rsidRPr="002677D8">
        <w:rPr>
          <w:lang w:val="nl-NL"/>
        </w:rPr>
        <w:t>de CO</w:t>
      </w:r>
      <w:r w:rsidRPr="00891BF2">
        <w:rPr>
          <w:vertAlign w:val="subscript"/>
          <w:lang w:val="nl-NL"/>
        </w:rPr>
        <w:t>2</w:t>
      </w:r>
      <w:r w:rsidRPr="002677D8">
        <w:rPr>
          <w:lang w:val="nl-NL"/>
        </w:rPr>
        <w:t xml:space="preserve"> voetafdruk </w:t>
      </w:r>
      <w:r>
        <w:rPr>
          <w:lang w:val="nl-NL"/>
        </w:rPr>
        <w:t xml:space="preserve">van de sector </w:t>
      </w:r>
      <w:r w:rsidRPr="002677D8">
        <w:rPr>
          <w:lang w:val="nl-NL"/>
        </w:rPr>
        <w:t xml:space="preserve">te verminderen. </w:t>
      </w:r>
      <w:r>
        <w:rPr>
          <w:lang w:val="nl-NL"/>
        </w:rPr>
        <w:t xml:space="preserve">De in de Klimaatstrategie aangekondigde </w:t>
      </w:r>
      <w:r w:rsidR="002C639F">
        <w:rPr>
          <w:lang w:val="nl-NL"/>
        </w:rPr>
        <w:t>investeringen in</w:t>
      </w:r>
      <w:r>
        <w:rPr>
          <w:lang w:val="nl-NL"/>
        </w:rPr>
        <w:t xml:space="preserve"> “….</w:t>
      </w:r>
      <w:r w:rsidRPr="002677D8">
        <w:rPr>
          <w:lang w:val="nl-NL"/>
        </w:rPr>
        <w:t>op publieke infrastructuur in ontwikkelingslanden</w:t>
      </w:r>
      <w:r>
        <w:rPr>
          <w:lang w:val="nl-NL"/>
        </w:rPr>
        <w:t>…</w:t>
      </w:r>
      <w:r w:rsidRPr="002677D8">
        <w:rPr>
          <w:lang w:val="nl-NL"/>
        </w:rPr>
        <w:t>”</w:t>
      </w:r>
      <w:r>
        <w:rPr>
          <w:lang w:val="nl-NL"/>
        </w:rPr>
        <w:t xml:space="preserve"> word</w:t>
      </w:r>
      <w:r w:rsidR="002C639F">
        <w:rPr>
          <w:lang w:val="nl-NL"/>
        </w:rPr>
        <w:t>en</w:t>
      </w:r>
      <w:r>
        <w:rPr>
          <w:lang w:val="nl-NL"/>
        </w:rPr>
        <w:t xml:space="preserve"> daarom verwelkomd. </w:t>
      </w:r>
    </w:p>
    <w:p w:rsidR="005774BF" w:rsidP="005432D7" w:rsidRDefault="00EA611A" w14:paraId="0C7EC336" w14:textId="3D2AD37B">
      <w:pPr>
        <w:rPr>
          <w:lang w:val="nl-NL"/>
        </w:rPr>
      </w:pPr>
      <w:r>
        <w:rPr>
          <w:lang w:val="nl-NL"/>
        </w:rPr>
        <w:t xml:space="preserve">Vooral </w:t>
      </w:r>
      <w:r w:rsidR="00954589">
        <w:rPr>
          <w:lang w:val="nl-NL"/>
        </w:rPr>
        <w:t>investeringen in</w:t>
      </w:r>
      <w:r w:rsidR="007919F8">
        <w:rPr>
          <w:lang w:val="nl-NL"/>
        </w:rPr>
        <w:t xml:space="preserve"> </w:t>
      </w:r>
      <w:r w:rsidR="00343BB3">
        <w:rPr>
          <w:lang w:val="nl-NL"/>
        </w:rPr>
        <w:t xml:space="preserve">het beschermen van </w:t>
      </w:r>
      <w:r w:rsidR="00E65FB3">
        <w:rPr>
          <w:lang w:val="nl-NL"/>
        </w:rPr>
        <w:t xml:space="preserve">bestaande </w:t>
      </w:r>
      <w:r w:rsidR="00F13E20">
        <w:rPr>
          <w:lang w:val="nl-NL"/>
        </w:rPr>
        <w:t xml:space="preserve">waterbronnen </w:t>
      </w:r>
      <w:r w:rsidR="00343BB3">
        <w:rPr>
          <w:lang w:val="nl-NL"/>
        </w:rPr>
        <w:t>en het vinden van nieuwe waterbronnen voor drinkwaterproductie</w:t>
      </w:r>
      <w:r w:rsidR="00F01F1B">
        <w:rPr>
          <w:lang w:val="nl-NL"/>
        </w:rPr>
        <w:t xml:space="preserve"> verdienen aandacht</w:t>
      </w:r>
      <w:r w:rsidR="00C11944">
        <w:rPr>
          <w:lang w:val="nl-NL"/>
        </w:rPr>
        <w:t>.</w:t>
      </w:r>
      <w:r w:rsidR="000627C9">
        <w:rPr>
          <w:lang w:val="nl-NL"/>
        </w:rPr>
        <w:t xml:space="preserve"> </w:t>
      </w:r>
      <w:r w:rsidR="00A66BAB">
        <w:rPr>
          <w:lang w:val="nl-NL"/>
        </w:rPr>
        <w:t>Deze i</w:t>
      </w:r>
      <w:r w:rsidR="00E65FB3">
        <w:rPr>
          <w:lang w:val="nl-NL"/>
        </w:rPr>
        <w:t xml:space="preserve">nvesteringen moeten hand in hand gaan met </w:t>
      </w:r>
      <w:r w:rsidR="00023292">
        <w:rPr>
          <w:lang w:val="nl-NL"/>
        </w:rPr>
        <w:t xml:space="preserve">capaciteitsopbouw </w:t>
      </w:r>
      <w:r w:rsidR="00E85A02">
        <w:rPr>
          <w:lang w:val="nl-NL"/>
        </w:rPr>
        <w:t xml:space="preserve">van </w:t>
      </w:r>
      <w:proofErr w:type="spellStart"/>
      <w:r w:rsidR="00E85A02">
        <w:rPr>
          <w:lang w:val="nl-NL"/>
        </w:rPr>
        <w:t>oa</w:t>
      </w:r>
      <w:proofErr w:type="spellEnd"/>
      <w:r w:rsidR="00E85A02">
        <w:rPr>
          <w:lang w:val="nl-NL"/>
        </w:rPr>
        <w:t xml:space="preserve"> publieke drinkwaterbedrijven en </w:t>
      </w:r>
      <w:r w:rsidR="009F4BB0">
        <w:rPr>
          <w:lang w:val="nl-NL"/>
        </w:rPr>
        <w:t>waterschappen. Het opzetten van s</w:t>
      </w:r>
      <w:r w:rsidR="000627C9">
        <w:rPr>
          <w:lang w:val="nl-NL"/>
        </w:rPr>
        <w:t>amenwerking</w:t>
      </w:r>
      <w:r w:rsidR="00E65FB3">
        <w:rPr>
          <w:lang w:val="nl-NL"/>
        </w:rPr>
        <w:t>sverbanden</w:t>
      </w:r>
      <w:r w:rsidR="00ED754C">
        <w:rPr>
          <w:lang w:val="nl-NL"/>
        </w:rPr>
        <w:t xml:space="preserve"> </w:t>
      </w:r>
      <w:r w:rsidR="00845F80">
        <w:rPr>
          <w:lang w:val="nl-NL"/>
        </w:rPr>
        <w:t xml:space="preserve">tussen </w:t>
      </w:r>
      <w:r w:rsidR="00E65FB3">
        <w:rPr>
          <w:lang w:val="nl-NL"/>
        </w:rPr>
        <w:t>stakeholders</w:t>
      </w:r>
      <w:r w:rsidR="00845F80">
        <w:rPr>
          <w:lang w:val="nl-NL"/>
        </w:rPr>
        <w:t xml:space="preserve"> </w:t>
      </w:r>
      <w:r w:rsidR="005F6FA8">
        <w:rPr>
          <w:lang w:val="nl-NL"/>
        </w:rPr>
        <w:t xml:space="preserve">in stroomgebieden </w:t>
      </w:r>
      <w:r w:rsidR="00845F80">
        <w:rPr>
          <w:lang w:val="nl-NL"/>
        </w:rPr>
        <w:t>(drinkwaterbedrijf, stroomgebied</w:t>
      </w:r>
      <w:r w:rsidR="00ED754C">
        <w:rPr>
          <w:lang w:val="nl-NL"/>
        </w:rPr>
        <w:t xml:space="preserve"> </w:t>
      </w:r>
      <w:r w:rsidR="00845F80">
        <w:rPr>
          <w:lang w:val="nl-NL"/>
        </w:rPr>
        <w:t>beheerder, landbouworganisaties en lokale gemeenschappen)</w:t>
      </w:r>
      <w:r w:rsidR="00A422F8">
        <w:rPr>
          <w:lang w:val="nl-NL"/>
        </w:rPr>
        <w:t xml:space="preserve"> is cruciaal voor bescherming van waterbronnen. </w:t>
      </w:r>
      <w:r w:rsidR="004D5BC9">
        <w:rPr>
          <w:lang w:val="nl-NL"/>
        </w:rPr>
        <w:t xml:space="preserve">Zulke samenwerkingsprojecten moeten worden </w:t>
      </w:r>
      <w:r w:rsidR="004F7CC0">
        <w:rPr>
          <w:lang w:val="nl-NL"/>
        </w:rPr>
        <w:t xml:space="preserve">gecombineerd met </w:t>
      </w:r>
      <w:r w:rsidR="00610567">
        <w:rPr>
          <w:lang w:val="nl-NL"/>
        </w:rPr>
        <w:t xml:space="preserve">Nature </w:t>
      </w:r>
      <w:proofErr w:type="spellStart"/>
      <w:r w:rsidR="00610567">
        <w:rPr>
          <w:lang w:val="nl-NL"/>
        </w:rPr>
        <w:t>Based</w:t>
      </w:r>
      <w:proofErr w:type="spellEnd"/>
      <w:r w:rsidR="00610567">
        <w:rPr>
          <w:lang w:val="nl-NL"/>
        </w:rPr>
        <w:t xml:space="preserve"> </w:t>
      </w:r>
      <w:r w:rsidR="00A8740D">
        <w:rPr>
          <w:lang w:val="nl-NL"/>
        </w:rPr>
        <w:t>interventies</w:t>
      </w:r>
      <w:r w:rsidR="00222B21">
        <w:rPr>
          <w:lang w:val="nl-NL"/>
        </w:rPr>
        <w:t xml:space="preserve"> in een stroomgebied </w:t>
      </w:r>
      <w:r w:rsidR="003C7B97">
        <w:rPr>
          <w:lang w:val="nl-NL"/>
        </w:rPr>
        <w:t>met focus</w:t>
      </w:r>
      <w:r w:rsidR="009A72CC">
        <w:rPr>
          <w:lang w:val="nl-NL"/>
        </w:rPr>
        <w:t xml:space="preserve"> op</w:t>
      </w:r>
      <w:r w:rsidR="00D764F4">
        <w:rPr>
          <w:lang w:val="nl-NL"/>
        </w:rPr>
        <w:t xml:space="preserve"> boomaanplant, </w:t>
      </w:r>
      <w:r w:rsidR="00396AE5">
        <w:rPr>
          <w:lang w:val="nl-NL"/>
        </w:rPr>
        <w:t xml:space="preserve">bescherming van </w:t>
      </w:r>
      <w:r w:rsidR="009A72CC">
        <w:rPr>
          <w:lang w:val="nl-NL"/>
        </w:rPr>
        <w:t xml:space="preserve">kwetsbare </w:t>
      </w:r>
      <w:proofErr w:type="spellStart"/>
      <w:r w:rsidR="00396AE5">
        <w:rPr>
          <w:lang w:val="nl-NL"/>
        </w:rPr>
        <w:t>ecoystemen</w:t>
      </w:r>
      <w:proofErr w:type="spellEnd"/>
      <w:r w:rsidR="00344653">
        <w:rPr>
          <w:lang w:val="nl-NL"/>
        </w:rPr>
        <w:t xml:space="preserve">, </w:t>
      </w:r>
      <w:r w:rsidR="00D764F4">
        <w:rPr>
          <w:lang w:val="nl-NL"/>
        </w:rPr>
        <w:t xml:space="preserve">erosie maatregelen en </w:t>
      </w:r>
      <w:r w:rsidR="007262B0">
        <w:rPr>
          <w:lang w:val="nl-NL"/>
        </w:rPr>
        <w:t xml:space="preserve">betere landbouwpraktijken in combinatie met </w:t>
      </w:r>
      <w:r w:rsidR="00396AE5">
        <w:rPr>
          <w:lang w:val="nl-NL"/>
        </w:rPr>
        <w:t>verbreding van (duurzame) economische activiteiten</w:t>
      </w:r>
      <w:r w:rsidR="00F47143">
        <w:rPr>
          <w:lang w:val="nl-NL"/>
        </w:rPr>
        <w:t xml:space="preserve"> voor lokale gemeenschappen</w:t>
      </w:r>
      <w:r w:rsidR="007262B0">
        <w:rPr>
          <w:lang w:val="nl-NL"/>
        </w:rPr>
        <w:t xml:space="preserve">. </w:t>
      </w:r>
      <w:r w:rsidR="00CD39E2">
        <w:rPr>
          <w:lang w:val="nl-NL"/>
        </w:rPr>
        <w:t xml:space="preserve">Een voorbeeld hiervan </w:t>
      </w:r>
      <w:r w:rsidR="00174450">
        <w:rPr>
          <w:lang w:val="nl-NL"/>
        </w:rPr>
        <w:t>is het project</w:t>
      </w:r>
      <w:r w:rsidR="00BF34D3">
        <w:rPr>
          <w:lang w:val="nl-NL"/>
        </w:rPr>
        <w:t xml:space="preserve"> </w:t>
      </w:r>
      <w:r w:rsidR="00402315">
        <w:rPr>
          <w:lang w:val="nl-NL"/>
        </w:rPr>
        <w:t>d</w:t>
      </w:r>
      <w:r w:rsidR="00174450">
        <w:rPr>
          <w:lang w:val="nl-NL"/>
        </w:rPr>
        <w:t>at</w:t>
      </w:r>
      <w:r w:rsidR="00402315">
        <w:rPr>
          <w:lang w:val="nl-NL"/>
        </w:rPr>
        <w:t xml:space="preserve"> VEI in Addis Ababa</w:t>
      </w:r>
      <w:r w:rsidR="00BF34D3">
        <w:rPr>
          <w:lang w:val="nl-NL"/>
        </w:rPr>
        <w:t xml:space="preserve"> uitvoert</w:t>
      </w:r>
      <w:r w:rsidR="00A81228">
        <w:rPr>
          <w:lang w:val="nl-NL"/>
        </w:rPr>
        <w:t xml:space="preserve"> (onder de noemer </w:t>
      </w:r>
      <w:proofErr w:type="spellStart"/>
      <w:r w:rsidR="00A81228">
        <w:rPr>
          <w:lang w:val="nl-NL"/>
        </w:rPr>
        <w:t>Integrated</w:t>
      </w:r>
      <w:proofErr w:type="spellEnd"/>
      <w:r w:rsidR="00A81228">
        <w:rPr>
          <w:lang w:val="nl-NL"/>
        </w:rPr>
        <w:t xml:space="preserve"> W</w:t>
      </w:r>
      <w:r w:rsidR="0020322E">
        <w:rPr>
          <w:lang w:val="nl-NL"/>
        </w:rPr>
        <w:t xml:space="preserve">ater Resources Management </w:t>
      </w:r>
      <w:r w:rsidR="00E52D06">
        <w:rPr>
          <w:lang w:val="nl-NL"/>
        </w:rPr>
        <w:t>4</w:t>
      </w:r>
      <w:r w:rsidR="0020322E">
        <w:rPr>
          <w:lang w:val="nl-NL"/>
        </w:rPr>
        <w:t xml:space="preserve"> WASH</w:t>
      </w:r>
      <w:r w:rsidR="00402315">
        <w:rPr>
          <w:lang w:val="nl-NL"/>
        </w:rPr>
        <w:t>, met ondersteuning door de Nederlandse ambassade</w:t>
      </w:r>
      <w:r w:rsidR="00E52D06">
        <w:rPr>
          <w:lang w:val="nl-NL"/>
        </w:rPr>
        <w:t xml:space="preserve"> in Addis</w:t>
      </w:r>
      <w:r w:rsidR="00063701">
        <w:rPr>
          <w:lang w:val="nl-NL"/>
        </w:rPr>
        <w:t>. Dit model</w:t>
      </w:r>
      <w:r w:rsidR="00402315">
        <w:rPr>
          <w:lang w:val="nl-NL"/>
        </w:rPr>
        <w:t xml:space="preserve"> </w:t>
      </w:r>
      <w:r w:rsidR="00BF34D3">
        <w:rPr>
          <w:lang w:val="nl-NL"/>
        </w:rPr>
        <w:t>verdient mondiale</w:t>
      </w:r>
      <w:r w:rsidR="00063701">
        <w:rPr>
          <w:lang w:val="nl-NL"/>
        </w:rPr>
        <w:t xml:space="preserve"> o</w:t>
      </w:r>
      <w:r w:rsidR="00BF34D3">
        <w:rPr>
          <w:lang w:val="nl-NL"/>
        </w:rPr>
        <w:t>pschaling</w:t>
      </w:r>
      <w:r w:rsidR="005141C9">
        <w:rPr>
          <w:lang w:val="nl-NL"/>
        </w:rPr>
        <w:t>.</w:t>
      </w:r>
    </w:p>
    <w:p w:rsidR="00FD6231" w:rsidP="00FD6231" w:rsidRDefault="00FD6231" w14:paraId="704419AB" w14:textId="04E468AE">
      <w:pPr>
        <w:rPr>
          <w:lang w:val="nl-NL"/>
        </w:rPr>
      </w:pPr>
      <w:r>
        <w:rPr>
          <w:lang w:val="nl-NL"/>
        </w:rPr>
        <w:t xml:space="preserve">Duurzame toegang tot water &amp; </w:t>
      </w:r>
      <w:proofErr w:type="spellStart"/>
      <w:r>
        <w:rPr>
          <w:lang w:val="nl-NL"/>
        </w:rPr>
        <w:t>sanitatie</w:t>
      </w:r>
      <w:proofErr w:type="spellEnd"/>
      <w:r>
        <w:rPr>
          <w:lang w:val="nl-NL"/>
        </w:rPr>
        <w:t xml:space="preserve"> voorzieningen via publieke waterbedrijven </w:t>
      </w:r>
      <w:r w:rsidR="00C84C2C">
        <w:rPr>
          <w:lang w:val="nl-NL"/>
        </w:rPr>
        <w:t xml:space="preserve">– als </w:t>
      </w:r>
      <w:proofErr w:type="spellStart"/>
      <w:r w:rsidR="00C84C2C">
        <w:rPr>
          <w:lang w:val="nl-NL"/>
        </w:rPr>
        <w:t>klimaatadaptieve</w:t>
      </w:r>
      <w:proofErr w:type="spellEnd"/>
      <w:r w:rsidR="00C84C2C">
        <w:rPr>
          <w:lang w:val="nl-NL"/>
        </w:rPr>
        <w:t xml:space="preserve"> interventie - </w:t>
      </w:r>
      <w:r>
        <w:rPr>
          <w:lang w:val="nl-NL"/>
        </w:rPr>
        <w:t xml:space="preserve">zou een grotere rol kunnen spelen in (semi)permanente vluchtelingen </w:t>
      </w:r>
      <w:r>
        <w:rPr>
          <w:lang w:val="nl-NL"/>
        </w:rPr>
        <w:lastRenderedPageBreak/>
        <w:t xml:space="preserve">kampen waar in toenemende mate ‘klimaatvluchtelingen’ worden opgenomen. De kostbare noodhulp, die vele jaren achtereen geleverd moet worden, zou op deze manier via een structurele oplossing </w:t>
      </w:r>
      <w:proofErr w:type="spellStart"/>
      <w:r>
        <w:rPr>
          <w:lang w:val="nl-NL"/>
        </w:rPr>
        <w:t>uitgefaseerd</w:t>
      </w:r>
      <w:proofErr w:type="spellEnd"/>
      <w:r>
        <w:rPr>
          <w:lang w:val="nl-NL"/>
        </w:rPr>
        <w:t xml:space="preserve"> kunnen worden. Legalisering van dergelijke kampen behoeft dan wel aandacht. </w:t>
      </w:r>
    </w:p>
    <w:p w:rsidR="00FD6231" w:rsidP="00FD6231" w:rsidRDefault="0063140B" w14:paraId="68F43FC1" w14:textId="60DE8301">
      <w:pPr>
        <w:rPr>
          <w:lang w:val="nl-NL"/>
        </w:rPr>
      </w:pPr>
      <w:r>
        <w:rPr>
          <w:lang w:val="nl-NL"/>
        </w:rPr>
        <w:t>D</w:t>
      </w:r>
      <w:r w:rsidR="00FD6231">
        <w:rPr>
          <w:lang w:val="nl-NL"/>
        </w:rPr>
        <w:t xml:space="preserve">e </w:t>
      </w:r>
      <w:r w:rsidR="00C84C2C">
        <w:rPr>
          <w:lang w:val="nl-NL"/>
        </w:rPr>
        <w:t>K</w:t>
      </w:r>
      <w:r w:rsidR="00FD6231">
        <w:rPr>
          <w:lang w:val="nl-NL"/>
        </w:rPr>
        <w:t xml:space="preserve">limaatstrategie </w:t>
      </w:r>
      <w:r>
        <w:rPr>
          <w:lang w:val="nl-NL"/>
        </w:rPr>
        <w:t xml:space="preserve">vermeldt </w:t>
      </w:r>
      <w:r w:rsidR="00FD6231">
        <w:rPr>
          <w:lang w:val="nl-NL"/>
        </w:rPr>
        <w:t xml:space="preserve">dat Nederland ontwikkelingslanden steunt bij het opstellen en uitvoeren van nationale adaptatieplannen. In deze plannen wordt de drinkwater en </w:t>
      </w:r>
      <w:proofErr w:type="spellStart"/>
      <w:r w:rsidR="00FD6231">
        <w:rPr>
          <w:lang w:val="nl-NL"/>
        </w:rPr>
        <w:t>sanitatie</w:t>
      </w:r>
      <w:proofErr w:type="spellEnd"/>
      <w:r w:rsidR="00FD6231">
        <w:rPr>
          <w:lang w:val="nl-NL"/>
        </w:rPr>
        <w:t xml:space="preserve"> sector vaak niet of beperkt meegenomen, terwijl deze wel erg hard getroffen wordt door klimaatverandering en een oplossing kan bieden</w:t>
      </w:r>
      <w:r w:rsidR="000D055F">
        <w:rPr>
          <w:lang w:val="nl-NL"/>
        </w:rPr>
        <w:t xml:space="preserve"> (zoals hierboven beschreven)</w:t>
      </w:r>
      <w:r w:rsidR="00FD6231">
        <w:rPr>
          <w:lang w:val="nl-NL"/>
        </w:rPr>
        <w:t xml:space="preserve">. Daarom </w:t>
      </w:r>
      <w:r w:rsidR="00A37E84">
        <w:rPr>
          <w:lang w:val="nl-NL"/>
        </w:rPr>
        <w:t xml:space="preserve">onze aanbeveling </w:t>
      </w:r>
      <w:r w:rsidR="00F669AF">
        <w:rPr>
          <w:lang w:val="nl-NL"/>
        </w:rPr>
        <w:t>om</w:t>
      </w:r>
      <w:r w:rsidR="008A7D0A">
        <w:rPr>
          <w:lang w:val="nl-NL"/>
        </w:rPr>
        <w:t xml:space="preserve"> de drinkwater en </w:t>
      </w:r>
      <w:proofErr w:type="spellStart"/>
      <w:r w:rsidR="008A7D0A">
        <w:rPr>
          <w:lang w:val="nl-NL"/>
        </w:rPr>
        <w:t>sanitatie</w:t>
      </w:r>
      <w:proofErr w:type="spellEnd"/>
      <w:r w:rsidR="008A7D0A">
        <w:rPr>
          <w:lang w:val="nl-NL"/>
        </w:rPr>
        <w:t xml:space="preserve"> sector </w:t>
      </w:r>
      <w:r w:rsidR="000D055F">
        <w:rPr>
          <w:lang w:val="nl-NL"/>
        </w:rPr>
        <w:t>t</w:t>
      </w:r>
      <w:r w:rsidR="008A7D0A">
        <w:rPr>
          <w:lang w:val="nl-NL"/>
        </w:rPr>
        <w:t>e betrekken</w:t>
      </w:r>
      <w:r w:rsidR="00F669AF">
        <w:rPr>
          <w:lang w:val="nl-NL"/>
        </w:rPr>
        <w:t xml:space="preserve"> bij het uitwerken van de adaptatieplannen</w:t>
      </w:r>
      <w:r w:rsidR="008A7D0A">
        <w:rPr>
          <w:lang w:val="nl-NL"/>
        </w:rPr>
        <w:t>.</w:t>
      </w:r>
    </w:p>
    <w:p w:rsidR="00FD6231" w:rsidP="00FD6231" w:rsidRDefault="00AC7F5B" w14:paraId="377ABF0C" w14:textId="4FA52234">
      <w:pPr>
        <w:rPr>
          <w:lang w:val="nl-NL"/>
        </w:rPr>
      </w:pPr>
      <w:r>
        <w:rPr>
          <w:lang w:val="nl-NL"/>
        </w:rPr>
        <w:t xml:space="preserve">Het is bekend dat </w:t>
      </w:r>
      <w:r w:rsidR="00F11A5E">
        <w:rPr>
          <w:lang w:val="nl-NL"/>
        </w:rPr>
        <w:t xml:space="preserve">het mobiliseren van de 100 miljard euro </w:t>
      </w:r>
      <w:r w:rsidR="002B3FF1">
        <w:rPr>
          <w:lang w:val="nl-NL"/>
        </w:rPr>
        <w:t xml:space="preserve">voor noodzakelijke klimaatinvesteringen </w:t>
      </w:r>
      <w:r w:rsidR="00F11A5E">
        <w:rPr>
          <w:lang w:val="nl-NL"/>
        </w:rPr>
        <w:t xml:space="preserve">een uitdaging is. </w:t>
      </w:r>
      <w:r w:rsidR="003A0CBA">
        <w:rPr>
          <w:lang w:val="nl-NL"/>
        </w:rPr>
        <w:t xml:space="preserve">Het mobiliseren van de </w:t>
      </w:r>
      <w:r w:rsidR="00F11A5E">
        <w:rPr>
          <w:lang w:val="nl-NL"/>
        </w:rPr>
        <w:t>private sector</w:t>
      </w:r>
      <w:r w:rsidR="003A0CBA">
        <w:rPr>
          <w:lang w:val="nl-NL"/>
        </w:rPr>
        <w:t xml:space="preserve"> -</w:t>
      </w:r>
      <w:r w:rsidR="00EA5DE3">
        <w:rPr>
          <w:lang w:val="nl-NL"/>
        </w:rPr>
        <w:t xml:space="preserve"> waar de Klimaatstrategie op inzet</w:t>
      </w:r>
      <w:r w:rsidR="003A0CBA">
        <w:rPr>
          <w:lang w:val="nl-NL"/>
        </w:rPr>
        <w:t xml:space="preserve"> – is daarom nodig</w:t>
      </w:r>
      <w:r w:rsidR="00F11A5E">
        <w:rPr>
          <w:lang w:val="nl-NL"/>
        </w:rPr>
        <w:t xml:space="preserve">. </w:t>
      </w:r>
      <w:r w:rsidR="00A75489">
        <w:rPr>
          <w:lang w:val="nl-NL"/>
        </w:rPr>
        <w:t xml:space="preserve">Een voorbeeld hiervan is </w:t>
      </w:r>
      <w:r w:rsidR="00F11A5E">
        <w:rPr>
          <w:lang w:val="nl-NL"/>
        </w:rPr>
        <w:t xml:space="preserve">de vrijwillige ‘carbon credit’ handel </w:t>
      </w:r>
      <w:r w:rsidR="00330756">
        <w:rPr>
          <w:lang w:val="nl-NL"/>
        </w:rPr>
        <w:t>waarmee bedrijven (en overheden) kunnen investeren in CO</w:t>
      </w:r>
      <w:r w:rsidRPr="00EA5DE3" w:rsidR="00330756">
        <w:rPr>
          <w:vertAlign w:val="subscript"/>
          <w:lang w:val="nl-NL"/>
        </w:rPr>
        <w:t>2</w:t>
      </w:r>
      <w:r w:rsidR="00330756">
        <w:rPr>
          <w:lang w:val="nl-NL"/>
        </w:rPr>
        <w:t xml:space="preserve"> reductie elders in de wereld. </w:t>
      </w:r>
      <w:r w:rsidR="0056075B">
        <w:rPr>
          <w:lang w:val="nl-NL"/>
        </w:rPr>
        <w:t xml:space="preserve">Op deze manier </w:t>
      </w:r>
      <w:r w:rsidR="003B731B">
        <w:rPr>
          <w:lang w:val="nl-NL"/>
        </w:rPr>
        <w:t xml:space="preserve">stroomt er geld van Noord naar Zuid. </w:t>
      </w:r>
      <w:r w:rsidR="00F5661E">
        <w:rPr>
          <w:lang w:val="nl-NL"/>
        </w:rPr>
        <w:t xml:space="preserve">Een belangrijke additionele </w:t>
      </w:r>
      <w:r w:rsidR="00345077">
        <w:rPr>
          <w:lang w:val="nl-NL"/>
        </w:rPr>
        <w:t xml:space="preserve">stap </w:t>
      </w:r>
      <w:r w:rsidR="00EA5DE3">
        <w:rPr>
          <w:lang w:val="nl-NL"/>
        </w:rPr>
        <w:t>zou</w:t>
      </w:r>
      <w:r w:rsidR="00345077">
        <w:rPr>
          <w:lang w:val="nl-NL"/>
        </w:rPr>
        <w:t xml:space="preserve"> de introductie van </w:t>
      </w:r>
      <w:r w:rsidRPr="00F5661E" w:rsidR="00345077">
        <w:rPr>
          <w:lang w:val="nl-NL"/>
        </w:rPr>
        <w:t xml:space="preserve">Water </w:t>
      </w:r>
      <w:proofErr w:type="spellStart"/>
      <w:r w:rsidRPr="00F5661E" w:rsidR="00345077">
        <w:rPr>
          <w:lang w:val="nl-NL"/>
        </w:rPr>
        <w:t>Compensation</w:t>
      </w:r>
      <w:proofErr w:type="spellEnd"/>
      <w:r w:rsidRPr="00F5661E" w:rsidR="00345077">
        <w:rPr>
          <w:lang w:val="nl-NL"/>
        </w:rPr>
        <w:t xml:space="preserve"> </w:t>
      </w:r>
      <w:proofErr w:type="spellStart"/>
      <w:r w:rsidRPr="00F5661E" w:rsidR="00345077">
        <w:rPr>
          <w:lang w:val="nl-NL"/>
        </w:rPr>
        <w:t>Certificates</w:t>
      </w:r>
      <w:proofErr w:type="spellEnd"/>
      <w:r w:rsidRPr="00F5661E" w:rsidR="00345077">
        <w:rPr>
          <w:lang w:val="nl-NL"/>
        </w:rPr>
        <w:t xml:space="preserve"> </w:t>
      </w:r>
      <w:r w:rsidR="00EA5DE3">
        <w:rPr>
          <w:lang w:val="nl-NL"/>
        </w:rPr>
        <w:t xml:space="preserve">kunnen zijn </w:t>
      </w:r>
      <w:r w:rsidR="00345077">
        <w:rPr>
          <w:lang w:val="nl-NL"/>
        </w:rPr>
        <w:t xml:space="preserve">waarmee bedrijven hun water ‘footprint’ kunnen compenseren door waterprojecten in lage-inkomenslanden </w:t>
      </w:r>
      <w:r w:rsidR="00430574">
        <w:rPr>
          <w:lang w:val="nl-NL"/>
        </w:rPr>
        <w:t>te steunen</w:t>
      </w:r>
      <w:r w:rsidR="00095E3B">
        <w:rPr>
          <w:lang w:val="nl-NL"/>
        </w:rPr>
        <w:t xml:space="preserve">, gericht op toegang tot water &amp; </w:t>
      </w:r>
      <w:proofErr w:type="spellStart"/>
      <w:r w:rsidR="00095E3B">
        <w:rPr>
          <w:lang w:val="nl-NL"/>
        </w:rPr>
        <w:t>sanitatie</w:t>
      </w:r>
      <w:proofErr w:type="spellEnd"/>
      <w:r w:rsidR="00095E3B">
        <w:rPr>
          <w:lang w:val="nl-NL"/>
        </w:rPr>
        <w:t xml:space="preserve"> en op waterbesparing</w:t>
      </w:r>
      <w:r w:rsidR="006C00B0">
        <w:rPr>
          <w:lang w:val="nl-NL"/>
        </w:rPr>
        <w:t>.</w:t>
      </w:r>
      <w:r w:rsidR="00095E3B">
        <w:rPr>
          <w:lang w:val="nl-NL"/>
        </w:rPr>
        <w:t xml:space="preserve"> Deze markt voor Water </w:t>
      </w:r>
      <w:proofErr w:type="spellStart"/>
      <w:r w:rsidR="00095E3B">
        <w:rPr>
          <w:lang w:val="nl-NL"/>
        </w:rPr>
        <w:t>Compensation</w:t>
      </w:r>
      <w:proofErr w:type="spellEnd"/>
      <w:r w:rsidR="00095E3B">
        <w:rPr>
          <w:lang w:val="nl-NL"/>
        </w:rPr>
        <w:t xml:space="preserve"> </w:t>
      </w:r>
      <w:proofErr w:type="spellStart"/>
      <w:r w:rsidR="00095E3B">
        <w:rPr>
          <w:lang w:val="nl-NL"/>
        </w:rPr>
        <w:t>Certificates</w:t>
      </w:r>
      <w:proofErr w:type="spellEnd"/>
      <w:r w:rsidR="00095E3B">
        <w:rPr>
          <w:lang w:val="nl-NL"/>
        </w:rPr>
        <w:t xml:space="preserve"> is momenteel niet ontwikkeld en zou </w:t>
      </w:r>
      <w:r w:rsidR="006D10B2">
        <w:rPr>
          <w:lang w:val="nl-NL"/>
        </w:rPr>
        <w:t xml:space="preserve">gestimuleerd kunnen worden door regelgeving of vrijwillige inzet door </w:t>
      </w:r>
      <w:r w:rsidR="004E3B37">
        <w:rPr>
          <w:lang w:val="nl-NL"/>
        </w:rPr>
        <w:t>overheden en bedrijven om deze markt op gang te brengen</w:t>
      </w:r>
      <w:r w:rsidR="006D10B2">
        <w:rPr>
          <w:lang w:val="nl-NL"/>
        </w:rPr>
        <w:t xml:space="preserve">. </w:t>
      </w:r>
    </w:p>
    <w:p w:rsidR="00FD6231" w:rsidP="00FD6231" w:rsidRDefault="00FD6231" w14:paraId="626313AE" w14:textId="05273EFD">
      <w:pPr>
        <w:rPr>
          <w:lang w:val="nl-NL"/>
        </w:rPr>
      </w:pPr>
      <w:r w:rsidRPr="00A155ED">
        <w:rPr>
          <w:lang w:val="nl-NL"/>
        </w:rPr>
        <w:t>Door een deel van de aangekondigde investeringen in het Parijsakkoord (100 miljard euro) per jaar te investeren in de ondersteuning van publieke waterbedrijven</w:t>
      </w:r>
      <w:r>
        <w:rPr>
          <w:lang w:val="nl-NL"/>
        </w:rPr>
        <w:t xml:space="preserve"> in lage inkomenslanden </w:t>
      </w:r>
      <w:r w:rsidRPr="00A155ED">
        <w:rPr>
          <w:lang w:val="nl-NL"/>
        </w:rPr>
        <w:t>wordt een belangrijke stap gezet op de meest kwetsbaren</w:t>
      </w:r>
      <w:r w:rsidR="00466941">
        <w:rPr>
          <w:lang w:val="nl-NL"/>
        </w:rPr>
        <w:t>, inclusief klimaatvluchtelingen,</w:t>
      </w:r>
      <w:r w:rsidRPr="00A155ED">
        <w:rPr>
          <w:lang w:val="nl-NL"/>
        </w:rPr>
        <w:t xml:space="preserve"> weerbaar</w:t>
      </w:r>
      <w:r>
        <w:rPr>
          <w:lang w:val="nl-NL"/>
        </w:rPr>
        <w:t>der</w:t>
      </w:r>
      <w:r w:rsidRPr="00A155ED">
        <w:rPr>
          <w:lang w:val="nl-NL"/>
        </w:rPr>
        <w:t xml:space="preserve"> te maken</w:t>
      </w:r>
      <w:r>
        <w:rPr>
          <w:lang w:val="nl-NL"/>
        </w:rPr>
        <w:t xml:space="preserve"> door toegang te geven tot water &amp; </w:t>
      </w:r>
      <w:proofErr w:type="spellStart"/>
      <w:r>
        <w:rPr>
          <w:lang w:val="nl-NL"/>
        </w:rPr>
        <w:t>sanitatie</w:t>
      </w:r>
      <w:proofErr w:type="spellEnd"/>
      <w:r>
        <w:rPr>
          <w:lang w:val="nl-NL"/>
        </w:rPr>
        <w:t>, de WASH infrastructuur klimaat ‘</w:t>
      </w:r>
      <w:proofErr w:type="spellStart"/>
      <w:r>
        <w:rPr>
          <w:lang w:val="nl-NL"/>
        </w:rPr>
        <w:t>proof</w:t>
      </w:r>
      <w:proofErr w:type="spellEnd"/>
      <w:r>
        <w:rPr>
          <w:lang w:val="nl-NL"/>
        </w:rPr>
        <w:t xml:space="preserve">’ te maken, nieuwe waterbronnen te vinden en integrale – Nature </w:t>
      </w:r>
      <w:proofErr w:type="spellStart"/>
      <w:r>
        <w:rPr>
          <w:lang w:val="nl-NL"/>
        </w:rPr>
        <w:t>Based</w:t>
      </w:r>
      <w:proofErr w:type="spellEnd"/>
      <w:r>
        <w:rPr>
          <w:lang w:val="nl-NL"/>
        </w:rPr>
        <w:t xml:space="preserve"> - interventies in het stroomgebied te implementeren. </w:t>
      </w:r>
    </w:p>
    <w:p w:rsidRPr="00A155ED" w:rsidR="00A155ED" w:rsidP="00010333" w:rsidRDefault="00A155ED" w14:paraId="00EBC466" w14:textId="0DF6D76D">
      <w:pPr>
        <w:rPr>
          <w:lang w:val="nl-NL"/>
        </w:rPr>
      </w:pPr>
    </w:p>
    <w:sectPr w:rsidRPr="00A155ED" w:rsidR="00A155ED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DA45" w14:textId="77777777" w:rsidR="007B066B" w:rsidRDefault="007B066B" w:rsidP="00545FD5">
      <w:pPr>
        <w:spacing w:after="0" w:line="240" w:lineRule="auto"/>
      </w:pPr>
      <w:r>
        <w:separator/>
      </w:r>
    </w:p>
  </w:endnote>
  <w:endnote w:type="continuationSeparator" w:id="0">
    <w:p w14:paraId="65F585FE" w14:textId="77777777" w:rsidR="007B066B" w:rsidRDefault="007B066B" w:rsidP="0054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9B7E" w14:textId="77777777" w:rsidR="007B066B" w:rsidRDefault="007B066B" w:rsidP="00545FD5">
      <w:pPr>
        <w:spacing w:after="0" w:line="240" w:lineRule="auto"/>
      </w:pPr>
      <w:r>
        <w:separator/>
      </w:r>
    </w:p>
  </w:footnote>
  <w:footnote w:type="continuationSeparator" w:id="0">
    <w:p w14:paraId="3C52E3E4" w14:textId="77777777" w:rsidR="007B066B" w:rsidRDefault="007B066B" w:rsidP="0054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593E" w14:textId="4ADE9AD5" w:rsidR="00545FD5" w:rsidRDefault="00545FD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6BBDD" wp14:editId="32FF11BE">
          <wp:simplePos x="0" y="0"/>
          <wp:positionH relativeFrom="column">
            <wp:posOffset>5594350</wp:posOffset>
          </wp:positionH>
          <wp:positionV relativeFrom="paragraph">
            <wp:posOffset>-246380</wp:posOffset>
          </wp:positionV>
          <wp:extent cx="914400" cy="431800"/>
          <wp:effectExtent l="0" t="0" r="0" b="6350"/>
          <wp:wrapTight wrapText="bothSides">
            <wp:wrapPolygon edited="0">
              <wp:start x="2250" y="0"/>
              <wp:lineTo x="450" y="4765"/>
              <wp:lineTo x="0" y="9529"/>
              <wp:lineTo x="450" y="16200"/>
              <wp:lineTo x="3150" y="20965"/>
              <wp:lineTo x="4500" y="20965"/>
              <wp:lineTo x="12150" y="20965"/>
              <wp:lineTo x="13500" y="20965"/>
              <wp:lineTo x="21150" y="17153"/>
              <wp:lineTo x="21150" y="3812"/>
              <wp:lineTo x="19800" y="2859"/>
              <wp:lineTo x="7200" y="0"/>
              <wp:lineTo x="2250" y="0"/>
            </wp:wrapPolygon>
          </wp:wrapTight>
          <wp:docPr id="1" name="Afbeelding 1" descr="Afbeelding met lich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ich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CB1"/>
    <w:multiLevelType w:val="hybridMultilevel"/>
    <w:tmpl w:val="4CEA27C0"/>
    <w:lvl w:ilvl="0" w:tplc="CB54CA9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56DA"/>
    <w:multiLevelType w:val="hybridMultilevel"/>
    <w:tmpl w:val="9E4EA66E"/>
    <w:lvl w:ilvl="0" w:tplc="9A1CC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68C2"/>
    <w:multiLevelType w:val="hybridMultilevel"/>
    <w:tmpl w:val="62FA9FE6"/>
    <w:lvl w:ilvl="0" w:tplc="CB54CA9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87E9C"/>
    <w:multiLevelType w:val="hybridMultilevel"/>
    <w:tmpl w:val="4C1C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707A1"/>
    <w:multiLevelType w:val="hybridMultilevel"/>
    <w:tmpl w:val="AF280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2834">
    <w:abstractNumId w:val="1"/>
  </w:num>
  <w:num w:numId="2" w16cid:durableId="2140225816">
    <w:abstractNumId w:val="0"/>
  </w:num>
  <w:num w:numId="3" w16cid:durableId="151416105">
    <w:abstractNumId w:val="2"/>
  </w:num>
  <w:num w:numId="4" w16cid:durableId="1889100251">
    <w:abstractNumId w:val="4"/>
  </w:num>
  <w:num w:numId="5" w16cid:durableId="34105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EF"/>
    <w:rsid w:val="00000DAE"/>
    <w:rsid w:val="00004BC2"/>
    <w:rsid w:val="00010333"/>
    <w:rsid w:val="00015FCF"/>
    <w:rsid w:val="00020116"/>
    <w:rsid w:val="00023292"/>
    <w:rsid w:val="00026D52"/>
    <w:rsid w:val="00034CFA"/>
    <w:rsid w:val="00045E28"/>
    <w:rsid w:val="000627C9"/>
    <w:rsid w:val="00063701"/>
    <w:rsid w:val="00066233"/>
    <w:rsid w:val="000863E2"/>
    <w:rsid w:val="0008786F"/>
    <w:rsid w:val="00093E75"/>
    <w:rsid w:val="00094F89"/>
    <w:rsid w:val="00095C68"/>
    <w:rsid w:val="00095E3B"/>
    <w:rsid w:val="000A47ED"/>
    <w:rsid w:val="000B138E"/>
    <w:rsid w:val="000B2E10"/>
    <w:rsid w:val="000B5B03"/>
    <w:rsid w:val="000C283B"/>
    <w:rsid w:val="000C7091"/>
    <w:rsid w:val="000D055F"/>
    <w:rsid w:val="000D7110"/>
    <w:rsid w:val="000D7C8B"/>
    <w:rsid w:val="000E767C"/>
    <w:rsid w:val="000F2F59"/>
    <w:rsid w:val="00102569"/>
    <w:rsid w:val="00104911"/>
    <w:rsid w:val="00117FF3"/>
    <w:rsid w:val="001233B5"/>
    <w:rsid w:val="00125343"/>
    <w:rsid w:val="0012639A"/>
    <w:rsid w:val="001311AD"/>
    <w:rsid w:val="00131FD2"/>
    <w:rsid w:val="0013720B"/>
    <w:rsid w:val="001376FC"/>
    <w:rsid w:val="001456BE"/>
    <w:rsid w:val="001502A1"/>
    <w:rsid w:val="00152741"/>
    <w:rsid w:val="00156024"/>
    <w:rsid w:val="00161BD2"/>
    <w:rsid w:val="00164403"/>
    <w:rsid w:val="001721E5"/>
    <w:rsid w:val="00172D98"/>
    <w:rsid w:val="00174450"/>
    <w:rsid w:val="0017609E"/>
    <w:rsid w:val="0017647B"/>
    <w:rsid w:val="00176EBA"/>
    <w:rsid w:val="00182432"/>
    <w:rsid w:val="00194649"/>
    <w:rsid w:val="001A6CA9"/>
    <w:rsid w:val="001B4386"/>
    <w:rsid w:val="001C007B"/>
    <w:rsid w:val="001C4709"/>
    <w:rsid w:val="001D16A5"/>
    <w:rsid w:val="001F5053"/>
    <w:rsid w:val="001F756D"/>
    <w:rsid w:val="0020322E"/>
    <w:rsid w:val="00221A4C"/>
    <w:rsid w:val="00222B21"/>
    <w:rsid w:val="00230A3D"/>
    <w:rsid w:val="002322DB"/>
    <w:rsid w:val="0023269F"/>
    <w:rsid w:val="00234EEE"/>
    <w:rsid w:val="002437DF"/>
    <w:rsid w:val="00255FEF"/>
    <w:rsid w:val="002677D8"/>
    <w:rsid w:val="00271ABC"/>
    <w:rsid w:val="0027393F"/>
    <w:rsid w:val="00280DFC"/>
    <w:rsid w:val="002957CA"/>
    <w:rsid w:val="002A2DB6"/>
    <w:rsid w:val="002A5204"/>
    <w:rsid w:val="002B3FF1"/>
    <w:rsid w:val="002B4CC2"/>
    <w:rsid w:val="002B6D6D"/>
    <w:rsid w:val="002C0047"/>
    <w:rsid w:val="002C639F"/>
    <w:rsid w:val="002D4AD7"/>
    <w:rsid w:val="002D7B90"/>
    <w:rsid w:val="002E12D6"/>
    <w:rsid w:val="002F2BEB"/>
    <w:rsid w:val="002F3863"/>
    <w:rsid w:val="002F56E2"/>
    <w:rsid w:val="00300E91"/>
    <w:rsid w:val="00304BCC"/>
    <w:rsid w:val="00304D2E"/>
    <w:rsid w:val="0030691E"/>
    <w:rsid w:val="00327809"/>
    <w:rsid w:val="00330756"/>
    <w:rsid w:val="003374F6"/>
    <w:rsid w:val="003438EF"/>
    <w:rsid w:val="00343BB3"/>
    <w:rsid w:val="00344653"/>
    <w:rsid w:val="00344E4C"/>
    <w:rsid w:val="00345077"/>
    <w:rsid w:val="003454CD"/>
    <w:rsid w:val="0034799A"/>
    <w:rsid w:val="00364B67"/>
    <w:rsid w:val="00370BC3"/>
    <w:rsid w:val="00372970"/>
    <w:rsid w:val="003755D1"/>
    <w:rsid w:val="00375BBD"/>
    <w:rsid w:val="00377624"/>
    <w:rsid w:val="00381142"/>
    <w:rsid w:val="00384ABD"/>
    <w:rsid w:val="003860E2"/>
    <w:rsid w:val="0039627A"/>
    <w:rsid w:val="00396AE5"/>
    <w:rsid w:val="003A0CBA"/>
    <w:rsid w:val="003A23B3"/>
    <w:rsid w:val="003A54AA"/>
    <w:rsid w:val="003B2DC3"/>
    <w:rsid w:val="003B731B"/>
    <w:rsid w:val="003C0786"/>
    <w:rsid w:val="003C0AF4"/>
    <w:rsid w:val="003C45FE"/>
    <w:rsid w:val="003C7B97"/>
    <w:rsid w:val="003E424F"/>
    <w:rsid w:val="003E6205"/>
    <w:rsid w:val="003E6C2E"/>
    <w:rsid w:val="003F3A0D"/>
    <w:rsid w:val="003F4577"/>
    <w:rsid w:val="003F5C5F"/>
    <w:rsid w:val="00402315"/>
    <w:rsid w:val="00406DFD"/>
    <w:rsid w:val="0041167E"/>
    <w:rsid w:val="00414048"/>
    <w:rsid w:val="0041628E"/>
    <w:rsid w:val="004301A8"/>
    <w:rsid w:val="00430574"/>
    <w:rsid w:val="00432FD3"/>
    <w:rsid w:val="00436EC9"/>
    <w:rsid w:val="00442CE0"/>
    <w:rsid w:val="0044674D"/>
    <w:rsid w:val="00450BAD"/>
    <w:rsid w:val="00450E97"/>
    <w:rsid w:val="00454B39"/>
    <w:rsid w:val="004556F9"/>
    <w:rsid w:val="0046165E"/>
    <w:rsid w:val="00462C62"/>
    <w:rsid w:val="00466941"/>
    <w:rsid w:val="00480560"/>
    <w:rsid w:val="004910DC"/>
    <w:rsid w:val="0049281A"/>
    <w:rsid w:val="004A0509"/>
    <w:rsid w:val="004B49A0"/>
    <w:rsid w:val="004B5169"/>
    <w:rsid w:val="004B56B9"/>
    <w:rsid w:val="004D4D97"/>
    <w:rsid w:val="004D5BC9"/>
    <w:rsid w:val="004E3B37"/>
    <w:rsid w:val="004E6BFC"/>
    <w:rsid w:val="004E6F80"/>
    <w:rsid w:val="004F327D"/>
    <w:rsid w:val="004F7CC0"/>
    <w:rsid w:val="004F7D4C"/>
    <w:rsid w:val="0050151F"/>
    <w:rsid w:val="005062AC"/>
    <w:rsid w:val="005114C1"/>
    <w:rsid w:val="005141C9"/>
    <w:rsid w:val="00520A35"/>
    <w:rsid w:val="0052577A"/>
    <w:rsid w:val="005367F7"/>
    <w:rsid w:val="005432D7"/>
    <w:rsid w:val="00545FD5"/>
    <w:rsid w:val="0055089A"/>
    <w:rsid w:val="00552FC8"/>
    <w:rsid w:val="00560039"/>
    <w:rsid w:val="0056075B"/>
    <w:rsid w:val="0056776F"/>
    <w:rsid w:val="00572481"/>
    <w:rsid w:val="005774BF"/>
    <w:rsid w:val="0058122C"/>
    <w:rsid w:val="00583DA2"/>
    <w:rsid w:val="0059605B"/>
    <w:rsid w:val="00597496"/>
    <w:rsid w:val="00597AE9"/>
    <w:rsid w:val="005A3D47"/>
    <w:rsid w:val="005A61F2"/>
    <w:rsid w:val="005B4A0C"/>
    <w:rsid w:val="005B6958"/>
    <w:rsid w:val="005C274F"/>
    <w:rsid w:val="005C2AFE"/>
    <w:rsid w:val="005C3659"/>
    <w:rsid w:val="005C6B42"/>
    <w:rsid w:val="005C6DAC"/>
    <w:rsid w:val="005D5EBF"/>
    <w:rsid w:val="005E0581"/>
    <w:rsid w:val="005E2206"/>
    <w:rsid w:val="005E52A5"/>
    <w:rsid w:val="005E672C"/>
    <w:rsid w:val="005E77AB"/>
    <w:rsid w:val="005F160D"/>
    <w:rsid w:val="005F2A46"/>
    <w:rsid w:val="005F6FA8"/>
    <w:rsid w:val="00600538"/>
    <w:rsid w:val="00602447"/>
    <w:rsid w:val="00610567"/>
    <w:rsid w:val="00611483"/>
    <w:rsid w:val="0062108F"/>
    <w:rsid w:val="006273FF"/>
    <w:rsid w:val="0063140B"/>
    <w:rsid w:val="00631A6B"/>
    <w:rsid w:val="00631CF1"/>
    <w:rsid w:val="006351B6"/>
    <w:rsid w:val="00637B4E"/>
    <w:rsid w:val="00647C3E"/>
    <w:rsid w:val="00656567"/>
    <w:rsid w:val="0066638F"/>
    <w:rsid w:val="006747C3"/>
    <w:rsid w:val="00675050"/>
    <w:rsid w:val="006811E4"/>
    <w:rsid w:val="006854E8"/>
    <w:rsid w:val="0069306E"/>
    <w:rsid w:val="006A3FA7"/>
    <w:rsid w:val="006B52FD"/>
    <w:rsid w:val="006B7A81"/>
    <w:rsid w:val="006C00B0"/>
    <w:rsid w:val="006C457F"/>
    <w:rsid w:val="006C7E2B"/>
    <w:rsid w:val="006D10B2"/>
    <w:rsid w:val="006E176C"/>
    <w:rsid w:val="006E25A1"/>
    <w:rsid w:val="006E7A9E"/>
    <w:rsid w:val="006F223F"/>
    <w:rsid w:val="006F5F67"/>
    <w:rsid w:val="00714217"/>
    <w:rsid w:val="007262B0"/>
    <w:rsid w:val="0072713C"/>
    <w:rsid w:val="0073035B"/>
    <w:rsid w:val="00730988"/>
    <w:rsid w:val="007435B1"/>
    <w:rsid w:val="00743B6C"/>
    <w:rsid w:val="00745D2D"/>
    <w:rsid w:val="007511AD"/>
    <w:rsid w:val="0075406E"/>
    <w:rsid w:val="00754D56"/>
    <w:rsid w:val="0075533C"/>
    <w:rsid w:val="00757685"/>
    <w:rsid w:val="00763D3D"/>
    <w:rsid w:val="00771CF2"/>
    <w:rsid w:val="00782586"/>
    <w:rsid w:val="007919F8"/>
    <w:rsid w:val="00793BB2"/>
    <w:rsid w:val="007A1FCA"/>
    <w:rsid w:val="007A2145"/>
    <w:rsid w:val="007B011F"/>
    <w:rsid w:val="007B066B"/>
    <w:rsid w:val="007B6B88"/>
    <w:rsid w:val="007C1BDD"/>
    <w:rsid w:val="007C51BC"/>
    <w:rsid w:val="007C6558"/>
    <w:rsid w:val="007E03CA"/>
    <w:rsid w:val="007F2E2D"/>
    <w:rsid w:val="007F39F5"/>
    <w:rsid w:val="007F478A"/>
    <w:rsid w:val="007F4912"/>
    <w:rsid w:val="00804426"/>
    <w:rsid w:val="0080469B"/>
    <w:rsid w:val="00810F9C"/>
    <w:rsid w:val="00812A7E"/>
    <w:rsid w:val="00813A3F"/>
    <w:rsid w:val="00814009"/>
    <w:rsid w:val="00815D85"/>
    <w:rsid w:val="008241A7"/>
    <w:rsid w:val="0082463D"/>
    <w:rsid w:val="00825065"/>
    <w:rsid w:val="0083091B"/>
    <w:rsid w:val="00833218"/>
    <w:rsid w:val="0084543D"/>
    <w:rsid w:val="00845F80"/>
    <w:rsid w:val="008470FE"/>
    <w:rsid w:val="008471ED"/>
    <w:rsid w:val="00891BF2"/>
    <w:rsid w:val="008A017F"/>
    <w:rsid w:val="008A41F7"/>
    <w:rsid w:val="008A4D79"/>
    <w:rsid w:val="008A78B5"/>
    <w:rsid w:val="008A7D0A"/>
    <w:rsid w:val="008B6CCB"/>
    <w:rsid w:val="008C6F85"/>
    <w:rsid w:val="008D52CE"/>
    <w:rsid w:val="008E3F27"/>
    <w:rsid w:val="00901110"/>
    <w:rsid w:val="00903ADA"/>
    <w:rsid w:val="009064FE"/>
    <w:rsid w:val="0091347B"/>
    <w:rsid w:val="009230FB"/>
    <w:rsid w:val="00925B37"/>
    <w:rsid w:val="00931D73"/>
    <w:rsid w:val="00936BE2"/>
    <w:rsid w:val="0094001F"/>
    <w:rsid w:val="00950EC1"/>
    <w:rsid w:val="00951C1E"/>
    <w:rsid w:val="00954589"/>
    <w:rsid w:val="009601BE"/>
    <w:rsid w:val="00960F48"/>
    <w:rsid w:val="00971D37"/>
    <w:rsid w:val="00977A32"/>
    <w:rsid w:val="00982FE8"/>
    <w:rsid w:val="0098662A"/>
    <w:rsid w:val="00987910"/>
    <w:rsid w:val="00992035"/>
    <w:rsid w:val="009A72CC"/>
    <w:rsid w:val="009C3868"/>
    <w:rsid w:val="009C3BB7"/>
    <w:rsid w:val="009D26C0"/>
    <w:rsid w:val="009D48A1"/>
    <w:rsid w:val="009E4C1A"/>
    <w:rsid w:val="009E647A"/>
    <w:rsid w:val="009F043A"/>
    <w:rsid w:val="009F0B44"/>
    <w:rsid w:val="009F4BB0"/>
    <w:rsid w:val="009F4E76"/>
    <w:rsid w:val="009F6687"/>
    <w:rsid w:val="00A03A74"/>
    <w:rsid w:val="00A06E56"/>
    <w:rsid w:val="00A155ED"/>
    <w:rsid w:val="00A16961"/>
    <w:rsid w:val="00A31559"/>
    <w:rsid w:val="00A32855"/>
    <w:rsid w:val="00A37E84"/>
    <w:rsid w:val="00A422F8"/>
    <w:rsid w:val="00A432E9"/>
    <w:rsid w:val="00A436F8"/>
    <w:rsid w:val="00A446C0"/>
    <w:rsid w:val="00A46BC8"/>
    <w:rsid w:val="00A472EF"/>
    <w:rsid w:val="00A60D6A"/>
    <w:rsid w:val="00A66BAB"/>
    <w:rsid w:val="00A70146"/>
    <w:rsid w:val="00A74DEB"/>
    <w:rsid w:val="00A75489"/>
    <w:rsid w:val="00A77051"/>
    <w:rsid w:val="00A81228"/>
    <w:rsid w:val="00A8123F"/>
    <w:rsid w:val="00A835FF"/>
    <w:rsid w:val="00A8740D"/>
    <w:rsid w:val="00A937D8"/>
    <w:rsid w:val="00A9727C"/>
    <w:rsid w:val="00AA61E3"/>
    <w:rsid w:val="00AC5C42"/>
    <w:rsid w:val="00AC7F5B"/>
    <w:rsid w:val="00AD04D7"/>
    <w:rsid w:val="00AE32C0"/>
    <w:rsid w:val="00AF09D0"/>
    <w:rsid w:val="00AF6D01"/>
    <w:rsid w:val="00B028DB"/>
    <w:rsid w:val="00B14E2E"/>
    <w:rsid w:val="00B16E88"/>
    <w:rsid w:val="00B22979"/>
    <w:rsid w:val="00B22D49"/>
    <w:rsid w:val="00B32DEB"/>
    <w:rsid w:val="00B45961"/>
    <w:rsid w:val="00B66475"/>
    <w:rsid w:val="00B80DC4"/>
    <w:rsid w:val="00B81C8D"/>
    <w:rsid w:val="00B86241"/>
    <w:rsid w:val="00B920F3"/>
    <w:rsid w:val="00B96D0B"/>
    <w:rsid w:val="00B96E68"/>
    <w:rsid w:val="00BA57E4"/>
    <w:rsid w:val="00BB0CFF"/>
    <w:rsid w:val="00BB4167"/>
    <w:rsid w:val="00BB45C5"/>
    <w:rsid w:val="00BB480B"/>
    <w:rsid w:val="00BC6A94"/>
    <w:rsid w:val="00BD095A"/>
    <w:rsid w:val="00BE3E0B"/>
    <w:rsid w:val="00BF34D3"/>
    <w:rsid w:val="00BF52AB"/>
    <w:rsid w:val="00BF572D"/>
    <w:rsid w:val="00C11944"/>
    <w:rsid w:val="00C151FD"/>
    <w:rsid w:val="00C1798A"/>
    <w:rsid w:val="00C3084C"/>
    <w:rsid w:val="00C344E6"/>
    <w:rsid w:val="00C44C48"/>
    <w:rsid w:val="00C47A7F"/>
    <w:rsid w:val="00C51B1A"/>
    <w:rsid w:val="00C57692"/>
    <w:rsid w:val="00C607F5"/>
    <w:rsid w:val="00C70E64"/>
    <w:rsid w:val="00C719A5"/>
    <w:rsid w:val="00C71ACD"/>
    <w:rsid w:val="00C737BE"/>
    <w:rsid w:val="00C84C2C"/>
    <w:rsid w:val="00C95F7E"/>
    <w:rsid w:val="00C962F6"/>
    <w:rsid w:val="00CA2831"/>
    <w:rsid w:val="00CC285B"/>
    <w:rsid w:val="00CC4B56"/>
    <w:rsid w:val="00CC5AC9"/>
    <w:rsid w:val="00CD39E2"/>
    <w:rsid w:val="00CE18DC"/>
    <w:rsid w:val="00D0349F"/>
    <w:rsid w:val="00D06408"/>
    <w:rsid w:val="00D15200"/>
    <w:rsid w:val="00D15A1B"/>
    <w:rsid w:val="00D3225D"/>
    <w:rsid w:val="00D45CEB"/>
    <w:rsid w:val="00D529F6"/>
    <w:rsid w:val="00D54816"/>
    <w:rsid w:val="00D561E3"/>
    <w:rsid w:val="00D61C16"/>
    <w:rsid w:val="00D626AC"/>
    <w:rsid w:val="00D63814"/>
    <w:rsid w:val="00D64FFA"/>
    <w:rsid w:val="00D657F4"/>
    <w:rsid w:val="00D70139"/>
    <w:rsid w:val="00D764F4"/>
    <w:rsid w:val="00D80AD5"/>
    <w:rsid w:val="00D81E13"/>
    <w:rsid w:val="00DD494D"/>
    <w:rsid w:val="00DD68AE"/>
    <w:rsid w:val="00DD79E1"/>
    <w:rsid w:val="00DE06B4"/>
    <w:rsid w:val="00DE0B1C"/>
    <w:rsid w:val="00DE4CF2"/>
    <w:rsid w:val="00DE50F7"/>
    <w:rsid w:val="00DE7FD3"/>
    <w:rsid w:val="00DF057B"/>
    <w:rsid w:val="00DF0608"/>
    <w:rsid w:val="00DF52DC"/>
    <w:rsid w:val="00E00C92"/>
    <w:rsid w:val="00E0144E"/>
    <w:rsid w:val="00E24EAE"/>
    <w:rsid w:val="00E25C0E"/>
    <w:rsid w:val="00E2626B"/>
    <w:rsid w:val="00E30FA5"/>
    <w:rsid w:val="00E31F16"/>
    <w:rsid w:val="00E4344A"/>
    <w:rsid w:val="00E51154"/>
    <w:rsid w:val="00E52D06"/>
    <w:rsid w:val="00E65FB3"/>
    <w:rsid w:val="00E6729C"/>
    <w:rsid w:val="00E73BE4"/>
    <w:rsid w:val="00E76994"/>
    <w:rsid w:val="00E806D2"/>
    <w:rsid w:val="00E85A02"/>
    <w:rsid w:val="00E87883"/>
    <w:rsid w:val="00EA261E"/>
    <w:rsid w:val="00EA381F"/>
    <w:rsid w:val="00EA5DE3"/>
    <w:rsid w:val="00EA611A"/>
    <w:rsid w:val="00EA6549"/>
    <w:rsid w:val="00EA7486"/>
    <w:rsid w:val="00EA7575"/>
    <w:rsid w:val="00EB543A"/>
    <w:rsid w:val="00EB55B8"/>
    <w:rsid w:val="00EC3FD6"/>
    <w:rsid w:val="00EC7283"/>
    <w:rsid w:val="00ED12A9"/>
    <w:rsid w:val="00ED1819"/>
    <w:rsid w:val="00ED405B"/>
    <w:rsid w:val="00ED754C"/>
    <w:rsid w:val="00EE7D77"/>
    <w:rsid w:val="00EF477B"/>
    <w:rsid w:val="00EF5828"/>
    <w:rsid w:val="00EF59EE"/>
    <w:rsid w:val="00EF5CC1"/>
    <w:rsid w:val="00F01578"/>
    <w:rsid w:val="00F01F1B"/>
    <w:rsid w:val="00F02492"/>
    <w:rsid w:val="00F06D8C"/>
    <w:rsid w:val="00F070CD"/>
    <w:rsid w:val="00F07EEF"/>
    <w:rsid w:val="00F11A5E"/>
    <w:rsid w:val="00F13E20"/>
    <w:rsid w:val="00F2032A"/>
    <w:rsid w:val="00F21276"/>
    <w:rsid w:val="00F30EA3"/>
    <w:rsid w:val="00F33453"/>
    <w:rsid w:val="00F35A73"/>
    <w:rsid w:val="00F36A2E"/>
    <w:rsid w:val="00F36A51"/>
    <w:rsid w:val="00F40888"/>
    <w:rsid w:val="00F47143"/>
    <w:rsid w:val="00F51F46"/>
    <w:rsid w:val="00F53B96"/>
    <w:rsid w:val="00F5661E"/>
    <w:rsid w:val="00F56662"/>
    <w:rsid w:val="00F637CE"/>
    <w:rsid w:val="00F669AF"/>
    <w:rsid w:val="00F66F35"/>
    <w:rsid w:val="00F674BC"/>
    <w:rsid w:val="00F70680"/>
    <w:rsid w:val="00F852DA"/>
    <w:rsid w:val="00F91B60"/>
    <w:rsid w:val="00F93763"/>
    <w:rsid w:val="00FA4003"/>
    <w:rsid w:val="00FA6C5C"/>
    <w:rsid w:val="00FB22FA"/>
    <w:rsid w:val="00FB340B"/>
    <w:rsid w:val="00FC2064"/>
    <w:rsid w:val="00FD6231"/>
    <w:rsid w:val="00FD7335"/>
    <w:rsid w:val="00FE1DF7"/>
    <w:rsid w:val="00FE388E"/>
    <w:rsid w:val="00FE7594"/>
    <w:rsid w:val="00FF3378"/>
    <w:rsid w:val="00FF68B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2E0D7"/>
  <w15:docId w15:val="{3B340906-6E00-4761-8CE5-B60752C5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0B4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4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5FD5"/>
  </w:style>
  <w:style w:type="paragraph" w:styleId="Voettekst">
    <w:name w:val="footer"/>
    <w:basedOn w:val="Standaard"/>
    <w:link w:val="VoettekstChar"/>
    <w:uiPriority w:val="99"/>
    <w:unhideWhenUsed/>
    <w:rsid w:val="0054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5FD5"/>
  </w:style>
  <w:style w:type="character" w:styleId="Verwijzingopmerking">
    <w:name w:val="annotation reference"/>
    <w:basedOn w:val="Standaardalinea-lettertype"/>
    <w:uiPriority w:val="99"/>
    <w:semiHidden/>
    <w:unhideWhenUsed/>
    <w:rsid w:val="004F32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F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327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32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327D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80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1145</ap:Words>
  <ap:Characters>6533</ap:Characters>
  <ap:DocSecurity>0</ap:DocSecurity>
  <ap:Lines>54</ap:Lines>
  <ap:Paragraphs>15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2023-02-08T20:49:00.0000000Z</dcterms:created>
  <dcterms:modified xsi:type="dcterms:W3CDTF">2023-02-08T20:49:00.0000000Z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0x0101000ABF64E6BFCE424084B599C17A3E9280</vt:lpwstr>
  </property>
  <property fmtid="{D5CDD505-2E9C-101B-9397-08002B2CF9AE}" pid="3" name="MediaServiceImageTags">
    <vt:lpwstr/>
  </property>
</Properties>
</file>