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94186" w:rsidR="00CB3578" w:rsidP="00694186" w:rsidRDefault="00694186">
            <w:pPr>
              <w:pStyle w:val="Amendement"/>
              <w:rPr>
                <w:rFonts w:ascii="Times New Roman" w:hAnsi="Times New Roman" w:cs="Times New Roman"/>
                <w:b w:val="0"/>
              </w:rPr>
            </w:pPr>
            <w:r w:rsidRPr="00694186">
              <w:rPr>
                <w:rFonts w:ascii="Times New Roman" w:hAnsi="Times New Roman" w:cs="Times New Roman"/>
                <w:b w:val="0"/>
              </w:rPr>
              <w:t>Bijgewerkt</w:t>
            </w:r>
            <w:r>
              <w:rPr>
                <w:rFonts w:ascii="Times New Roman" w:hAnsi="Times New Roman" w:cs="Times New Roman"/>
                <w:b w:val="0"/>
              </w:rPr>
              <w:t xml:space="preserve"> t/m nr. 8 (nota van wijziging d.d. 25 januari 2023)</w:t>
            </w:r>
            <w:bookmarkStart w:name="_GoBack" w:id="0"/>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8064BA">
            <w:pPr>
              <w:rPr>
                <w:rFonts w:ascii="Times New Roman" w:hAnsi="Times New Roman"/>
                <w:b/>
                <w:sz w:val="24"/>
              </w:rPr>
            </w:pPr>
            <w:r>
              <w:rPr>
                <w:rFonts w:ascii="Times New Roman" w:hAnsi="Times New Roman"/>
                <w:b/>
                <w:sz w:val="24"/>
              </w:rPr>
              <w:t>36 176</w:t>
            </w:r>
          </w:p>
        </w:tc>
        <w:tc>
          <w:tcPr>
            <w:tcW w:w="6590" w:type="dxa"/>
            <w:tcBorders>
              <w:top w:val="nil"/>
              <w:left w:val="nil"/>
              <w:bottom w:val="nil"/>
              <w:right w:val="nil"/>
            </w:tcBorders>
          </w:tcPr>
          <w:p w:rsidRPr="008064BA" w:rsidR="002A727C" w:rsidP="000D5BC4" w:rsidRDefault="008064BA">
            <w:pPr>
              <w:rPr>
                <w:rFonts w:ascii="Times New Roman" w:hAnsi="Times New Roman"/>
                <w:b/>
                <w:sz w:val="24"/>
              </w:rPr>
            </w:pPr>
            <w:r w:rsidRPr="008064BA">
              <w:rPr>
                <w:rFonts w:ascii="Times New Roman" w:hAnsi="Times New Roman"/>
                <w:b/>
                <w:sz w:val="24"/>
                <w:shd w:val="clear" w:color="auto" w:fill="FFFFFF"/>
              </w:rPr>
              <w:t>Wijziging van de Mediawet 2008 in verband met het invoeren van een investeringsverplichting ten behoeve van Nederlands cultureel audiovisueel product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sz w:val="24"/>
          <w:szCs w:val="20"/>
        </w:rPr>
        <w:t>Wij Willem-Alexander, bij de gratie Gods, Koning der Nederlanden, Prins van Oranje-Nassau, enz. enz. enz.</w:t>
      </w:r>
    </w:p>
    <w:p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sz w:val="24"/>
          <w:szCs w:val="20"/>
        </w:rPr>
        <w:t>Allen, die deze zullen zien of horen lezen, saluut! doen te weten:</w:t>
      </w: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sz w:val="24"/>
          <w:szCs w:val="20"/>
        </w:rPr>
        <w:t>Alzo Wij in overweging genomen hebben, dat het wenselijk is regels te stellen over een investeringsverplichting ten behoeve van Nederlands cultureel audiovisueel product en dat het daartoe noodzakelijk is de Mediawet 2008 aan te passen;</w:t>
      </w: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b/>
          <w:sz w:val="24"/>
          <w:szCs w:val="20"/>
        </w:rPr>
      </w:pPr>
      <w:r w:rsidRPr="008064BA">
        <w:rPr>
          <w:rFonts w:ascii="Times New Roman" w:hAnsi="Times New Roman"/>
          <w:b/>
          <w:sz w:val="24"/>
          <w:szCs w:val="20"/>
        </w:rPr>
        <w:t>A</w:t>
      </w:r>
      <w:r>
        <w:rPr>
          <w:rFonts w:ascii="Times New Roman" w:hAnsi="Times New Roman"/>
          <w:b/>
          <w:sz w:val="24"/>
          <w:szCs w:val="20"/>
        </w:rPr>
        <w:t>RTIKEL I WIJZIGING VAN DE MEDIAWET 2008</w:t>
      </w: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sz w:val="24"/>
          <w:szCs w:val="20"/>
        </w:rPr>
        <w:t>De Mediawet 2008 wordt als volgt gewijzigd:</w:t>
      </w: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r w:rsidRPr="008064BA">
        <w:rPr>
          <w:rFonts w:ascii="Times New Roman" w:hAnsi="Times New Roman"/>
          <w:sz w:val="24"/>
          <w:szCs w:val="20"/>
        </w:rPr>
        <w:t>A</w:t>
      </w: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sz w:val="24"/>
          <w:szCs w:val="20"/>
        </w:rPr>
        <w:t>Artikel 3.29a komt te luiden:</w:t>
      </w: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b/>
          <w:sz w:val="24"/>
          <w:szCs w:val="20"/>
        </w:rPr>
      </w:pPr>
      <w:r w:rsidRPr="008064BA">
        <w:rPr>
          <w:rFonts w:ascii="Times New Roman" w:hAnsi="Times New Roman"/>
          <w:b/>
          <w:sz w:val="24"/>
          <w:szCs w:val="20"/>
        </w:rPr>
        <w:t>Artikel 3.29a</w:t>
      </w:r>
    </w:p>
    <w:p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sz w:val="24"/>
          <w:szCs w:val="20"/>
        </w:rPr>
        <w:t>In deze titel en de daarop berustende bepalingen wordt verstaan onder:</w:t>
      </w: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i/>
          <w:sz w:val="24"/>
          <w:szCs w:val="20"/>
        </w:rPr>
        <w:t>animatie:</w:t>
      </w:r>
      <w:r w:rsidRPr="008064BA">
        <w:rPr>
          <w:rFonts w:ascii="Times New Roman" w:hAnsi="Times New Roman"/>
          <w:sz w:val="24"/>
          <w:szCs w:val="20"/>
        </w:rPr>
        <w:t xml:space="preserve"> audiovisuele productie met toepassing van een filmtechniek waarbij de illusie van beweging wordt gecreëerd door verschillende stilstaande beelden na elkaar af te spelen; </w:t>
      </w: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i/>
          <w:sz w:val="24"/>
          <w:szCs w:val="20"/>
        </w:rPr>
        <w:t>commerciële mediadienst op aanvraag:</w:t>
      </w:r>
      <w:r w:rsidRPr="008064BA">
        <w:rPr>
          <w:rFonts w:ascii="Times New Roman" w:hAnsi="Times New Roman"/>
          <w:sz w:val="24"/>
          <w:szCs w:val="20"/>
        </w:rPr>
        <w:t xml:space="preserve"> mediadienst op aanvraag die door een commerciële media-instelling wordt verzorgd en waarbij het media-aanbod betrekking heeft op producten met bewegende beeldinhoud al dan niet mede met geluidsinhoud. Daaronder worden ook begrepen bijbehorende ondertitelingsdiensten en elektronische programmagidsen;</w:t>
      </w: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8064BA">
        <w:rPr>
          <w:rFonts w:ascii="Times New Roman" w:hAnsi="Times New Roman"/>
          <w:i/>
          <w:sz w:val="24"/>
          <w:szCs w:val="20"/>
        </w:rPr>
        <w:t>documentairefilm:</w:t>
      </w:r>
      <w:r w:rsidRPr="008064BA">
        <w:rPr>
          <w:rFonts w:ascii="Times New Roman" w:hAnsi="Times New Roman"/>
          <w:sz w:val="24"/>
          <w:szCs w:val="20"/>
        </w:rPr>
        <w:t xml:space="preserve"> audiovisuele productie in het genre non-fictie waarbij de eigen visie van de regisseur wordt vormgegeven met creatieve gebruikmaking van filmische middelen in een persoonlijke stijl, met een vertoningsduur van ten minste 50 minuten;</w:t>
      </w: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8064BA">
        <w:rPr>
          <w:rFonts w:ascii="Times New Roman" w:hAnsi="Times New Roman"/>
          <w:i/>
          <w:sz w:val="24"/>
          <w:szCs w:val="20"/>
        </w:rPr>
        <w:t>documentaireserie:</w:t>
      </w:r>
      <w:r w:rsidRPr="008064BA">
        <w:rPr>
          <w:rFonts w:ascii="Times New Roman" w:hAnsi="Times New Roman"/>
          <w:sz w:val="24"/>
          <w:szCs w:val="20"/>
        </w:rPr>
        <w:t xml:space="preserve"> audiovisuele productie in het genre non-fictie, waarbij de eigen visie van de regisseur wordt vormgegeven met creatieve gebruikmaking van filmische middelen in een persoonlijke stijl, met een doorlopende verhaallijn en in een beperkte reeks, met een totale vertoningsduur van ten minste 120 minuten, verdeeld over meerdere afleveringen van ieder ten minste twintig minuten;</w:t>
      </w: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8064BA">
        <w:rPr>
          <w:rFonts w:ascii="Times New Roman" w:hAnsi="Times New Roman"/>
          <w:i/>
          <w:sz w:val="24"/>
          <w:szCs w:val="20"/>
        </w:rPr>
        <w:t>dramaserie:</w:t>
      </w:r>
      <w:r w:rsidRPr="008064BA">
        <w:rPr>
          <w:rFonts w:ascii="Times New Roman" w:hAnsi="Times New Roman"/>
          <w:sz w:val="24"/>
          <w:szCs w:val="20"/>
        </w:rPr>
        <w:t xml:space="preserve"> audiovisuele productie in het genre fictie, met een doorlopende verhaallijn en in een beperkte reeks, met een totale vertoningsduur duur van ten minste 120 minuten, verdeeld over afleveringen van ieder ten minste twintig minuten, dan wel in het geval van een </w:t>
      </w:r>
      <w:r w:rsidRPr="008064BA">
        <w:rPr>
          <w:rFonts w:ascii="Times New Roman" w:hAnsi="Times New Roman"/>
          <w:sz w:val="24"/>
          <w:szCs w:val="20"/>
        </w:rPr>
        <w:lastRenderedPageBreak/>
        <w:t>serie die in het bijzonder bestemd is voor kinderen jonger dan twaalf jaar of van een animatie, met een totale vertoningsduur van ten minste 100 minuten, verdeeld over afleveringen van ieder ten minste tien minuten;</w:t>
      </w: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8064BA">
        <w:rPr>
          <w:rFonts w:ascii="Times New Roman" w:hAnsi="Times New Roman"/>
          <w:i/>
          <w:sz w:val="24"/>
          <w:szCs w:val="20"/>
        </w:rPr>
        <w:t>speelfilm:</w:t>
      </w:r>
      <w:r w:rsidRPr="008064BA">
        <w:rPr>
          <w:rFonts w:ascii="Times New Roman" w:hAnsi="Times New Roman"/>
          <w:sz w:val="24"/>
          <w:szCs w:val="20"/>
        </w:rPr>
        <w:t xml:space="preserve"> audiovisuele productie in het genre fictie met een vertoningsduur van ten minste 60 minuten.</w:t>
      </w: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r w:rsidRPr="008064BA">
        <w:rPr>
          <w:rFonts w:ascii="Times New Roman" w:hAnsi="Times New Roman"/>
          <w:sz w:val="24"/>
          <w:szCs w:val="20"/>
        </w:rPr>
        <w:t>B</w:t>
      </w: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sz w:val="24"/>
          <w:szCs w:val="20"/>
        </w:rPr>
        <w:t>Na artikel 3.29d worden vijf artikelen ingevoegd, die luiden:</w:t>
      </w: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b/>
          <w:sz w:val="24"/>
          <w:szCs w:val="20"/>
        </w:rPr>
      </w:pPr>
      <w:r w:rsidRPr="008064BA">
        <w:rPr>
          <w:rFonts w:ascii="Times New Roman" w:hAnsi="Times New Roman"/>
          <w:b/>
          <w:sz w:val="24"/>
          <w:szCs w:val="20"/>
        </w:rPr>
        <w:t>Artikel 3.29e</w:t>
      </w:r>
    </w:p>
    <w:p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sz w:val="24"/>
          <w:szCs w:val="20"/>
        </w:rPr>
        <w:t>1. Een media-instelling die een commerciële mediadienst op aanvraag verzorgt, investeert in Nederlands cultureel audiovisueel product.</w:t>
      </w: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sz w:val="24"/>
          <w:szCs w:val="20"/>
        </w:rPr>
        <w:t>2. De investering bedraagt viereneenhalf procent van de relevante omzet per boekjaar.</w:t>
      </w: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sz w:val="24"/>
          <w:szCs w:val="20"/>
        </w:rPr>
        <w:t>3. De relevante omzet per boekjaar bestaat uit alle in Nederland gegenereerde omzet die verband houdt met het aanbieden van de betreffende commerciële mediadienst op aanvraag. Hiertoe wordt gerekend omzet uit:</w:t>
      </w: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sz w:val="24"/>
          <w:szCs w:val="20"/>
        </w:rPr>
        <w:t>a. reclameboodschappen;</w:t>
      </w: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sz w:val="24"/>
          <w:szCs w:val="20"/>
        </w:rPr>
        <w:t>b. abonnementen;</w:t>
      </w: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sz w:val="24"/>
          <w:szCs w:val="20"/>
        </w:rPr>
        <w:t>c. gebruikerstransacties;</w:t>
      </w: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sz w:val="24"/>
          <w:szCs w:val="20"/>
        </w:rPr>
        <w:t>d. sponsoring; en</w:t>
      </w: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sz w:val="24"/>
          <w:szCs w:val="20"/>
        </w:rPr>
        <w:t>e. productplaatsing.</w:t>
      </w: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sz w:val="24"/>
          <w:szCs w:val="20"/>
        </w:rPr>
        <w:t>4. Het eerste lid is niet van toepassing indien de relevante omzet per boekjaar minder dan €</w:t>
      </w:r>
      <w:r w:rsidR="00694186">
        <w:rPr>
          <w:rFonts w:ascii="Times New Roman" w:hAnsi="Times New Roman"/>
          <w:sz w:val="24"/>
          <w:szCs w:val="20"/>
        </w:rPr>
        <w:t>10</w:t>
      </w:r>
      <w:r w:rsidRPr="008064BA">
        <w:rPr>
          <w:rFonts w:ascii="Times New Roman" w:hAnsi="Times New Roman"/>
          <w:sz w:val="24"/>
          <w:szCs w:val="20"/>
        </w:rPr>
        <w:t xml:space="preserve"> miljoen bedraagt.</w:t>
      </w: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sz w:val="24"/>
          <w:szCs w:val="20"/>
        </w:rPr>
        <w:t>5. Het Commissariaat kan een media-instelling als bedoeld in het eerste lid ontheffing verlenen van het eerste lid indien toepassing gelet op de aard of het onderwerp van de betreffende mediadienst, of het gebruik van innovatieve formats, praktisch onuitvoerbaar of ongerechtvaardigd zou zijn.</w:t>
      </w:r>
    </w:p>
    <w:p w:rsidRPr="008064BA" w:rsidR="008064BA" w:rsidP="008064BA" w:rsidRDefault="00806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Pr>
          <w:rFonts w:ascii="Times New Roman" w:hAnsi="Times New Roman"/>
          <w:sz w:val="24"/>
          <w:szCs w:val="20"/>
        </w:rPr>
        <w:t>6. Het Commissariaat kan nadere regels stellen over de ontheffing, bedoeld in het vijfde lid, welke regels de goedkeuring behoeven van onze Minister.</w:t>
      </w: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1050C9" w:rsidR="008064BA" w:rsidP="008064BA" w:rsidRDefault="008064BA">
      <w:pPr>
        <w:tabs>
          <w:tab w:val="left" w:pos="284"/>
          <w:tab w:val="left" w:pos="567"/>
          <w:tab w:val="left" w:pos="851"/>
        </w:tabs>
        <w:ind w:right="-2"/>
        <w:rPr>
          <w:rFonts w:ascii="Times New Roman" w:hAnsi="Times New Roman"/>
          <w:b/>
          <w:sz w:val="24"/>
          <w:szCs w:val="20"/>
        </w:rPr>
      </w:pPr>
      <w:r w:rsidRPr="001050C9">
        <w:rPr>
          <w:rFonts w:ascii="Times New Roman" w:hAnsi="Times New Roman"/>
          <w:b/>
          <w:sz w:val="24"/>
          <w:szCs w:val="20"/>
        </w:rPr>
        <w:t>Artikel 3.29f</w:t>
      </w:r>
    </w:p>
    <w:p w:rsidR="001050C9" w:rsidP="008064BA" w:rsidRDefault="001050C9">
      <w:pPr>
        <w:tabs>
          <w:tab w:val="left" w:pos="284"/>
          <w:tab w:val="left" w:pos="567"/>
          <w:tab w:val="left" w:pos="851"/>
        </w:tabs>
        <w:ind w:right="-2"/>
        <w:rPr>
          <w:rFonts w:ascii="Times New Roman" w:hAnsi="Times New Roman"/>
          <w:sz w:val="24"/>
          <w:szCs w:val="20"/>
        </w:rPr>
      </w:pP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Onder Nederlands cultureel audiovisueel product wordt verstaan een Europese productie in de zin van artikel 1, onderdeel n, van de Europese richtlijn, die een documentairefilm, documentaireserie, dramaserie of speelfilm is, en voldoet aan ten minste twee van de volgende voorwaarden:</w:t>
      </w: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a. het originele scenario is in overwegende mate geschreven in de Nederlandse of Friese taal;</w:t>
      </w: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b. de hoofdpersonages drukken zich in overwegende mate uit in de Nederlandse of Friese taal;</w:t>
      </w: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c. het scenario is gebaseerd op een origineel literair werk in de Nederlandse of Friese taal;</w:t>
      </w: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d. het hoofdthema houdt verband met de Nederlandse cultuur, geschiedenis, maatschappij of politiek.</w:t>
      </w: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1050C9" w:rsidR="008064BA" w:rsidP="008064BA" w:rsidRDefault="008064BA">
      <w:pPr>
        <w:tabs>
          <w:tab w:val="left" w:pos="284"/>
          <w:tab w:val="left" w:pos="567"/>
          <w:tab w:val="left" w:pos="851"/>
        </w:tabs>
        <w:ind w:right="-2"/>
        <w:rPr>
          <w:rFonts w:ascii="Times New Roman" w:hAnsi="Times New Roman"/>
          <w:b/>
          <w:sz w:val="24"/>
          <w:szCs w:val="20"/>
        </w:rPr>
      </w:pPr>
      <w:r w:rsidRPr="001050C9">
        <w:rPr>
          <w:rFonts w:ascii="Times New Roman" w:hAnsi="Times New Roman"/>
          <w:b/>
          <w:sz w:val="24"/>
          <w:szCs w:val="20"/>
        </w:rPr>
        <w:t>Artikel 3.29g</w:t>
      </w:r>
    </w:p>
    <w:p w:rsidR="001050C9" w:rsidP="008064BA" w:rsidRDefault="001050C9">
      <w:pPr>
        <w:tabs>
          <w:tab w:val="left" w:pos="284"/>
          <w:tab w:val="left" w:pos="567"/>
          <w:tab w:val="left" w:pos="851"/>
        </w:tabs>
        <w:ind w:right="-2"/>
        <w:rPr>
          <w:rFonts w:ascii="Times New Roman" w:hAnsi="Times New Roman"/>
          <w:sz w:val="24"/>
          <w:szCs w:val="20"/>
        </w:rPr>
      </w:pP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064BA" w:rsidR="008064BA">
        <w:rPr>
          <w:rFonts w:ascii="Times New Roman" w:hAnsi="Times New Roman"/>
          <w:sz w:val="24"/>
          <w:szCs w:val="20"/>
        </w:rPr>
        <w:t>1. De investering, bedoeld in artikel 3.29e, eerste lid, wordt uitgevoerd voordat twee boekjaren zijn verstreken sinds het einde van het boekjaar waarin de relevante omzet, bedoeld in artikel 3.29e, is gegenereerd.</w:t>
      </w: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 xml:space="preserve">2. Indien een media-instelling in één boekjaar meer investeert dan waartoe hij op grond van artikel 3.29e verplicht is, telt het meer geïnvesteerde mee in het daarop volgende boekjaar. </w:t>
      </w: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3. De investering vindt plaats in media-aanbod dat kwalificeert als Nederlands cultureel audiovisueel aanbod en bestaat uit:</w:t>
      </w: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a. een investering in een productie of coproductie;</w:t>
      </w: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b. de verkrijging vooraf van een exploitatielicentie ten aanzien van een nog niet voltooide productie; of</w:t>
      </w: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c. de verkrijging van een exploitatielicentie ten aanzien van een productie die op het moment van de verkrijging niet ouder is dan vier jaar.</w:t>
      </w: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4. Een bij algemene maatregel van bestuur te bepalen percentage van het te investeren bedrag wordt aangewend ten behoeve van onafhankelijke producties als bedoeld in artikel 3.22, eerste lid. Artikel 3.22, tweede lid, is van overeenkomstige toepassing.</w:t>
      </w: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 xml:space="preserve">5. De investering is uitgevoerd wanneer een of meer overeenkomsten zijn gesloten ten behoeve van een investering of verkrijging als bedoeld in het </w:t>
      </w:r>
      <w:r w:rsidR="00694186">
        <w:rPr>
          <w:rFonts w:ascii="Times New Roman" w:hAnsi="Times New Roman"/>
          <w:sz w:val="24"/>
          <w:szCs w:val="20"/>
        </w:rPr>
        <w:t>derde</w:t>
      </w:r>
      <w:r w:rsidRPr="008064BA" w:rsidR="008064BA">
        <w:rPr>
          <w:rFonts w:ascii="Times New Roman" w:hAnsi="Times New Roman"/>
          <w:sz w:val="24"/>
          <w:szCs w:val="20"/>
        </w:rPr>
        <w:t xml:space="preserve"> lid dan wel, voor zover het betreft een investering, bedoeld in het </w:t>
      </w:r>
      <w:r w:rsidR="00694186">
        <w:rPr>
          <w:rFonts w:ascii="Times New Roman" w:hAnsi="Times New Roman"/>
          <w:sz w:val="24"/>
          <w:szCs w:val="20"/>
        </w:rPr>
        <w:t>derde</w:t>
      </w:r>
      <w:r w:rsidRPr="008064BA" w:rsidR="008064BA">
        <w:rPr>
          <w:rFonts w:ascii="Times New Roman" w:hAnsi="Times New Roman"/>
          <w:sz w:val="24"/>
          <w:szCs w:val="20"/>
        </w:rPr>
        <w:t xml:space="preserve"> lid, onder a, het te investeren bedrag op andere wijze aantoonbaar daarvoor is aangewend. </w:t>
      </w: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6. Bij of krachtens algemene maatregel van bestuur kunnen regels worden gesteld over de gevolgen voor het uitvoeren van de investering van de ontbinding of niet nakoming van een overeenkomst als bedoeld in het vierde lid, dan wel van het niet langer op aantoonbare wijze aanwenden van het te investeren bedrag.</w:t>
      </w: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1050C9" w:rsidR="008064BA" w:rsidP="008064BA" w:rsidRDefault="008064BA">
      <w:pPr>
        <w:tabs>
          <w:tab w:val="left" w:pos="284"/>
          <w:tab w:val="left" w:pos="567"/>
          <w:tab w:val="left" w:pos="851"/>
        </w:tabs>
        <w:ind w:right="-2"/>
        <w:rPr>
          <w:rFonts w:ascii="Times New Roman" w:hAnsi="Times New Roman"/>
          <w:b/>
          <w:sz w:val="24"/>
          <w:szCs w:val="20"/>
        </w:rPr>
      </w:pPr>
      <w:r w:rsidRPr="001050C9">
        <w:rPr>
          <w:rFonts w:ascii="Times New Roman" w:hAnsi="Times New Roman"/>
          <w:b/>
          <w:sz w:val="24"/>
          <w:szCs w:val="20"/>
        </w:rPr>
        <w:t>Artikel 3.29h</w:t>
      </w:r>
    </w:p>
    <w:p w:rsidR="001050C9" w:rsidP="008064BA" w:rsidRDefault="001050C9">
      <w:pPr>
        <w:tabs>
          <w:tab w:val="left" w:pos="284"/>
          <w:tab w:val="left" w:pos="567"/>
          <w:tab w:val="left" w:pos="851"/>
        </w:tabs>
        <w:ind w:right="-2"/>
        <w:rPr>
          <w:rFonts w:ascii="Times New Roman" w:hAnsi="Times New Roman"/>
          <w:sz w:val="24"/>
          <w:szCs w:val="20"/>
        </w:rPr>
      </w:pP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1. Een media-instelling als bedoeld in artikel 3.29e, eerste lid, informeert het Commissariaat jaarlijks vóór 1 juli met betrekking tot het voorgaande boekjaar over het volgende:</w:t>
      </w: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a. de samenstelling en hoogte van de relevante omzet; en</w:t>
      </w: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b. de uitvoering van de investering bedoeld in artikel 3.29e, eerste lid.</w:t>
      </w: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2. Het eerste lid is niet van toepassing op een media-instelling waarvan de totale in Nederland gegenereerde omzet minder dan €</w:t>
      </w:r>
      <w:r w:rsidR="00694186">
        <w:rPr>
          <w:rFonts w:ascii="Times New Roman" w:hAnsi="Times New Roman"/>
          <w:sz w:val="24"/>
          <w:szCs w:val="20"/>
        </w:rPr>
        <w:t>10</w:t>
      </w:r>
      <w:r w:rsidRPr="008064BA" w:rsidR="008064BA">
        <w:rPr>
          <w:rFonts w:ascii="Times New Roman" w:hAnsi="Times New Roman"/>
          <w:sz w:val="24"/>
          <w:szCs w:val="20"/>
        </w:rPr>
        <w:t xml:space="preserve"> miljoen per boekjaar betreft.</w:t>
      </w: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3. Bij ministeriële regeling kunnen nadere regels worden gesteld over de aanlevering van informatie of stukken bij het Commissariaat ter uitvoering van het eerste lid.</w:t>
      </w: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1050C9" w:rsidR="008064BA" w:rsidP="008064BA" w:rsidRDefault="008064BA">
      <w:pPr>
        <w:tabs>
          <w:tab w:val="left" w:pos="284"/>
          <w:tab w:val="left" w:pos="567"/>
          <w:tab w:val="left" w:pos="851"/>
        </w:tabs>
        <w:ind w:right="-2"/>
        <w:rPr>
          <w:rFonts w:ascii="Times New Roman" w:hAnsi="Times New Roman"/>
          <w:b/>
          <w:sz w:val="24"/>
          <w:szCs w:val="20"/>
        </w:rPr>
      </w:pPr>
      <w:r w:rsidRPr="001050C9">
        <w:rPr>
          <w:rFonts w:ascii="Times New Roman" w:hAnsi="Times New Roman"/>
          <w:b/>
          <w:sz w:val="24"/>
          <w:szCs w:val="20"/>
        </w:rPr>
        <w:t>Artikel 3.29i</w:t>
      </w:r>
    </w:p>
    <w:p w:rsidR="001050C9" w:rsidP="008064BA" w:rsidRDefault="001050C9">
      <w:pPr>
        <w:tabs>
          <w:tab w:val="left" w:pos="284"/>
          <w:tab w:val="left" w:pos="567"/>
          <w:tab w:val="left" w:pos="851"/>
        </w:tabs>
        <w:ind w:right="-2"/>
        <w:rPr>
          <w:rFonts w:ascii="Times New Roman" w:hAnsi="Times New Roman"/>
          <w:sz w:val="24"/>
          <w:szCs w:val="20"/>
        </w:rPr>
      </w:pP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1. De artikelen 3.29e, 3.29g en 3.29h zijn eveneens van toepassing op een aanbieder van mediadiensten die krachtens artikel 2 van de Europese richtlijn onder de bevoegdheid van een andere lidstaat valt en een commerciële mediadienst op aanvraag verzorgt die zich geheel of gedeeltelijk richt op publiek in Nederland, behalve wanneer de mediadienst een klein publiek heeft.</w:t>
      </w: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2. Het Commissariaat kan een aanbieder van mediadiensten als bedoeld in het eerste lid ontheffing verlenen van artikel 3.29e, eerste lid, indien toepassing gelet op de aard of het onderwerp van de betreffende mediadienst, of het gebruik van innovatieve formats, praktisch onuitvoerbaar of ongerechtvaardigd zou zijn. Artikel 3.29e, zesde lid, is van overeenkomstige toepassing.</w:t>
      </w: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064BA" w:rsidR="008064BA">
        <w:rPr>
          <w:rFonts w:ascii="Times New Roman" w:hAnsi="Times New Roman"/>
          <w:sz w:val="24"/>
          <w:szCs w:val="20"/>
        </w:rPr>
        <w:t>3. Bij of krachtens algemene maatregel van bestuur kunnen indicatoren worden vastgesteld waaruit kan worden opgemaakt dat een mediadienst zich richt op publiek in Nederland.</w:t>
      </w: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r w:rsidRPr="008064BA">
        <w:rPr>
          <w:rFonts w:ascii="Times New Roman" w:hAnsi="Times New Roman"/>
          <w:sz w:val="24"/>
          <w:szCs w:val="20"/>
        </w:rPr>
        <w:t>C</w:t>
      </w: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Na titel 9.2 wordt een titel ingevoegd, die luidt:</w:t>
      </w: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1050C9" w:rsidR="001050C9"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TITEL 9.2a</w:t>
      </w:r>
      <w:r w:rsidRPr="001050C9">
        <w:rPr>
          <w:rFonts w:ascii="Times New Roman" w:hAnsi="Times New Roman"/>
          <w:sz w:val="24"/>
          <w:szCs w:val="20"/>
        </w:rPr>
        <w:t xml:space="preserve"> OVERGANGSBEPALINGEN EN EVALUATIEBEPALING INVESTERINGSVERPLICHTING COMMERCIËLE MEDIADIENSTEN OP AANVRAAG</w:t>
      </w: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1050C9" w:rsidR="008064BA" w:rsidP="008064BA" w:rsidRDefault="008064BA">
      <w:pPr>
        <w:tabs>
          <w:tab w:val="left" w:pos="284"/>
          <w:tab w:val="left" w:pos="567"/>
          <w:tab w:val="left" w:pos="851"/>
        </w:tabs>
        <w:ind w:right="-2"/>
        <w:rPr>
          <w:rFonts w:ascii="Times New Roman" w:hAnsi="Times New Roman"/>
          <w:b/>
          <w:sz w:val="24"/>
          <w:szCs w:val="20"/>
        </w:rPr>
      </w:pPr>
      <w:r w:rsidRPr="001050C9">
        <w:rPr>
          <w:rFonts w:ascii="Times New Roman" w:hAnsi="Times New Roman"/>
          <w:b/>
          <w:sz w:val="24"/>
          <w:szCs w:val="20"/>
        </w:rPr>
        <w:t>Artikel 9.14g</w:t>
      </w:r>
    </w:p>
    <w:p w:rsidR="001050C9" w:rsidP="008064BA" w:rsidRDefault="001050C9">
      <w:pPr>
        <w:tabs>
          <w:tab w:val="left" w:pos="284"/>
          <w:tab w:val="left" w:pos="567"/>
          <w:tab w:val="left" w:pos="851"/>
        </w:tabs>
        <w:ind w:right="-2"/>
        <w:rPr>
          <w:rFonts w:ascii="Times New Roman" w:hAnsi="Times New Roman"/>
          <w:sz w:val="24"/>
          <w:szCs w:val="20"/>
        </w:rPr>
      </w:pPr>
    </w:p>
    <w:p w:rsidR="008064BA" w:rsidP="008064BA" w:rsidRDefault="00694186">
      <w:pPr>
        <w:tabs>
          <w:tab w:val="left" w:pos="284"/>
          <w:tab w:val="left" w:pos="567"/>
          <w:tab w:val="left" w:pos="851"/>
        </w:tabs>
        <w:ind w:right="-2"/>
        <w:rPr>
          <w:rFonts w:ascii="Times New Roman" w:hAnsi="Times New Roman"/>
          <w:sz w:val="24"/>
          <w:szCs w:val="20"/>
        </w:rPr>
      </w:pPr>
      <w:r w:rsidRPr="00694186">
        <w:rPr>
          <w:rFonts w:ascii="Times New Roman" w:hAnsi="Times New Roman"/>
          <w:sz w:val="24"/>
          <w:szCs w:val="20"/>
        </w:rPr>
        <w:tab/>
        <w:t>De relevante omzet, bedoeld in artikel 3.29e, wordt voor het eerst bepaald over de resterende maanden van het op de datum van inwerkingtreding van dit artikel lopende boekjaar, dan wel over het boekjaar dat aanvangt op de datum van inwerkingtreding van dit artikel.</w:t>
      </w:r>
    </w:p>
    <w:p w:rsidRPr="008064BA" w:rsidR="00694186" w:rsidP="008064BA" w:rsidRDefault="00694186">
      <w:pPr>
        <w:tabs>
          <w:tab w:val="left" w:pos="284"/>
          <w:tab w:val="left" w:pos="567"/>
          <w:tab w:val="left" w:pos="851"/>
        </w:tabs>
        <w:ind w:right="-2"/>
        <w:rPr>
          <w:rFonts w:ascii="Times New Roman" w:hAnsi="Times New Roman"/>
          <w:sz w:val="24"/>
          <w:szCs w:val="20"/>
        </w:rPr>
      </w:pPr>
    </w:p>
    <w:p w:rsidRPr="001050C9" w:rsidR="008064BA" w:rsidP="008064BA" w:rsidRDefault="008064BA">
      <w:pPr>
        <w:tabs>
          <w:tab w:val="left" w:pos="284"/>
          <w:tab w:val="left" w:pos="567"/>
          <w:tab w:val="left" w:pos="851"/>
        </w:tabs>
        <w:ind w:right="-2"/>
        <w:rPr>
          <w:rFonts w:ascii="Times New Roman" w:hAnsi="Times New Roman"/>
          <w:b/>
          <w:sz w:val="24"/>
          <w:szCs w:val="20"/>
        </w:rPr>
      </w:pPr>
      <w:r w:rsidRPr="001050C9">
        <w:rPr>
          <w:rFonts w:ascii="Times New Roman" w:hAnsi="Times New Roman"/>
          <w:b/>
          <w:sz w:val="24"/>
          <w:szCs w:val="20"/>
        </w:rPr>
        <w:t>Artikel 9.14h</w:t>
      </w:r>
    </w:p>
    <w:p w:rsidR="001050C9" w:rsidP="008064BA" w:rsidRDefault="001050C9">
      <w:pPr>
        <w:tabs>
          <w:tab w:val="left" w:pos="284"/>
          <w:tab w:val="left" w:pos="567"/>
          <w:tab w:val="left" w:pos="851"/>
        </w:tabs>
        <w:ind w:right="-2"/>
        <w:rPr>
          <w:rFonts w:ascii="Times New Roman" w:hAnsi="Times New Roman"/>
          <w:sz w:val="24"/>
          <w:szCs w:val="20"/>
        </w:rPr>
      </w:pP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 xml:space="preserve">Onze Minister van Onderwijs, Cultuur en Wetenschap zendt binnen vier jaar na de inwerkingtreding van de artikelen 3.29e tot en met 3.29i aan de Staten-Generaal een verslag over de doeltreffendheid en de effecten van die bepalingen in de praktijk. </w:t>
      </w:r>
    </w:p>
    <w:p w:rsidR="008064BA" w:rsidP="008064BA" w:rsidRDefault="008064BA">
      <w:pPr>
        <w:tabs>
          <w:tab w:val="left" w:pos="284"/>
          <w:tab w:val="left" w:pos="567"/>
          <w:tab w:val="left" w:pos="851"/>
        </w:tabs>
        <w:ind w:right="-2"/>
        <w:rPr>
          <w:rFonts w:ascii="Times New Roman" w:hAnsi="Times New Roman"/>
          <w:sz w:val="24"/>
          <w:szCs w:val="20"/>
        </w:rPr>
      </w:pPr>
    </w:p>
    <w:p w:rsidRPr="008064BA" w:rsidR="001050C9" w:rsidP="008064BA" w:rsidRDefault="001050C9">
      <w:pPr>
        <w:tabs>
          <w:tab w:val="left" w:pos="284"/>
          <w:tab w:val="left" w:pos="567"/>
          <w:tab w:val="left" w:pos="851"/>
        </w:tabs>
        <w:ind w:right="-2"/>
        <w:rPr>
          <w:rFonts w:ascii="Times New Roman" w:hAnsi="Times New Roman"/>
          <w:sz w:val="24"/>
          <w:szCs w:val="20"/>
        </w:rPr>
      </w:pPr>
    </w:p>
    <w:p w:rsidRPr="001050C9" w:rsidR="008064BA" w:rsidP="008064BA" w:rsidRDefault="008064BA">
      <w:pPr>
        <w:tabs>
          <w:tab w:val="left" w:pos="284"/>
          <w:tab w:val="left" w:pos="567"/>
          <w:tab w:val="left" w:pos="851"/>
        </w:tabs>
        <w:ind w:right="-2"/>
        <w:rPr>
          <w:rFonts w:ascii="Times New Roman" w:hAnsi="Times New Roman"/>
          <w:b/>
          <w:sz w:val="24"/>
          <w:szCs w:val="20"/>
        </w:rPr>
      </w:pPr>
      <w:r w:rsidRPr="001050C9">
        <w:rPr>
          <w:rFonts w:ascii="Times New Roman" w:hAnsi="Times New Roman"/>
          <w:b/>
          <w:sz w:val="24"/>
          <w:szCs w:val="20"/>
        </w:rPr>
        <w:t>A</w:t>
      </w:r>
      <w:r w:rsidRPr="001050C9" w:rsidR="001050C9">
        <w:rPr>
          <w:rFonts w:ascii="Times New Roman" w:hAnsi="Times New Roman"/>
          <w:b/>
          <w:sz w:val="24"/>
          <w:szCs w:val="20"/>
        </w:rPr>
        <w:t>RTIKEL</w:t>
      </w:r>
      <w:r w:rsidRPr="001050C9">
        <w:rPr>
          <w:rFonts w:ascii="Times New Roman" w:hAnsi="Times New Roman"/>
          <w:b/>
          <w:sz w:val="24"/>
          <w:szCs w:val="20"/>
        </w:rPr>
        <w:t xml:space="preserve"> II</w:t>
      </w: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8064BA" w:rsidR="008064BA" w:rsidP="008064BA" w:rsidRDefault="008064BA">
      <w:pPr>
        <w:tabs>
          <w:tab w:val="left" w:pos="284"/>
          <w:tab w:val="left" w:pos="567"/>
          <w:tab w:val="left" w:pos="851"/>
        </w:tabs>
        <w:ind w:right="-2"/>
        <w:rPr>
          <w:rFonts w:ascii="Times New Roman" w:hAnsi="Times New Roman"/>
          <w:sz w:val="24"/>
          <w:szCs w:val="20"/>
        </w:rPr>
      </w:pPr>
    </w:p>
    <w:p w:rsidR="001050C9" w:rsidP="008064BA" w:rsidRDefault="001050C9">
      <w:pPr>
        <w:tabs>
          <w:tab w:val="left" w:pos="284"/>
          <w:tab w:val="left" w:pos="567"/>
          <w:tab w:val="left" w:pos="851"/>
        </w:tabs>
        <w:ind w:right="-2"/>
        <w:rPr>
          <w:rFonts w:ascii="Times New Roman" w:hAnsi="Times New Roman"/>
          <w:sz w:val="24"/>
          <w:szCs w:val="20"/>
        </w:rPr>
      </w:pPr>
    </w:p>
    <w:p w:rsidRPr="008064BA" w:rsidR="008064BA" w:rsidP="008064BA" w:rsidRDefault="00105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64BA" w:rsidR="008064B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r w:rsidRPr="008064BA">
        <w:rPr>
          <w:rFonts w:ascii="Times New Roman" w:hAnsi="Times New Roman"/>
          <w:sz w:val="24"/>
          <w:szCs w:val="20"/>
        </w:rPr>
        <w:t>Gegeven</w:t>
      </w: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p>
    <w:p w:rsidR="008064BA" w:rsidP="008064BA" w:rsidRDefault="008064BA">
      <w:pPr>
        <w:tabs>
          <w:tab w:val="left" w:pos="284"/>
          <w:tab w:val="left" w:pos="567"/>
          <w:tab w:val="left" w:pos="851"/>
        </w:tabs>
        <w:ind w:right="-2"/>
        <w:rPr>
          <w:rFonts w:ascii="Times New Roman" w:hAnsi="Times New Roman"/>
          <w:sz w:val="24"/>
          <w:szCs w:val="20"/>
        </w:rPr>
      </w:pPr>
    </w:p>
    <w:p w:rsidRPr="008064BA" w:rsidR="001050C9" w:rsidP="008064BA" w:rsidRDefault="001050C9">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r w:rsidRPr="008064BA">
        <w:rPr>
          <w:rFonts w:ascii="Times New Roman" w:hAnsi="Times New Roman"/>
          <w:sz w:val="24"/>
          <w:szCs w:val="20"/>
        </w:rPr>
        <w:t>De Staatssecretaris van Onderwijs, Cultuur en Wetenschap,</w:t>
      </w: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p>
    <w:p w:rsidRPr="008064BA" w:rsidR="008064BA" w:rsidP="008064BA" w:rsidRDefault="008064BA">
      <w:pPr>
        <w:tabs>
          <w:tab w:val="left" w:pos="284"/>
          <w:tab w:val="left" w:pos="567"/>
          <w:tab w:val="left" w:pos="851"/>
        </w:tabs>
        <w:ind w:right="-2"/>
        <w:rPr>
          <w:rFonts w:ascii="Times New Roman" w:hAnsi="Times New Roman"/>
          <w:sz w:val="24"/>
          <w:szCs w:val="20"/>
        </w:rPr>
      </w:pPr>
      <w:r w:rsidRPr="008064BA">
        <w:rPr>
          <w:rFonts w:ascii="Times New Roman" w:hAnsi="Times New Roman"/>
          <w:sz w:val="24"/>
          <w:szCs w:val="20"/>
        </w:rPr>
        <w:t xml:space="preserve">De Minister van Binnenlandse Zaken en Koninkrijksrelaties,   </w:t>
      </w:r>
    </w:p>
    <w:p w:rsidRPr="002168F4" w:rsidR="008064BA" w:rsidP="008064BA" w:rsidRDefault="008064BA">
      <w:pPr>
        <w:tabs>
          <w:tab w:val="left" w:pos="284"/>
          <w:tab w:val="left" w:pos="567"/>
          <w:tab w:val="left" w:pos="851"/>
        </w:tabs>
        <w:ind w:right="-2"/>
        <w:rPr>
          <w:rFonts w:ascii="Times New Roman" w:hAnsi="Times New Roman"/>
          <w:sz w:val="24"/>
          <w:szCs w:val="20"/>
        </w:rPr>
      </w:pPr>
    </w:p>
    <w:sectPr w:rsidRPr="002168F4" w:rsidR="008064B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981" w:rsidRDefault="00E05981">
      <w:pPr>
        <w:spacing w:line="20" w:lineRule="exact"/>
      </w:pPr>
    </w:p>
  </w:endnote>
  <w:endnote w:type="continuationSeparator" w:id="0">
    <w:p w:rsidR="00E05981" w:rsidRDefault="00E05981">
      <w:pPr>
        <w:pStyle w:val="Amendement"/>
      </w:pPr>
      <w:r>
        <w:rPr>
          <w:b w:val="0"/>
          <w:bCs w:val="0"/>
        </w:rPr>
        <w:t xml:space="preserve"> </w:t>
      </w:r>
    </w:p>
  </w:endnote>
  <w:endnote w:type="continuationNotice" w:id="1">
    <w:p w:rsidR="00E05981" w:rsidRDefault="00E0598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9418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981" w:rsidRDefault="00E05981">
      <w:pPr>
        <w:pStyle w:val="Amendement"/>
      </w:pPr>
      <w:r>
        <w:rPr>
          <w:b w:val="0"/>
          <w:bCs w:val="0"/>
        </w:rPr>
        <w:separator/>
      </w:r>
    </w:p>
  </w:footnote>
  <w:footnote w:type="continuationSeparator" w:id="0">
    <w:p w:rsidR="00E05981" w:rsidRDefault="00E05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81"/>
    <w:rsid w:val="00012DBE"/>
    <w:rsid w:val="000A1D81"/>
    <w:rsid w:val="001050C9"/>
    <w:rsid w:val="00111ED3"/>
    <w:rsid w:val="001C190E"/>
    <w:rsid w:val="002168F4"/>
    <w:rsid w:val="002A727C"/>
    <w:rsid w:val="005D2707"/>
    <w:rsid w:val="00606255"/>
    <w:rsid w:val="00694186"/>
    <w:rsid w:val="006B607A"/>
    <w:rsid w:val="007D451C"/>
    <w:rsid w:val="008064BA"/>
    <w:rsid w:val="00826224"/>
    <w:rsid w:val="00930A23"/>
    <w:rsid w:val="009C7354"/>
    <w:rsid w:val="009E6D7F"/>
    <w:rsid w:val="00A11E73"/>
    <w:rsid w:val="00A2521E"/>
    <w:rsid w:val="00AE436A"/>
    <w:rsid w:val="00C135B1"/>
    <w:rsid w:val="00C92DF8"/>
    <w:rsid w:val="00CB3578"/>
    <w:rsid w:val="00D20AFA"/>
    <w:rsid w:val="00D55648"/>
    <w:rsid w:val="00E05981"/>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67603"/>
  <w15:docId w15:val="{A81E3FA3-CAC9-446D-BB4A-01DCC4D7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1359</ap:Words>
  <ap:Characters>7948</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2022-07-19T08:07:00.0000000Z</dcterms:created>
  <dcterms:modified xsi:type="dcterms:W3CDTF">2023-01-26T15:33:00.0000000Z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