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AD" w:rsidP="006660AD" w:rsidRDefault="006660AD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Werner, L.M. (Lucille)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woensdag 18 januari 2023 17:51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Esmeijer, M.E.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Vaststellen inbrengdatum </w:t>
      </w:r>
    </w:p>
    <w:p w:rsidR="006660AD" w:rsidP="006660AD" w:rsidRDefault="006660AD"/>
    <w:p w:rsidR="006660AD" w:rsidP="006660AD" w:rsidRDefault="006660AD">
      <w:r>
        <w:rPr>
          <w:shd w:val="clear" w:color="auto" w:fill="FFFFFF"/>
        </w:rPr>
        <w:t>Geachte heer Esmeijer,</w:t>
      </w:r>
    </w:p>
    <w:p w:rsidR="006660AD" w:rsidP="006660AD" w:rsidRDefault="006660AD"/>
    <w:p w:rsidR="006660AD" w:rsidP="006660AD" w:rsidRDefault="006660AD">
      <w:r>
        <w:t xml:space="preserve">Kan deze Wet toegevoegd worden als agendapunt voor de procedurevergadering van morgen </w:t>
      </w:r>
      <w:r>
        <w:t xml:space="preserve">donderdag 19 januari 2023 </w:t>
      </w:r>
      <w:bookmarkStart w:name="_GoBack" w:id="0"/>
      <w:bookmarkEnd w:id="0"/>
      <w:r>
        <w:t>om inbrengdatum verslag vast te stellen.</w:t>
      </w:r>
    </w:p>
    <w:p w:rsidR="006660AD" w:rsidP="006660AD" w:rsidRDefault="006660AD"/>
    <w:p w:rsidR="006660AD" w:rsidP="006660AD" w:rsidRDefault="006660AD">
      <w:r>
        <w:t>Met vriendelijke groet,</w:t>
      </w:r>
    </w:p>
    <w:p w:rsidR="006660AD" w:rsidP="006660AD" w:rsidRDefault="006660AD">
      <w:r>
        <w:t>Lucille </w:t>
      </w:r>
    </w:p>
    <w:p w:rsidR="006660AD" w:rsidP="006660AD" w:rsidRDefault="006660AD"/>
    <w:p w:rsidR="006660AD" w:rsidP="006660AD" w:rsidRDefault="006660AD"/>
    <w:p w:rsidR="006660AD" w:rsidP="006660AD" w:rsidRDefault="006660AD">
      <w:pPr>
        <w:spacing w:after="240"/>
        <w:outlineLvl w:val="0"/>
      </w:pPr>
      <w:r>
        <w:rPr>
          <w:b/>
          <w:bCs/>
        </w:rPr>
        <w:t>Van:</w:t>
      </w:r>
      <w:r>
        <w:t> </w:t>
      </w:r>
      <w:proofErr w:type="spellStart"/>
      <w:r>
        <w:t>Parlis</w:t>
      </w:r>
      <w:proofErr w:type="spellEnd"/>
      <w:r>
        <w:t xml:space="preserve">  </w:t>
      </w:r>
      <w:r>
        <w:br/>
      </w:r>
      <w:r>
        <w:rPr>
          <w:b/>
          <w:bCs/>
        </w:rPr>
        <w:t>Datum:</w:t>
      </w:r>
      <w:r>
        <w:t xml:space="preserve"> 16 januari 2023 om 13:38:34 </w:t>
      </w:r>
      <w:r>
        <w:br/>
      </w:r>
      <w:r>
        <w:rPr>
          <w:b/>
          <w:bCs/>
        </w:rPr>
        <w:t>Onderwerp:</w:t>
      </w:r>
      <w:r>
        <w:t> </w:t>
      </w:r>
      <w:r>
        <w:rPr>
          <w:b/>
          <w:bCs/>
        </w:rPr>
        <w:t>VWS - Wetgeving - Van Ooijen</w:t>
      </w:r>
    </w:p>
    <w:p w:rsidR="006660AD" w:rsidP="006660AD" w:rsidRDefault="006660AD">
      <w:r>
        <w:rPr>
          <w:rFonts w:ascii="Tahoma" w:hAnsi="Tahoma" w:cs="Tahoma"/>
        </w:rPr>
        <w:t>﻿</w:t>
      </w:r>
    </w:p>
    <w:p w:rsidR="006660AD" w:rsidP="006660AD" w:rsidRDefault="006660AD">
      <w:pPr>
        <w:rPr>
          <w:rFonts w:ascii="Verdana" w:hAnsi="Verdana"/>
          <w:b/>
          <w:bCs/>
          <w:color w:val="000080"/>
          <w:sz w:val="18"/>
          <w:szCs w:val="18"/>
        </w:rPr>
      </w:pPr>
      <w:r>
        <w:rPr>
          <w:rFonts w:ascii="Verdana" w:hAnsi="Verdana"/>
          <w:b/>
          <w:bCs/>
          <w:color w:val="000080"/>
          <w:sz w:val="18"/>
          <w:szCs w:val="18"/>
        </w:rPr>
        <w:t>Wijziging van de Wet maatschappelijke ondersteuning 2015 in verband met de invoering van het woonplaatsbeginsel voor beschermd wonen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55"/>
        <w:gridCol w:w="8464"/>
      </w:tblGrid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•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Alle documenten inclusief bijlage(n) </w:t>
            </w:r>
            <w:hyperlink w:history="1" r:id="rId4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laten e-mailen (1205 KB)</w:t>
              </w:r>
            </w:hyperlink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1) 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36288 Voorstel van wet houdende wijziging van de Wet maatschappelijke ondersteuning 2015 in verband met de invoering van het woonplaatsbeginsel voor beschermd wonen</w:t>
            </w: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•  </w:t>
            </w:r>
          </w:p>
        </w:tc>
        <w:tc>
          <w:tcPr>
            <w:tcW w:w="4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Document </w:t>
            </w:r>
            <w:hyperlink w:history="1" r:id="rId5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laten e-mailen (28 KB)</w:t>
              </w:r>
            </w:hyperlink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2) 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36288 Memorie van toelichting inzake wijziging van de Wet maatschappelijke ondersteuning 2015 in verband met de invoering van het woonplaatsbeginsel voor beschermd wonen</w:t>
            </w: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•  </w:t>
            </w:r>
          </w:p>
        </w:tc>
        <w:tc>
          <w:tcPr>
            <w:tcW w:w="4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Document inclusief bijlage(n) </w:t>
            </w:r>
            <w:hyperlink w:history="1" r:id="rId6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laten e-mailen (1019 KB)</w:t>
              </w:r>
            </w:hyperlink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•  </w:t>
            </w:r>
          </w:p>
        </w:tc>
        <w:tc>
          <w:tcPr>
            <w:tcW w:w="4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Bijlage(n):</w:t>
            </w:r>
          </w:p>
          <w:tbl>
            <w:tblPr>
              <w:tblW w:w="0" w:type="auto"/>
              <w:tblInd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7354"/>
            </w:tblGrid>
            <w:tr w:rsidR="006660AD">
              <w:tc>
                <w:tcPr>
                  <w:tcW w:w="0" w:type="auto"/>
                  <w:noWrap/>
                  <w:tcMar>
                    <w:top w:w="75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:rsidR="006660AD" w:rsidRDefault="006660AD">
                  <w:pPr>
                    <w:rPr>
                      <w:color w:val="000080"/>
                      <w:sz w:val="18"/>
                      <w:szCs w:val="18"/>
                    </w:rPr>
                  </w:pPr>
                  <w:r>
                    <w:rPr>
                      <w:color w:val="000080"/>
                      <w:sz w:val="18"/>
                      <w:szCs w:val="18"/>
                    </w:rPr>
                    <w:t>Bijlage 1: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60AD" w:rsidRDefault="006660AD">
                  <w:pPr>
                    <w:rPr>
                      <w:color w:val="000080"/>
                      <w:sz w:val="18"/>
                      <w:szCs w:val="18"/>
                    </w:rPr>
                  </w:pPr>
                  <w:r>
                    <w:rPr>
                      <w:color w:val="000080"/>
                      <w:sz w:val="18"/>
                      <w:szCs w:val="18"/>
                    </w:rPr>
                    <w:t>Beslisnota bij memorie van toelichting inzake wijziging van de Wet maatschappelijke ondersteuning 2015 in verband met de invoering van het woonplaatsbeginsel voor beschermd wonen</w:t>
                  </w:r>
                </w:p>
              </w:tc>
            </w:tr>
          </w:tbl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3) 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36288 Advies Afdeling advisering Raad van State inzake wijziging van de Wet maatschappelijke ondersteuning 2015 in verband met de invoering van het woonplaatsbeginsel voor beschermd wonen</w:t>
            </w: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•  </w:t>
            </w:r>
          </w:p>
        </w:tc>
        <w:tc>
          <w:tcPr>
            <w:tcW w:w="4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Document </w:t>
            </w:r>
            <w:hyperlink w:history="1" r:id="rId7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laten e-mailen (59 KB)</w:t>
              </w:r>
            </w:hyperlink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4)  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36288 Nader rapport inzake wijziging van de Wet maatschappelijke ondersteuning 2015 in verband met de invoering van het woonplaatsbeginsel voor beschermd wonen</w:t>
            </w:r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</w:p>
        </w:tc>
      </w:tr>
      <w:tr w:rsidR="006660AD" w:rsidTr="006660A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•  </w:t>
            </w:r>
          </w:p>
        </w:tc>
        <w:tc>
          <w:tcPr>
            <w:tcW w:w="4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Document </w:t>
            </w:r>
            <w:hyperlink w:history="1" r:id="rId8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laten e-mailen (99 KB)</w:t>
              </w:r>
            </w:hyperlink>
          </w:p>
        </w:tc>
      </w:tr>
      <w:tr w:rsidR="006660AD" w:rsidTr="006660AD">
        <w:trPr>
          <w:trHeight w:val="105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6660AD" w:rsidP="006660AD" w:rsidRDefault="006660AD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476"/>
      </w:tblGrid>
      <w:tr w:rsidR="006660AD" w:rsidTr="006660AD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Zaaksoort: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Wetgeving</w:t>
            </w:r>
          </w:p>
        </w:tc>
      </w:tr>
      <w:tr w:rsidR="006660AD" w:rsidTr="006660AD">
        <w:trPr>
          <w:trHeight w:val="10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Indiener: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M. van Ooijen, staatssecretaris van Volksgezondheid, Welzijn en Sport</w:t>
            </w:r>
          </w:p>
        </w:tc>
      </w:tr>
      <w:tr w:rsidR="006660AD" w:rsidTr="006660AD">
        <w:trPr>
          <w:trHeight w:val="10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Voortouwcommissie: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VWS</w:t>
            </w:r>
          </w:p>
        </w:tc>
      </w:tr>
      <w:tr w:rsidR="006660AD" w:rsidTr="006660AD">
        <w:trPr>
          <w:trHeight w:val="10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lastRenderedPageBreak/>
              <w:t>Volgcommissie(s):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BiZa</w:t>
            </w:r>
          </w:p>
        </w:tc>
      </w:tr>
      <w:tr w:rsidR="006660AD" w:rsidTr="006660AD">
        <w:trPr>
          <w:trHeight w:val="10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Datum: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16-01-2023</w:t>
            </w:r>
          </w:p>
        </w:tc>
      </w:tr>
      <w:tr w:rsidR="006660AD" w:rsidTr="006660AD">
        <w:trPr>
          <w:trHeight w:val="10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Zaaknummer: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36288</w:t>
            </w:r>
          </w:p>
        </w:tc>
      </w:tr>
      <w:tr w:rsidR="006660AD" w:rsidTr="006660AD">
        <w:trPr>
          <w:trHeight w:val="105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6660AD" w:rsidTr="006660AD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660AD" w:rsidRDefault="006660AD">
            <w:pP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  <w:t>Verzonden naar: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0AD" w:rsidRDefault="006660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GP-VWS, GP-BiZa</w:t>
            </w:r>
          </w:p>
        </w:tc>
      </w:tr>
    </w:tbl>
    <w:p w:rsidR="0008421B" w:rsidRDefault="006660AD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AD"/>
    <w:rsid w:val="003554FE"/>
    <w:rsid w:val="006660AD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179E"/>
  <w15:chartTrackingRefBased/>
  <w15:docId w15:val="{867680FB-F735-4A6C-8316-04C246D3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60A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66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lisPdaAanvraag@parlis.local?subject=2023D00820&amp;body=Als%20u%20dit%20bericht%20verstuurt,%20ontvangt%20u%20per%20omgaande%20de%20door%20u%20geselecteerde%20document(en).%20De%20gegevens%20van%20dit%20bericht%20niet%20wijzigen%20svp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lisPdaAanvraag@parlis.local?subject=2023D00819&amp;body=Als%20u%20dit%20bericht%20verstuurt,%20ontvangt%20u%20per%20omgaande%20de%20door%20u%20geselecteerde%20document(en).%20De%20gegevens%20van%20dit%20bericht%20niet%20wijzigen%20svp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lisPdaAanvraag@parlis.local?subject=2023D00815&amp;body=Als%20u%20dit%20bericht%20verstuurt,%20ontvangt%20u%20per%20omgaande%20de%20door%20u%20geselecteerde%20document(en).%20De%20gegevens%20van%20dit%20bericht%20niet%20wijzigen%20svp." TargetMode="External"/><Relationship Id="rId5" Type="http://schemas.openxmlformats.org/officeDocument/2006/relationships/hyperlink" Target="mailto:ParlisPdaAanvraag@parlis.local?subject=2023D00814&amp;body=Als%20u%20dit%20bericht%20verstuurt,%20ontvangt%20u%20per%20omgaande%20de%20door%20u%20geselecteerde%20document(en).%20De%20gegevens%20van%20dit%20bericht%20niet%20wijzigen%20svp.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rlisPdaAanvraag@parlis.local?subject=2023D00814;2023D00815;2023D00819;2023D00820&amp;body=Als%20u%20dit%20bericht%20verstuurt,%20ontvangt%20u%20per%20omgaande%20de%20door%20u%20geselecteerde%20document(en).%20De%20gegevens%20van%20dit%20bericht%20niet%20wijzigen%20svp.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509</ap:Words>
  <ap:Characters>2804</ap:Characters>
  <ap:DocSecurity>0</ap:DocSecurity>
  <ap:Lines>23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ap:HeadingPairs>
  <ap:TitlesOfParts>
    <vt:vector baseType="lpstr" size="3">
      <vt:lpstr/>
      <vt:lpstr>Van: Werner, L.M. (Lucille)  Verzonden: woensdag 18 januari 2023 17:51 Aan: Esme</vt:lpstr>
      <vt:lpstr>Van: Parlis   Datum: 16 januari 2023 om 13:38:34  Onderwerp: VWS - Wetgeving - V</vt:lpstr>
    </vt:vector>
  </ap:TitlesOfParts>
  <ap:LinksUpToDate>false</ap:LinksUpToDate>
  <ap:CharactersWithSpaces>3307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2023-01-19T14:10:00.0000000Z</dcterms:created>
  <dcterms:modified xsi:type="dcterms:W3CDTF">2023-01-19T14:17:00.0000000Z</dcterms:modified>
  <version/>
  <category/>
</coreProperties>
</file>