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7478A" w:rsidRDefault="00DE51B3" w14:paraId="40BFFCF9" w14:textId="77777777">
      <w:pPr>
        <w:pStyle w:val="WitregelW1bodytekst"/>
      </w:pPr>
      <w:r>
        <w:t xml:space="preserve"> </w:t>
      </w:r>
    </w:p>
    <w:p w:rsidR="0017478A" w:rsidRDefault="004065DE" w14:paraId="2058A464" w14:textId="084E2D43">
      <w:r>
        <w:t>Hierbij bied ik u de Nota van Wijziging aan op de ontwerpbegroting 2023 van BZK (VII)</w:t>
      </w:r>
      <w:r w:rsidR="00A63B47">
        <w:t xml:space="preserve">. </w:t>
      </w:r>
      <w:r>
        <w:t xml:space="preserve"> </w:t>
      </w:r>
      <w:r w:rsidR="00A63B47">
        <w:t xml:space="preserve">In deze nota van wijziging worden </w:t>
      </w:r>
      <w:r w:rsidR="006C481D">
        <w:t xml:space="preserve">twee </w:t>
      </w:r>
      <w:r w:rsidR="00A63B47">
        <w:t>wijzigingen op de ontwerpbegroting 2023 doorgevoerd. Vanuit het Nationaal Groeifonds is € 26,2 mln. beschikbaar gesteld ten behoeve van het programma Werklandschappen van de Toekomst. Daarnaast wordt € 30,5 mln. voor personele inzet crisisopvang van asielzoekers toegevoegd aan 2023</w:t>
      </w:r>
      <w:r w:rsidR="006C481D">
        <w:t xml:space="preserve"> aangezien deze middelen in 2022 niet tot besteding zijn gekomen.</w:t>
      </w:r>
      <w:r w:rsidR="00730DB7">
        <w:t xml:space="preserve"> </w:t>
      </w:r>
    </w:p>
    <w:p w:rsidR="004065DE" w:rsidRDefault="004065DE" w14:paraId="4F08E8E2" w14:textId="23DB0F4E"/>
    <w:p w:rsidR="004065DE" w:rsidP="004065DE" w:rsidRDefault="004065DE" w14:paraId="7089E191" w14:textId="77777777"/>
    <w:p w:rsidR="004065DE" w:rsidP="004065DE" w:rsidRDefault="004065DE" w14:paraId="0527BCE1" w14:textId="77777777">
      <w:pPr>
        <w:pStyle w:val="WitregelW1bodytekst"/>
      </w:pPr>
      <w:r>
        <w:t xml:space="preserve">  </w:t>
      </w:r>
    </w:p>
    <w:p w:rsidR="004065DE" w:rsidP="004065DE" w:rsidRDefault="004065DE" w14:paraId="6085B018" w14:textId="77777777">
      <w:r>
        <w:t>De minister van Binnenlandse Zaken en Koninkrijksrelaties,</w:t>
      </w:r>
      <w:r>
        <w:br/>
      </w:r>
    </w:p>
    <w:p w:rsidR="004065DE" w:rsidP="004065DE" w:rsidRDefault="004065DE" w14:paraId="03C176F1" w14:textId="77777777"/>
    <w:p w:rsidR="004065DE" w:rsidP="004065DE" w:rsidRDefault="004065DE" w14:paraId="2FFCB672" w14:textId="77777777"/>
    <w:p w:rsidR="004065DE" w:rsidP="004065DE" w:rsidRDefault="004065DE" w14:paraId="0CF0046A" w14:textId="5F0FA3DA"/>
    <w:p w:rsidR="00C97172" w:rsidP="004065DE" w:rsidRDefault="00C97172" w14:paraId="760DD129" w14:textId="77777777"/>
    <w:p w:rsidR="004065DE" w:rsidP="004065DE" w:rsidRDefault="004065DE" w14:paraId="6EE6178B" w14:textId="77777777"/>
    <w:p w:rsidR="004065DE" w:rsidP="004065DE" w:rsidRDefault="004065DE" w14:paraId="0C2222D0" w14:textId="39C1E8E0">
      <w:r>
        <w:t>H</w:t>
      </w:r>
      <w:r w:rsidR="00C97172">
        <w:t>.G.J.</w:t>
      </w:r>
      <w:r>
        <w:t xml:space="preserve"> Bruins Slot</w:t>
      </w:r>
    </w:p>
    <w:p w:rsidR="004065DE" w:rsidRDefault="004065DE" w14:paraId="25E6D7B6" w14:textId="77777777"/>
    <w:p w:rsidR="0017478A" w:rsidRDefault="00DE51B3" w14:paraId="03A75232" w14:textId="77777777">
      <w:pPr>
        <w:pStyle w:val="WitregelW1bodytekst"/>
      </w:pPr>
      <w:r>
        <w:t xml:space="preserve"> </w:t>
      </w:r>
    </w:p>
    <w:p w:rsidR="0017478A" w:rsidRDefault="00DE51B3" w14:paraId="4508EEAD" w14:textId="77777777">
      <w:pPr>
        <w:pStyle w:val="WitregelW1bodytekst"/>
      </w:pPr>
      <w:r>
        <w:t xml:space="preserve"> </w:t>
      </w:r>
    </w:p>
    <w:sectPr w:rsidR="001747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3966" w:right="2822" w:bottom="1081" w:left="1580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D82AF" w14:textId="77777777" w:rsidR="00DE51B3" w:rsidRDefault="00DE51B3">
      <w:pPr>
        <w:spacing w:line="240" w:lineRule="auto"/>
      </w:pPr>
      <w:r>
        <w:separator/>
      </w:r>
    </w:p>
  </w:endnote>
  <w:endnote w:type="continuationSeparator" w:id="0">
    <w:p w14:paraId="62FC4C9F" w14:textId="77777777" w:rsidR="00DE51B3" w:rsidRDefault="00DE51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30BA0" w14:textId="77777777" w:rsidR="00EE523D" w:rsidRDefault="00EE523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6C421" w14:textId="77777777" w:rsidR="00EE523D" w:rsidRDefault="00EE523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F77D5" w14:textId="77777777" w:rsidR="0017478A" w:rsidRDefault="0017478A">
    <w:pPr>
      <w:pStyle w:val="MarginlessContainer"/>
      <w:spacing w:after="1108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19A0A" w14:textId="77777777" w:rsidR="00DE51B3" w:rsidRDefault="00DE51B3">
      <w:pPr>
        <w:spacing w:line="240" w:lineRule="auto"/>
      </w:pPr>
      <w:r>
        <w:separator/>
      </w:r>
    </w:p>
  </w:footnote>
  <w:footnote w:type="continuationSeparator" w:id="0">
    <w:p w14:paraId="5C65DA93" w14:textId="77777777" w:rsidR="00DE51B3" w:rsidRDefault="00DE51B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8A02C" w14:textId="77777777" w:rsidR="00EE523D" w:rsidRDefault="00EE523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B972F" w14:textId="77777777" w:rsidR="0017478A" w:rsidRDefault="00DE51B3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1584" behindDoc="0" locked="1" layoutInCell="1" allowOverlap="1" wp14:anchorId="2482DC7C" wp14:editId="4B5149A7">
              <wp:simplePos x="1006475" y="10223500"/>
              <wp:positionH relativeFrom="page">
                <wp:posOffset>1006475</wp:posOffset>
              </wp:positionH>
              <wp:positionV relativeFrom="page">
                <wp:posOffset>10223500</wp:posOffset>
              </wp:positionV>
              <wp:extent cx="1799589" cy="152400"/>
              <wp:effectExtent l="0" t="0" r="0" b="0"/>
              <wp:wrapNone/>
              <wp:docPr id="12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8B48506" w14:textId="77777777" w:rsidR="00CF06F0" w:rsidRDefault="00CF06F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482DC7C"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26" type="#_x0000_t202" style="position:absolute;margin-left:79.25pt;margin-top:805pt;width:141.7pt;height:12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" filled="f" stroked="f">
              <v:textbox inset="0,0,0,0">
                <w:txbxContent>
                  <w:p w14:paraId="28B48506" w14:textId="77777777" w:rsidR="00CF06F0" w:rsidRDefault="00CF06F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088365E3" wp14:editId="33E85D41">
              <wp:simplePos x="5932170" y="10223500"/>
              <wp:positionH relativeFrom="page">
                <wp:posOffset>5932170</wp:posOffset>
              </wp:positionH>
              <wp:positionV relativeFrom="page">
                <wp:posOffset>10223500</wp:posOffset>
              </wp:positionV>
              <wp:extent cx="1247775" cy="143510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77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DB3BE6E" w14:textId="77777777" w:rsidR="0017478A" w:rsidRDefault="00DE51B3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88365E3" id="Paginanummer vervolgpagina" o:spid="_x0000_s1027" type="#_x0000_t202" style="position:absolute;margin-left:467.1pt;margin-top:805pt;width:98.25pt;height:11.3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" filled="f" stroked="f">
              <v:textbox inset="0,0,0,0">
                <w:txbxContent>
                  <w:p w14:paraId="6DB3BE6E" w14:textId="77777777" w:rsidR="0017478A" w:rsidRDefault="00DE51B3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744E4B65" wp14:editId="7AAF5826">
              <wp:simplePos x="5932170" y="1925955"/>
              <wp:positionH relativeFrom="page">
                <wp:posOffset>5932170</wp:posOffset>
              </wp:positionH>
              <wp:positionV relativeFrom="page">
                <wp:posOffset>1925955</wp:posOffset>
              </wp:positionV>
              <wp:extent cx="1247140" cy="8086090"/>
              <wp:effectExtent l="0" t="0" r="0" b="0"/>
              <wp:wrapNone/>
              <wp:docPr id="14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8086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9D716C3" w14:textId="77777777" w:rsidR="0017478A" w:rsidRDefault="00DE51B3">
                          <w:pPr>
                            <w:pStyle w:val="Afzendgegevens"/>
                          </w:pPr>
                          <w:r>
                            <w:t>Ministerie van Binnenlandse Zaken en Koninkrijksrelaties</w:t>
                          </w:r>
                        </w:p>
                        <w:p w14:paraId="7B912A60" w14:textId="77777777" w:rsidR="0017478A" w:rsidRDefault="0017478A">
                          <w:pPr>
                            <w:pStyle w:val="WitregelW2"/>
                          </w:pPr>
                        </w:p>
                        <w:p w14:paraId="0B13A887" w14:textId="77777777" w:rsidR="0017478A" w:rsidRDefault="00DE51B3">
                          <w:pPr>
                            <w:pStyle w:val="Kopjereferentiegegevens"/>
                          </w:pPr>
                          <w:r>
                            <w:t>Datum</w:t>
                          </w:r>
                        </w:p>
                        <w:p w14:paraId="0C34FC11" w14:textId="53AA6AAD" w:rsidR="0017478A" w:rsidRDefault="00CE160D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end"/>
                          </w:r>
                        </w:p>
                        <w:p w14:paraId="67B6D46B" w14:textId="77777777" w:rsidR="0017478A" w:rsidRDefault="0017478A">
                          <w:pPr>
                            <w:pStyle w:val="WitregelW1"/>
                          </w:pPr>
                        </w:p>
                        <w:p w14:paraId="6BFFE835" w14:textId="77777777" w:rsidR="0017478A" w:rsidRDefault="00DE51B3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14:paraId="537C2334" w14:textId="528204A8" w:rsidR="0017478A" w:rsidRDefault="00DE51B3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44E4B65" id="Colofon vervolgpagina" o:spid="_x0000_s1028" type="#_x0000_t202" style="position:absolute;margin-left:467.1pt;margin-top:151.65pt;width:98.2pt;height:636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" filled="f" stroked="f">
              <v:textbox inset="0,0,0,0">
                <w:txbxContent>
                  <w:p w14:paraId="69D716C3" w14:textId="77777777" w:rsidR="0017478A" w:rsidRDefault="00DE51B3">
                    <w:pPr>
                      <w:pStyle w:val="Afzendgegevens"/>
                    </w:pPr>
                    <w:r>
                      <w:t>Ministerie van Binnenlandse Zaken en Koninkrijksrelaties</w:t>
                    </w:r>
                  </w:p>
                  <w:p w14:paraId="7B912A60" w14:textId="77777777" w:rsidR="0017478A" w:rsidRDefault="0017478A">
                    <w:pPr>
                      <w:pStyle w:val="WitregelW2"/>
                    </w:pPr>
                  </w:p>
                  <w:p w14:paraId="0B13A887" w14:textId="77777777" w:rsidR="0017478A" w:rsidRDefault="00DE51B3">
                    <w:pPr>
                      <w:pStyle w:val="Kopjereferentiegegevens"/>
                    </w:pPr>
                    <w:r>
                      <w:t>Datum</w:t>
                    </w:r>
                  </w:p>
                  <w:p w14:paraId="0C34FC11" w14:textId="53AA6AAD" w:rsidR="0017478A" w:rsidRDefault="00CE160D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end"/>
                    </w:r>
                  </w:p>
                  <w:p w14:paraId="67B6D46B" w14:textId="77777777" w:rsidR="0017478A" w:rsidRDefault="0017478A">
                    <w:pPr>
                      <w:pStyle w:val="WitregelW1"/>
                    </w:pPr>
                  </w:p>
                  <w:p w14:paraId="6BFFE835" w14:textId="77777777" w:rsidR="0017478A" w:rsidRDefault="00DE51B3">
                    <w:pPr>
                      <w:pStyle w:val="Kopjereferentiegegevens"/>
                    </w:pPr>
                    <w:r>
                      <w:t>Kenmerk</w:t>
                    </w:r>
                  </w:p>
                  <w:p w14:paraId="537C2334" w14:textId="528204A8" w:rsidR="0017478A" w:rsidRDefault="00DE51B3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33D5B0C0" wp14:editId="27EA94D6">
              <wp:simplePos x="1007744" y="1925955"/>
              <wp:positionH relativeFrom="page">
                <wp:posOffset>1007744</wp:posOffset>
              </wp:positionH>
              <wp:positionV relativeFrom="page">
                <wp:posOffset>1925955</wp:posOffset>
              </wp:positionV>
              <wp:extent cx="3343275" cy="180975"/>
              <wp:effectExtent l="0" t="0" r="0" b="0"/>
              <wp:wrapNone/>
              <wp:docPr id="15" name="Rubricering bove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327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068F0F3" w14:textId="77777777" w:rsidR="00CF06F0" w:rsidRDefault="00CF06F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3D5B0C0" id="Rubricering boven vervolgpagina" o:spid="_x0000_s1029" type="#_x0000_t202" style="position:absolute;margin-left:79.35pt;margin-top:151.65pt;width:263.25pt;height:14.2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" filled="f" stroked="f">
              <v:textbox inset="0,0,0,0">
                <w:txbxContent>
                  <w:p w14:paraId="5068F0F3" w14:textId="77777777" w:rsidR="00CF06F0" w:rsidRDefault="00CF06F0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C5586" w14:textId="77777777" w:rsidR="0017478A" w:rsidRDefault="00DE51B3">
    <w:pPr>
      <w:pStyle w:val="MarginlessContainer"/>
      <w:spacing w:after="7222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6D5C9C79" wp14:editId="14EBB9C8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FC0E07" w14:textId="77777777" w:rsidR="0017478A" w:rsidRDefault="00DE51B3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E56405F" wp14:editId="0DF055C1">
                                <wp:extent cx="467995" cy="1583865"/>
                                <wp:effectExtent l="0" t="0" r="0" b="0"/>
                                <wp:docPr id="2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D5C9C79" id="_x0000_t202" coordsize="21600,21600" o:spt="202" path="m,l,21600r21600,l21600,xe">
              <v:stroke joinstyle="miter"/>
              <v:path gradientshapeok="t" o:connecttype="rect"/>
            </v:shapetype>
            <v:shape id="Logo" o:spid="_x0000_s1030" type="#_x0000_t202" style="position:absolute;margin-left:279.2pt;margin-top:0;width:36.85pt;height:124.7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" filled="f" stroked="f">
              <v:textbox inset="0,0,0,0">
                <w:txbxContent>
                  <w:p w14:paraId="7AFC0E07" w14:textId="77777777" w:rsidR="0017478A" w:rsidRDefault="00DE51B3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E56405F" wp14:editId="0DF055C1">
                          <wp:extent cx="467995" cy="1583865"/>
                          <wp:effectExtent l="0" t="0" r="0" b="0"/>
                          <wp:docPr id="2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3242EFD2" wp14:editId="4CF70DAD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D264CB0" w14:textId="77777777" w:rsidR="0017478A" w:rsidRDefault="00DE51B3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8168D67" wp14:editId="743B7C69">
                                <wp:extent cx="2339975" cy="1582834"/>
                                <wp:effectExtent l="0" t="0" r="0" b="0"/>
                                <wp:docPr id="4" name="BZK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BZK_standaard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242EFD2" id="Woordmerk" o:spid="_x0000_s1031" type="#_x0000_t202" style="position:absolute;margin-left:316.05pt;margin-top:0;width:184.25pt;height:124.7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1D264CB0" w14:textId="77777777" w:rsidR="0017478A" w:rsidRDefault="00DE51B3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8168D67" wp14:editId="743B7C69">
                          <wp:extent cx="2339975" cy="1582834"/>
                          <wp:effectExtent l="0" t="0" r="0" b="0"/>
                          <wp:docPr id="4" name="BZK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BZK_standaard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3CD47D24" wp14:editId="3ED19902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319905" cy="107950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107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4F1C8CA" w14:textId="77777777" w:rsidR="0017478A" w:rsidRDefault="00DE51B3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CD47D24" id="Retouradres" o:spid="_x0000_s1032" type="#_x0000_t202" style="position:absolute;margin-left:79.35pt;margin-top:136.05pt;width:340.15pt;height:8.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" filled="f" stroked="f">
              <v:textbox inset="0,0,0,0">
                <w:txbxContent>
                  <w:p w14:paraId="24F1C8CA" w14:textId="77777777" w:rsidR="0017478A" w:rsidRDefault="00DE51B3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09E7ADC8" wp14:editId="18029325">
              <wp:simplePos x="0" y="0"/>
              <wp:positionH relativeFrom="page">
                <wp:posOffset>1007744</wp:posOffset>
              </wp:positionH>
              <wp:positionV relativeFrom="page">
                <wp:posOffset>1967864</wp:posOffset>
              </wp:positionV>
              <wp:extent cx="3352165" cy="118618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165" cy="11861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149E7E2" w14:textId="77777777" w:rsidR="00EE523D" w:rsidRDefault="00662689" w:rsidP="00662689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EE523D">
                            <w:t>Aan de Voorzitter van de Tweede Kamer der Staten-Generaal</w:t>
                          </w:r>
                        </w:p>
                        <w:p w14:paraId="3A45D6C9" w14:textId="77777777" w:rsidR="00EE523D" w:rsidRDefault="00EE523D" w:rsidP="00662689">
                          <w:r>
                            <w:t>Postbus 20018</w:t>
                          </w:r>
                        </w:p>
                        <w:p w14:paraId="54F6E163" w14:textId="77777777" w:rsidR="00EE523D" w:rsidRDefault="00EE523D" w:rsidP="00662689">
                          <w:r>
                            <w:t>2500 EA  Den Haag</w:t>
                          </w:r>
                        </w:p>
                        <w:p w14:paraId="3F351D02" w14:textId="09F29848" w:rsidR="00662689" w:rsidRDefault="00EE523D" w:rsidP="00662689">
                          <w:r>
                            <w:t>Nederland</w:t>
                          </w:r>
                          <w:r w:rsidR="00662689">
                            <w:fldChar w:fldCharType="end"/>
                          </w:r>
                        </w:p>
                        <w:p w14:paraId="5220ADF8" w14:textId="6173935D" w:rsidR="0017478A" w:rsidRDefault="0017478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9E7ADC8" id="Toezendgegevens" o:spid="_x0000_s1033" type="#_x0000_t202" style="position:absolute;margin-left:79.35pt;margin-top:154.95pt;width:263.95pt;height:93.4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" filled="f" stroked="f">
              <v:textbox inset="0,0,0,0">
                <w:txbxContent>
                  <w:p w14:paraId="6149E7E2" w14:textId="77777777" w:rsidR="00EE523D" w:rsidRDefault="00662689" w:rsidP="00662689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EE523D">
                      <w:t>Aan de Voorzitter van de Tweede Kamer der Staten-Generaal</w:t>
                    </w:r>
                  </w:p>
                  <w:p w14:paraId="3A45D6C9" w14:textId="77777777" w:rsidR="00EE523D" w:rsidRDefault="00EE523D" w:rsidP="00662689">
                    <w:r>
                      <w:t>Postbus 20018</w:t>
                    </w:r>
                  </w:p>
                  <w:p w14:paraId="54F6E163" w14:textId="77777777" w:rsidR="00EE523D" w:rsidRDefault="00EE523D" w:rsidP="00662689">
                    <w:r>
                      <w:t>2500 EA  Den Haag</w:t>
                    </w:r>
                  </w:p>
                  <w:p w14:paraId="3F351D02" w14:textId="09F29848" w:rsidR="00662689" w:rsidRDefault="00EE523D" w:rsidP="00662689">
                    <w:r>
                      <w:t>Nederland</w:t>
                    </w:r>
                    <w:r w:rsidR="00662689">
                      <w:fldChar w:fldCharType="end"/>
                    </w:r>
                  </w:p>
                  <w:p w14:paraId="5220ADF8" w14:textId="6173935D" w:rsidR="0017478A" w:rsidRDefault="0017478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35D3C2D7" wp14:editId="17E68820">
              <wp:simplePos x="0" y="0"/>
              <wp:positionH relativeFrom="page">
                <wp:posOffset>1007744</wp:posOffset>
              </wp:positionH>
              <wp:positionV relativeFrom="page">
                <wp:posOffset>3725545</wp:posOffset>
              </wp:positionV>
              <wp:extent cx="4761865" cy="800100"/>
              <wp:effectExtent l="0" t="0" r="0" b="0"/>
              <wp:wrapNone/>
              <wp:docPr id="7" name="Documenteigenschapp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1865" cy="8001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17478A" w14:paraId="68386720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1839E279" w14:textId="77777777" w:rsidR="0017478A" w:rsidRDefault="0017478A"/>
                            </w:tc>
                            <w:tc>
                              <w:tcPr>
                                <w:tcW w:w="5918" w:type="dxa"/>
                              </w:tcPr>
                              <w:p w14:paraId="7FB1EF5B" w14:textId="77777777" w:rsidR="0017478A" w:rsidRDefault="0017478A"/>
                            </w:tc>
                          </w:tr>
                          <w:tr w:rsidR="0017478A" w14:paraId="6CF403D7" w14:textId="77777777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14:paraId="56D91436" w14:textId="77777777" w:rsidR="0017478A" w:rsidRDefault="00DE51B3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60E9306F" w14:textId="30017E05" w:rsidR="0017478A" w:rsidRDefault="00CE160D">
                                <w:pPr>
                                  <w:pStyle w:val="Gegevensdocument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"Datum"  \* MERGEFORMAT </w:instrTex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17478A" w14:paraId="3848683D" w14:textId="77777777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14:paraId="68443010" w14:textId="77777777" w:rsidR="0017478A" w:rsidRDefault="00DE51B3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7FB25DE2" w14:textId="7AD9DCE0" w:rsidR="004065DE" w:rsidRDefault="004065DE" w:rsidP="004065DE">
                                <w:r>
                                  <w:t xml:space="preserve">Aanbiedingsbrief - Nota van Wijziging op de ontwerpbegroting 2023 BZK -  Werklandschappen van de Toekomst </w:t>
                                </w:r>
                                <w:r w:rsidR="00A63B47">
                                  <w:t>en personele inzet crisisopvang</w:t>
                                </w:r>
                              </w:p>
                              <w:p w14:paraId="1AF4B174" w14:textId="590714B6" w:rsidR="0017478A" w:rsidRDefault="0017478A"/>
                            </w:tc>
                          </w:tr>
                          <w:tr w:rsidR="0017478A" w14:paraId="243817E5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4CD3AF5F" w14:textId="77777777" w:rsidR="0017478A" w:rsidRDefault="0017478A"/>
                            </w:tc>
                            <w:tc>
                              <w:tcPr>
                                <w:tcW w:w="5918" w:type="dxa"/>
                              </w:tcPr>
                              <w:p w14:paraId="6FFBA6BA" w14:textId="77777777" w:rsidR="0017478A" w:rsidRDefault="0017478A"/>
                            </w:tc>
                          </w:tr>
                        </w:tbl>
                        <w:p w14:paraId="16F97C71" w14:textId="77777777" w:rsidR="00CF06F0" w:rsidRDefault="00CF06F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5D3C2D7" id="Documenteigenschappen" o:spid="_x0000_s1034" type="#_x0000_t202" style="position:absolute;margin-left:79.35pt;margin-top:293.35pt;width:374.95pt;height:63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17478A" w14:paraId="68386720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1839E279" w14:textId="77777777" w:rsidR="0017478A" w:rsidRDefault="0017478A"/>
                      </w:tc>
                      <w:tc>
                        <w:tcPr>
                          <w:tcW w:w="5918" w:type="dxa"/>
                        </w:tcPr>
                        <w:p w14:paraId="7FB1EF5B" w14:textId="77777777" w:rsidR="0017478A" w:rsidRDefault="0017478A"/>
                      </w:tc>
                    </w:tr>
                    <w:tr w:rsidR="0017478A" w14:paraId="6CF403D7" w14:textId="77777777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14:paraId="56D91436" w14:textId="77777777" w:rsidR="0017478A" w:rsidRDefault="00DE51B3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60E9306F" w14:textId="30017E05" w:rsidR="0017478A" w:rsidRDefault="00CE160D">
                          <w:pPr>
                            <w:pStyle w:val="Gegevensdocument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17478A" w14:paraId="3848683D" w14:textId="77777777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14:paraId="68443010" w14:textId="77777777" w:rsidR="0017478A" w:rsidRDefault="00DE51B3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7FB25DE2" w14:textId="7AD9DCE0" w:rsidR="004065DE" w:rsidRDefault="004065DE" w:rsidP="004065DE">
                          <w:r>
                            <w:t xml:space="preserve">Aanbiedingsbrief - Nota van Wijziging op de ontwerpbegroting 2023 BZK -  Werklandschappen van de Toekomst </w:t>
                          </w:r>
                          <w:r w:rsidR="00A63B47">
                            <w:t>en personele inzet crisisopvang</w:t>
                          </w:r>
                        </w:p>
                        <w:p w14:paraId="1AF4B174" w14:textId="590714B6" w:rsidR="0017478A" w:rsidRDefault="0017478A"/>
                      </w:tc>
                    </w:tr>
                    <w:tr w:rsidR="0017478A" w14:paraId="243817E5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4CD3AF5F" w14:textId="77777777" w:rsidR="0017478A" w:rsidRDefault="0017478A"/>
                      </w:tc>
                      <w:tc>
                        <w:tcPr>
                          <w:tcW w:w="5918" w:type="dxa"/>
                        </w:tcPr>
                        <w:p w14:paraId="6FFBA6BA" w14:textId="77777777" w:rsidR="0017478A" w:rsidRDefault="0017478A"/>
                      </w:tc>
                    </w:tr>
                  </w:tbl>
                  <w:p w14:paraId="16F97C71" w14:textId="77777777" w:rsidR="00CF06F0" w:rsidRDefault="00CF06F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0200FB30" wp14:editId="7AB0FF74">
              <wp:simplePos x="0" y="0"/>
              <wp:positionH relativeFrom="page">
                <wp:posOffset>5921375</wp:posOffset>
              </wp:positionH>
              <wp:positionV relativeFrom="page">
                <wp:posOffset>1961514</wp:posOffset>
              </wp:positionV>
              <wp:extent cx="1277620" cy="8009890"/>
              <wp:effectExtent l="0" t="0" r="0" b="0"/>
              <wp:wrapNone/>
              <wp:docPr id="8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C75BF27" w14:textId="77777777" w:rsidR="0017478A" w:rsidRDefault="00DE51B3">
                          <w:pPr>
                            <w:pStyle w:val="Afzendgegevens"/>
                          </w:pPr>
                          <w:r>
                            <w:t>Ministerie van Binnenlandse Zaken en Koninkrijksrelaties</w:t>
                          </w:r>
                        </w:p>
                        <w:p w14:paraId="6C32FFE0" w14:textId="77777777" w:rsidR="0017478A" w:rsidRDefault="0017478A">
                          <w:pPr>
                            <w:pStyle w:val="WitregelW1"/>
                          </w:pPr>
                        </w:p>
                        <w:p w14:paraId="7B8F23DD" w14:textId="77777777" w:rsidR="0017478A" w:rsidRDefault="0017478A">
                          <w:pPr>
                            <w:pStyle w:val="WitregelW1"/>
                          </w:pPr>
                        </w:p>
                        <w:p w14:paraId="3D5FE047" w14:textId="77777777" w:rsidR="0017478A" w:rsidRPr="00DE51B3" w:rsidRDefault="00DE51B3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DE51B3">
                            <w:rPr>
                              <w:lang w:val="de-DE"/>
                            </w:rPr>
                            <w:t>Turfmarkt 147</w:t>
                          </w:r>
                        </w:p>
                        <w:p w14:paraId="222BDB89" w14:textId="77777777" w:rsidR="0017478A" w:rsidRPr="00DE51B3" w:rsidRDefault="00DE51B3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DE51B3">
                            <w:rPr>
                              <w:lang w:val="de-DE"/>
                            </w:rPr>
                            <w:t>Den Haag</w:t>
                          </w:r>
                        </w:p>
                        <w:p w14:paraId="0791E526" w14:textId="77777777" w:rsidR="0017478A" w:rsidRPr="00DE51B3" w:rsidRDefault="00DE51B3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DE51B3">
                            <w:rPr>
                              <w:lang w:val="de-DE"/>
                            </w:rPr>
                            <w:t>Postbus 20011</w:t>
                          </w:r>
                        </w:p>
                        <w:p w14:paraId="03109622" w14:textId="77777777" w:rsidR="0017478A" w:rsidRPr="00DE51B3" w:rsidRDefault="00DE51B3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DE51B3">
                            <w:rPr>
                              <w:lang w:val="de-DE"/>
                            </w:rPr>
                            <w:t>2500 EA  Den Haag</w:t>
                          </w:r>
                        </w:p>
                        <w:p w14:paraId="2E5C5A17" w14:textId="77777777" w:rsidR="0017478A" w:rsidRPr="00DE51B3" w:rsidRDefault="00DE51B3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DE51B3">
                            <w:rPr>
                              <w:lang w:val="de-DE"/>
                            </w:rPr>
                            <w:t>Nederland</w:t>
                          </w:r>
                        </w:p>
                        <w:p w14:paraId="27F8DFA1" w14:textId="77777777" w:rsidR="0017478A" w:rsidRPr="00DE51B3" w:rsidRDefault="00DE51B3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DE51B3">
                            <w:rPr>
                              <w:lang w:val="de-DE"/>
                            </w:rPr>
                            <w:t>www.rijksoverheid.nl</w:t>
                          </w:r>
                        </w:p>
                        <w:p w14:paraId="11A7E19B" w14:textId="77777777" w:rsidR="0017478A" w:rsidRPr="00DE51B3" w:rsidRDefault="00DE51B3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DE51B3">
                            <w:rPr>
                              <w:lang w:val="de-DE"/>
                            </w:rPr>
                            <w:t>www.facebook.com/minbzk</w:t>
                          </w:r>
                        </w:p>
                        <w:p w14:paraId="7086C109" w14:textId="77777777" w:rsidR="0017478A" w:rsidRPr="00DE51B3" w:rsidRDefault="00DE51B3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DE51B3">
                            <w:rPr>
                              <w:lang w:val="de-DE"/>
                            </w:rPr>
                            <w:t>www.twitter.com/minbzk</w:t>
                          </w:r>
                        </w:p>
                        <w:p w14:paraId="7CA86C47" w14:textId="77777777" w:rsidR="0017478A" w:rsidRPr="00DE51B3" w:rsidRDefault="00DE51B3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DE51B3">
                            <w:rPr>
                              <w:lang w:val="de-DE"/>
                            </w:rPr>
                            <w:t>www.linkedin.com/company/ministerie-van-bzk</w:t>
                          </w:r>
                        </w:p>
                        <w:p w14:paraId="644EE34A" w14:textId="77777777" w:rsidR="0017478A" w:rsidRPr="00DE51B3" w:rsidRDefault="0017478A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417285B2" w14:textId="77777777" w:rsidR="0017478A" w:rsidRDefault="00DE51B3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14:paraId="617FC226" w14:textId="402CAB25" w:rsidR="0017478A" w:rsidRDefault="00DE51B3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end"/>
                          </w:r>
                        </w:p>
                        <w:p w14:paraId="7D480664" w14:textId="77777777" w:rsidR="0017478A" w:rsidRDefault="0017478A">
                          <w:pPr>
                            <w:pStyle w:val="WitregelW1"/>
                          </w:pPr>
                        </w:p>
                        <w:p w14:paraId="4F2A1B52" w14:textId="77777777" w:rsidR="0017478A" w:rsidRDefault="00DE51B3">
                          <w:pPr>
                            <w:pStyle w:val="Kopjereferentiegegevens"/>
                          </w:pPr>
                          <w:r>
                            <w:t>Uw kenmerk</w:t>
                          </w:r>
                        </w:p>
                        <w:p w14:paraId="1D66EF55" w14:textId="1D1B7B15" w:rsidR="0017478A" w:rsidRDefault="00DE51B3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200FB30" id="Colofon" o:spid="_x0000_s1035" type="#_x0000_t202" style="position:absolute;margin-left:466.25pt;margin-top:154.45pt;width:100.6pt;height:630.7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HofErXiAAAA&#10;DQEAAA8AAAAAAAAAAAAAAAAA7QMAAGRycy9kb3ducmV2LnhtbFBLBQYAAAAABAAEAPMAAAD8BAAA&#10;AAA=&#10;" filled="f" stroked="f">
              <v:textbox inset="0,0,0,0">
                <w:txbxContent>
                  <w:p w14:paraId="1C75BF27" w14:textId="77777777" w:rsidR="0017478A" w:rsidRDefault="00DE51B3">
                    <w:pPr>
                      <w:pStyle w:val="Afzendgegevens"/>
                    </w:pPr>
                    <w:r>
                      <w:t>Ministerie van Binnenlandse Zaken en Koninkrijksrelaties</w:t>
                    </w:r>
                  </w:p>
                  <w:p w14:paraId="6C32FFE0" w14:textId="77777777" w:rsidR="0017478A" w:rsidRDefault="0017478A">
                    <w:pPr>
                      <w:pStyle w:val="WitregelW1"/>
                    </w:pPr>
                  </w:p>
                  <w:p w14:paraId="7B8F23DD" w14:textId="77777777" w:rsidR="0017478A" w:rsidRDefault="0017478A">
                    <w:pPr>
                      <w:pStyle w:val="WitregelW1"/>
                    </w:pPr>
                  </w:p>
                  <w:p w14:paraId="3D5FE047" w14:textId="77777777" w:rsidR="0017478A" w:rsidRPr="00DE51B3" w:rsidRDefault="00DE51B3">
                    <w:pPr>
                      <w:pStyle w:val="Afzendgegevens"/>
                      <w:rPr>
                        <w:lang w:val="de-DE"/>
                      </w:rPr>
                    </w:pPr>
                    <w:r w:rsidRPr="00DE51B3">
                      <w:rPr>
                        <w:lang w:val="de-DE"/>
                      </w:rPr>
                      <w:t>Turfmarkt 147</w:t>
                    </w:r>
                  </w:p>
                  <w:p w14:paraId="222BDB89" w14:textId="77777777" w:rsidR="0017478A" w:rsidRPr="00DE51B3" w:rsidRDefault="00DE51B3">
                    <w:pPr>
                      <w:pStyle w:val="Afzendgegevens"/>
                      <w:rPr>
                        <w:lang w:val="de-DE"/>
                      </w:rPr>
                    </w:pPr>
                    <w:r w:rsidRPr="00DE51B3">
                      <w:rPr>
                        <w:lang w:val="de-DE"/>
                      </w:rPr>
                      <w:t>Den Haag</w:t>
                    </w:r>
                  </w:p>
                  <w:p w14:paraId="0791E526" w14:textId="77777777" w:rsidR="0017478A" w:rsidRPr="00DE51B3" w:rsidRDefault="00DE51B3">
                    <w:pPr>
                      <w:pStyle w:val="Afzendgegevens"/>
                      <w:rPr>
                        <w:lang w:val="de-DE"/>
                      </w:rPr>
                    </w:pPr>
                    <w:r w:rsidRPr="00DE51B3">
                      <w:rPr>
                        <w:lang w:val="de-DE"/>
                      </w:rPr>
                      <w:t>Postbus 20011</w:t>
                    </w:r>
                  </w:p>
                  <w:p w14:paraId="03109622" w14:textId="77777777" w:rsidR="0017478A" w:rsidRPr="00DE51B3" w:rsidRDefault="00DE51B3">
                    <w:pPr>
                      <w:pStyle w:val="Afzendgegevens"/>
                      <w:rPr>
                        <w:lang w:val="de-DE"/>
                      </w:rPr>
                    </w:pPr>
                    <w:r w:rsidRPr="00DE51B3">
                      <w:rPr>
                        <w:lang w:val="de-DE"/>
                      </w:rPr>
                      <w:t>2500 EA  Den Haag</w:t>
                    </w:r>
                  </w:p>
                  <w:p w14:paraId="2E5C5A17" w14:textId="77777777" w:rsidR="0017478A" w:rsidRPr="00DE51B3" w:rsidRDefault="00DE51B3">
                    <w:pPr>
                      <w:pStyle w:val="Afzendgegevens"/>
                      <w:rPr>
                        <w:lang w:val="de-DE"/>
                      </w:rPr>
                    </w:pPr>
                    <w:r w:rsidRPr="00DE51B3">
                      <w:rPr>
                        <w:lang w:val="de-DE"/>
                      </w:rPr>
                      <w:t>Nederland</w:t>
                    </w:r>
                  </w:p>
                  <w:p w14:paraId="27F8DFA1" w14:textId="77777777" w:rsidR="0017478A" w:rsidRPr="00DE51B3" w:rsidRDefault="00DE51B3">
                    <w:pPr>
                      <w:pStyle w:val="Afzendgegevens"/>
                      <w:rPr>
                        <w:lang w:val="de-DE"/>
                      </w:rPr>
                    </w:pPr>
                    <w:r w:rsidRPr="00DE51B3">
                      <w:rPr>
                        <w:lang w:val="de-DE"/>
                      </w:rPr>
                      <w:t>www.rijksoverheid.nl</w:t>
                    </w:r>
                  </w:p>
                  <w:p w14:paraId="11A7E19B" w14:textId="77777777" w:rsidR="0017478A" w:rsidRPr="00DE51B3" w:rsidRDefault="00DE51B3">
                    <w:pPr>
                      <w:pStyle w:val="Afzendgegevens"/>
                      <w:rPr>
                        <w:lang w:val="de-DE"/>
                      </w:rPr>
                    </w:pPr>
                    <w:r w:rsidRPr="00DE51B3">
                      <w:rPr>
                        <w:lang w:val="de-DE"/>
                      </w:rPr>
                      <w:t>www.facebook.com/minbzk</w:t>
                    </w:r>
                  </w:p>
                  <w:p w14:paraId="7086C109" w14:textId="77777777" w:rsidR="0017478A" w:rsidRPr="00DE51B3" w:rsidRDefault="00DE51B3">
                    <w:pPr>
                      <w:pStyle w:val="Afzendgegevens"/>
                      <w:rPr>
                        <w:lang w:val="de-DE"/>
                      </w:rPr>
                    </w:pPr>
                    <w:r w:rsidRPr="00DE51B3">
                      <w:rPr>
                        <w:lang w:val="de-DE"/>
                      </w:rPr>
                      <w:t>www.twitter.com/minbzk</w:t>
                    </w:r>
                  </w:p>
                  <w:p w14:paraId="7CA86C47" w14:textId="77777777" w:rsidR="0017478A" w:rsidRPr="00DE51B3" w:rsidRDefault="00DE51B3">
                    <w:pPr>
                      <w:pStyle w:val="Afzendgegevens"/>
                      <w:rPr>
                        <w:lang w:val="de-DE"/>
                      </w:rPr>
                    </w:pPr>
                    <w:r w:rsidRPr="00DE51B3">
                      <w:rPr>
                        <w:lang w:val="de-DE"/>
                      </w:rPr>
                      <w:t>www.linkedin.com/company/ministerie-van-bzk</w:t>
                    </w:r>
                  </w:p>
                  <w:p w14:paraId="644EE34A" w14:textId="77777777" w:rsidR="0017478A" w:rsidRPr="00DE51B3" w:rsidRDefault="0017478A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417285B2" w14:textId="77777777" w:rsidR="0017478A" w:rsidRDefault="00DE51B3">
                    <w:pPr>
                      <w:pStyle w:val="Kopjereferentiegegevens"/>
                    </w:pPr>
                    <w:r>
                      <w:t>Kenmerk</w:t>
                    </w:r>
                  </w:p>
                  <w:p w14:paraId="617FC226" w14:textId="402CAB25" w:rsidR="0017478A" w:rsidRDefault="00DE51B3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end"/>
                    </w:r>
                  </w:p>
                  <w:p w14:paraId="7D480664" w14:textId="77777777" w:rsidR="0017478A" w:rsidRDefault="0017478A">
                    <w:pPr>
                      <w:pStyle w:val="WitregelW1"/>
                    </w:pPr>
                  </w:p>
                  <w:p w14:paraId="4F2A1B52" w14:textId="77777777" w:rsidR="0017478A" w:rsidRDefault="00DE51B3">
                    <w:pPr>
                      <w:pStyle w:val="Kopjereferentiegegevens"/>
                    </w:pPr>
                    <w:r>
                      <w:t>Uw kenmerk</w:t>
                    </w:r>
                  </w:p>
                  <w:p w14:paraId="1D66EF55" w14:textId="1D1B7B15" w:rsidR="0017478A" w:rsidRDefault="00DE51B3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73450CFC" wp14:editId="3B101C74">
              <wp:simplePos x="0" y="0"/>
              <wp:positionH relativeFrom="page">
                <wp:posOffset>5932170</wp:posOffset>
              </wp:positionH>
              <wp:positionV relativeFrom="page">
                <wp:posOffset>10197465</wp:posOffset>
              </wp:positionV>
              <wp:extent cx="1247140" cy="142875"/>
              <wp:effectExtent l="0" t="0" r="0" b="0"/>
              <wp:wrapNone/>
              <wp:docPr id="9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3CEB719" w14:textId="77777777" w:rsidR="0017478A" w:rsidRDefault="00DE51B3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3450CFC" id="Paginanummer" o:spid="_x0000_s1036" type="#_x0000_t202" style="position:absolute;margin-left:467.1pt;margin-top:802.95pt;width:98.2pt;height:11.2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" filled="f" stroked="f">
              <v:textbox inset="0,0,0,0">
                <w:txbxContent>
                  <w:p w14:paraId="23CEB719" w14:textId="77777777" w:rsidR="0017478A" w:rsidRDefault="00DE51B3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7420602F" wp14:editId="1916E74F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51765"/>
              <wp:effectExtent l="0" t="0" r="0" b="0"/>
              <wp:wrapNone/>
              <wp:docPr id="10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517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FA26E8" w14:textId="77777777" w:rsidR="00CF06F0" w:rsidRDefault="00CF06F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420602F" id="Rubricering onder" o:spid="_x0000_s1037" type="#_x0000_t202" style="position:absolute;margin-left:79.35pt;margin-top:802.95pt;width:141.75pt;height:11.9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" filled="f" stroked="f">
              <v:textbox inset="0,0,0,0">
                <w:txbxContent>
                  <w:p w14:paraId="25FA26E8" w14:textId="77777777" w:rsidR="00CF06F0" w:rsidRDefault="00CF06F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1EB47B79" wp14:editId="0CF18629">
              <wp:simplePos x="0" y="0"/>
              <wp:positionH relativeFrom="page">
                <wp:posOffset>1007744</wp:posOffset>
              </wp:positionH>
              <wp:positionV relativeFrom="page">
                <wp:posOffset>3161665</wp:posOffset>
              </wp:positionV>
              <wp:extent cx="1247140" cy="476250"/>
              <wp:effectExtent l="0" t="0" r="0" b="0"/>
              <wp:wrapNone/>
              <wp:docPr id="11" name="Documentnaa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476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217832C" w14:textId="77777777" w:rsidR="00CF06F0" w:rsidRDefault="00CF06F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EB47B79" id="Documentnaam" o:spid="_x0000_s1038" type="#_x0000_t202" style="position:absolute;margin-left:79.35pt;margin-top:248.95pt;width:98.2pt;height:37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" filled="f" stroked="f">
              <v:textbox inset="0,0,0,0">
                <w:txbxContent>
                  <w:p w14:paraId="6217832C" w14:textId="77777777" w:rsidR="00CF06F0" w:rsidRDefault="00CF06F0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557DD13"/>
    <w:multiLevelType w:val="multilevel"/>
    <w:tmpl w:val="2802A17E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19968DE"/>
    <w:multiLevelType w:val="multilevel"/>
    <w:tmpl w:val="8EC47C3E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5351805"/>
    <w:multiLevelType w:val="multilevel"/>
    <w:tmpl w:val="E09F5D5B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9A20AA57"/>
    <w:multiLevelType w:val="multilevel"/>
    <w:tmpl w:val="5689A1BF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A6F38678"/>
    <w:multiLevelType w:val="multilevel"/>
    <w:tmpl w:val="D5515433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AF732B10"/>
    <w:multiLevelType w:val="multilevel"/>
    <w:tmpl w:val="06BF2B35"/>
    <w:name w:val="Rapport_RijksHuisstijl_6_zonder_nummering"/>
    <w:lvl w:ilvl="0">
      <w:start w:val="1"/>
      <w:numFmt w:val="bullet"/>
      <w:pStyle w:val="RapportRijksHuisstijl6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B0825E13"/>
    <w:multiLevelType w:val="multilevel"/>
    <w:tmpl w:val="3398CAF7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B26E14D6"/>
    <w:multiLevelType w:val="multilevel"/>
    <w:tmpl w:val="A1070496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BCC5888E"/>
    <w:multiLevelType w:val="multilevel"/>
    <w:tmpl w:val="E8693B08"/>
    <w:name w:val="Bijlage ongenummerd"/>
    <w:lvl w:ilvl="0">
      <w:start w:val="1"/>
      <w:numFmt w:val="bullet"/>
      <w:pStyle w:val="Bijlageongenummerd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C4CADB83"/>
    <w:multiLevelType w:val="multilevel"/>
    <w:tmpl w:val="4D422D1C"/>
    <w:name w:val="Opsomming hoofdletters"/>
    <w:lvl w:ilvl="0">
      <w:start w:val="1"/>
      <w:numFmt w:val="upperLetter"/>
      <w:pStyle w:val="LogiusOpsommingHoofdletters"/>
      <w:lvlText w:val="%1."/>
      <w:lvlJc w:val="left"/>
      <w:pPr>
        <w:ind w:left="714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DF2D206F"/>
    <w:multiLevelType w:val="multilevel"/>
    <w:tmpl w:val="F5547476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E28D6A03"/>
    <w:multiLevelType w:val="multilevel"/>
    <w:tmpl w:val="C4E10744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F1AE44F7"/>
    <w:multiLevelType w:val="multilevel"/>
    <w:tmpl w:val="98D3B211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F3B823FE"/>
    <w:multiLevelType w:val="multilevel"/>
    <w:tmpl w:val="51805F3B"/>
    <w:name w:val="Rapport_RijksHuisstijl_zonder_nummering"/>
    <w:lvl w:ilvl="0">
      <w:start w:val="1"/>
      <w:numFmt w:val="bullet"/>
      <w:pStyle w:val="RapportRijksHuisstijlzonder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FB6C6954"/>
    <w:multiLevelType w:val="multilevel"/>
    <w:tmpl w:val="6A1FC13E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FE3D3AE3"/>
    <w:multiLevelType w:val="multilevel"/>
    <w:tmpl w:val="847A7FDE"/>
    <w:name w:val="Rapport"/>
    <w:lvl w:ilvl="0">
      <w:start w:val="1"/>
      <w:numFmt w:val="decimal"/>
      <w:pStyle w:val="RapportNiveau1"/>
      <w:lvlText w:val="%1"/>
      <w:lvlJc w:val="left"/>
      <w:pPr>
        <w:ind w:left="1120" w:hanging="1120"/>
      </w:pPr>
    </w:lvl>
    <w:lvl w:ilvl="1">
      <w:start w:val="1"/>
      <w:numFmt w:val="decimal"/>
      <w:pStyle w:val="RapportNiveau2"/>
      <w:lvlText w:val="%1.%2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0BFDF02C"/>
    <w:multiLevelType w:val="multilevel"/>
    <w:tmpl w:val="4EEF4B6E"/>
    <w:name w:val="Opsomming Bullet"/>
    <w:lvl w:ilvl="0">
      <w:start w:val="1"/>
      <w:numFmt w:val="bullet"/>
      <w:pStyle w:val="Opsomming-bulletzonderinspringen"/>
      <w:lvlText w:val="●"/>
      <w:lvlJc w:val="left"/>
      <w:pPr>
        <w:ind w:left="440" w:hanging="4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1C51382F"/>
    <w:multiLevelType w:val="multilevel"/>
    <w:tmpl w:val="0737D2C3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1DDE994C"/>
    <w:multiLevelType w:val="multilevel"/>
    <w:tmpl w:val="6107D143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6D16C92"/>
    <w:multiLevelType w:val="multilevel"/>
    <w:tmpl w:val="B437F087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B8CA5D7"/>
    <w:multiLevelType w:val="multilevel"/>
    <w:tmpl w:val="AA05FAE1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F126F22"/>
    <w:multiLevelType w:val="multilevel"/>
    <w:tmpl w:val="3536F892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B2028B9"/>
    <w:multiLevelType w:val="multilevel"/>
    <w:tmpl w:val="659CBC1C"/>
    <w:name w:val="Bullets kantlijn"/>
    <w:lvl w:ilvl="0">
      <w:start w:val="1"/>
      <w:numFmt w:val="bullet"/>
      <w:pStyle w:val="Bulletkantlijn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0F1C318"/>
    <w:multiLevelType w:val="multilevel"/>
    <w:tmpl w:val="B61FDDF9"/>
    <w:name w:val="Bijlage ongenummerd"/>
    <w:lvl w:ilvl="0">
      <w:start w:val="1"/>
      <w:numFmt w:val="bullet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8116A91"/>
    <w:multiLevelType w:val="multilevel"/>
    <w:tmpl w:val="A56A1586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84C2FEB"/>
    <w:multiLevelType w:val="multilevel"/>
    <w:tmpl w:val="715E42EF"/>
    <w:name w:val="Logius Rapportsoorten"/>
    <w:lvl w:ilvl="0">
      <w:start w:val="1"/>
      <w:numFmt w:val="decimal"/>
      <w:pStyle w:val="Hoofdstuk"/>
      <w:lvlText w:val="%1."/>
      <w:lvlJc w:val="left"/>
      <w:pPr>
        <w:ind w:left="0" w:hanging="1120"/>
      </w:pPr>
    </w:lvl>
    <w:lvl w:ilvl="1">
      <w:start w:val="1"/>
      <w:numFmt w:val="decimal"/>
      <w:pStyle w:val="Paragraaf"/>
      <w:lvlText w:val="%1.%2."/>
      <w:lvlJc w:val="left"/>
      <w:pPr>
        <w:ind w:left="0" w:hanging="1120"/>
      </w:pPr>
    </w:lvl>
    <w:lvl w:ilvl="2">
      <w:start w:val="1"/>
      <w:numFmt w:val="decimal"/>
      <w:pStyle w:val="Subparagraaf"/>
      <w:lvlText w:val="%1.%2.%3."/>
      <w:lvlJc w:val="left"/>
      <w:pPr>
        <w:ind w:left="0" w:hanging="1120"/>
      </w:pPr>
    </w:lvl>
    <w:lvl w:ilvl="3">
      <w:start w:val="1"/>
      <w:numFmt w:val="decimal"/>
      <w:pStyle w:val="Subparagraaf2"/>
      <w:lvlText w:val="%1.%2.%3.%4."/>
      <w:lvlJc w:val="left"/>
      <w:pPr>
        <w:ind w:left="0" w:hanging="11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2D18C7C"/>
    <w:multiLevelType w:val="multilevel"/>
    <w:tmpl w:val="8A886BB3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E03F311"/>
    <w:multiLevelType w:val="multilevel"/>
    <w:tmpl w:val="D5BF8B8E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74C0862"/>
    <w:multiLevelType w:val="multilevel"/>
    <w:tmpl w:val="9CE60D71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220A43E"/>
    <w:multiLevelType w:val="multilevel"/>
    <w:tmpl w:val="55BA083F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47436B9"/>
    <w:multiLevelType w:val="multilevel"/>
    <w:tmpl w:val="BAC7CC35"/>
    <w:name w:val="Rapport_RijksHuisstijl"/>
    <w:lvl w:ilvl="0">
      <w:start w:val="1"/>
      <w:numFmt w:val="decimal"/>
      <w:pStyle w:val="RapportRijksHuisstijl1"/>
      <w:lvlText w:val="%1"/>
      <w:lvlJc w:val="left"/>
      <w:pPr>
        <w:ind w:left="0" w:hanging="1160"/>
      </w:pPr>
    </w:lvl>
    <w:lvl w:ilvl="1">
      <w:start w:val="1"/>
      <w:numFmt w:val="decimal"/>
      <w:pStyle w:val="RapportRijksHuisstijl2"/>
      <w:lvlText w:val="%1.%2"/>
      <w:lvlJc w:val="left"/>
      <w:pPr>
        <w:ind w:left="0" w:hanging="1160"/>
      </w:pPr>
    </w:lvl>
    <w:lvl w:ilvl="2">
      <w:start w:val="1"/>
      <w:numFmt w:val="decimal"/>
      <w:pStyle w:val="RapportRijksHuisstijl3"/>
      <w:lvlText w:val="%1.%2.%3 "/>
      <w:lvlJc w:val="left"/>
      <w:pPr>
        <w:ind w:left="0" w:hanging="1160"/>
      </w:pPr>
    </w:lvl>
    <w:lvl w:ilvl="3">
      <w:start w:val="1"/>
      <w:numFmt w:val="decimal"/>
      <w:pStyle w:val="RapportRijksHuisstijl4"/>
      <w:lvlText w:val=""/>
      <w:lvlJc w:val="left"/>
      <w:pPr>
        <w:ind w:left="1120" w:hanging="1120"/>
      </w:pPr>
    </w:lvl>
    <w:lvl w:ilvl="4">
      <w:start w:val="1"/>
      <w:numFmt w:val="bullet"/>
      <w:pStyle w:val="RapportRijksHuisstijl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4AA9AAF"/>
    <w:multiLevelType w:val="multilevel"/>
    <w:tmpl w:val="638A78D6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96176B8"/>
    <w:multiLevelType w:val="multilevel"/>
    <w:tmpl w:val="9E8947FC"/>
    <w:name w:val="Logius Bullets"/>
    <w:lvl w:ilvl="0">
      <w:start w:val="1"/>
      <w:numFmt w:val="bullet"/>
      <w:pStyle w:val="LogiusBulletsRapport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AE8E06F"/>
    <w:multiLevelType w:val="multilevel"/>
    <w:tmpl w:val="FA5B9D9E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EE83853"/>
    <w:multiLevelType w:val="multilevel"/>
    <w:tmpl w:val="B6593409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10"/>
  </w:num>
  <w:num w:numId="3">
    <w:abstractNumId w:val="23"/>
  </w:num>
  <w:num w:numId="4">
    <w:abstractNumId w:val="8"/>
  </w:num>
  <w:num w:numId="5">
    <w:abstractNumId w:val="34"/>
  </w:num>
  <w:num w:numId="6">
    <w:abstractNumId w:val="24"/>
  </w:num>
  <w:num w:numId="7">
    <w:abstractNumId w:val="2"/>
  </w:num>
  <w:num w:numId="8">
    <w:abstractNumId w:val="22"/>
  </w:num>
  <w:num w:numId="9">
    <w:abstractNumId w:val="33"/>
  </w:num>
  <w:num w:numId="10">
    <w:abstractNumId w:val="26"/>
  </w:num>
  <w:num w:numId="11">
    <w:abstractNumId w:val="28"/>
  </w:num>
  <w:num w:numId="12">
    <w:abstractNumId w:val="4"/>
  </w:num>
  <w:num w:numId="13">
    <w:abstractNumId w:val="32"/>
  </w:num>
  <w:num w:numId="14">
    <w:abstractNumId w:val="1"/>
  </w:num>
  <w:num w:numId="15">
    <w:abstractNumId w:val="27"/>
  </w:num>
  <w:num w:numId="16">
    <w:abstractNumId w:val="31"/>
  </w:num>
  <w:num w:numId="17">
    <w:abstractNumId w:val="20"/>
  </w:num>
  <w:num w:numId="18">
    <w:abstractNumId w:val="25"/>
  </w:num>
  <w:num w:numId="19">
    <w:abstractNumId w:val="16"/>
  </w:num>
  <w:num w:numId="20">
    <w:abstractNumId w:val="9"/>
  </w:num>
  <w:num w:numId="21">
    <w:abstractNumId w:val="15"/>
  </w:num>
  <w:num w:numId="22">
    <w:abstractNumId w:val="30"/>
  </w:num>
  <w:num w:numId="23">
    <w:abstractNumId w:val="5"/>
  </w:num>
  <w:num w:numId="24">
    <w:abstractNumId w:val="13"/>
  </w:num>
  <w:num w:numId="25">
    <w:abstractNumId w:val="12"/>
  </w:num>
  <w:num w:numId="26">
    <w:abstractNumId w:val="17"/>
  </w:num>
  <w:num w:numId="27">
    <w:abstractNumId w:val="6"/>
  </w:num>
  <w:num w:numId="28">
    <w:abstractNumId w:val="14"/>
  </w:num>
  <w:num w:numId="29">
    <w:abstractNumId w:val="21"/>
  </w:num>
  <w:num w:numId="30">
    <w:abstractNumId w:val="18"/>
  </w:num>
  <w:num w:numId="31">
    <w:abstractNumId w:val="0"/>
  </w:num>
  <w:num w:numId="32">
    <w:abstractNumId w:val="3"/>
  </w:num>
  <w:num w:numId="33">
    <w:abstractNumId w:val="7"/>
  </w:num>
  <w:num w:numId="34">
    <w:abstractNumId w:val="19"/>
  </w:num>
  <w:num w:numId="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E51B3"/>
    <w:rsid w:val="00070324"/>
    <w:rsid w:val="0017478A"/>
    <w:rsid w:val="00332213"/>
    <w:rsid w:val="004065DE"/>
    <w:rsid w:val="005D0EE5"/>
    <w:rsid w:val="005D1944"/>
    <w:rsid w:val="00662689"/>
    <w:rsid w:val="006C481D"/>
    <w:rsid w:val="00730DB7"/>
    <w:rsid w:val="00814BB2"/>
    <w:rsid w:val="008C5788"/>
    <w:rsid w:val="008D24D3"/>
    <w:rsid w:val="00A63B47"/>
    <w:rsid w:val="00C97172"/>
    <w:rsid w:val="00CA754C"/>
    <w:rsid w:val="00CE160D"/>
    <w:rsid w:val="00CF06F0"/>
    <w:rsid w:val="00DE51B3"/>
    <w:rsid w:val="00EE523D"/>
    <w:rsid w:val="00F70425"/>
    <w:rsid w:val="00F87391"/>
    <w:rsid w:val="00FA7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67824938"/>
  <w15:docId w15:val="{6B274040-E07A-4E6D-A177-0D1AD09A2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line="240" w:lineRule="exact"/>
    </w:pPr>
  </w:style>
  <w:style w:type="paragraph" w:customStyle="1" w:styleId="AanhefHvK">
    <w:name w:val="Aanhef HvK"/>
    <w:basedOn w:val="StandaardHvK"/>
    <w:next w:val="BodytekstHvK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pPr>
      <w:spacing w:line="240" w:lineRule="exact"/>
    </w:pPr>
  </w:style>
  <w:style w:type="paragraph" w:customStyle="1" w:styleId="Artikelniveau2">
    <w:name w:val="Artikel niveau 2"/>
    <w:basedOn w:val="Standaard"/>
    <w:next w:val="Standaard"/>
    <w:pPr>
      <w:spacing w:line="240" w:lineRule="exact"/>
    </w:pPr>
  </w:style>
  <w:style w:type="paragraph" w:customStyle="1" w:styleId="ArtikelenAutorisatiebesluit">
    <w:name w:val="Artikelen Autorisatiebesluit"/>
    <w:basedOn w:val="Standaard"/>
    <w:pPr>
      <w:tabs>
        <w:tab w:val="left" w:pos="10091"/>
        <w:tab w:val="left" w:pos="10091"/>
      </w:tabs>
      <w:spacing w:line="240" w:lineRule="exact"/>
    </w:pPr>
  </w:style>
  <w:style w:type="paragraph" w:customStyle="1" w:styleId="Begrotingsbehandeling">
    <w:name w:val="Begrotingsbehandeling"/>
    <w:basedOn w:val="Standaard"/>
    <w:next w:val="Standaard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ongenummerd">
    <w:name w:val="Bijlage ongenummerd"/>
    <w:basedOn w:val="Standaard"/>
    <w:next w:val="Standaard"/>
    <w:pPr>
      <w:numPr>
        <w:numId w:val="4"/>
      </w:numPr>
    </w:pPr>
  </w:style>
  <w:style w:type="paragraph" w:customStyle="1" w:styleId="Bijlageongenummerd0">
    <w:name w:val="Bijlage ongenummerd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customStyle="1" w:styleId="BijlageKop">
    <w:name w:val="Bijlage_Kop"/>
    <w:basedOn w:val="Standaard"/>
    <w:next w:val="Standaard"/>
    <w:pPr>
      <w:spacing w:before="180" w:after="180" w:line="240" w:lineRule="exact"/>
    </w:pPr>
  </w:style>
  <w:style w:type="paragraph" w:customStyle="1" w:styleId="BijlageLidArtikel">
    <w:name w:val="Bijlage_Lid_Artikel"/>
    <w:basedOn w:val="Standaard"/>
    <w:next w:val="Standaard"/>
    <w:pPr>
      <w:spacing w:line="240" w:lineRule="exact"/>
      <w:ind w:left="400"/>
    </w:pPr>
  </w:style>
  <w:style w:type="paragraph" w:customStyle="1" w:styleId="BijlageLidArtikelGenummerd">
    <w:name w:val="Bijlage_Lid_Artikel_Genummerd"/>
    <w:basedOn w:val="Standaard"/>
    <w:next w:val="Standaard"/>
    <w:pPr>
      <w:spacing w:line="180" w:lineRule="exact"/>
    </w:pPr>
  </w:style>
  <w:style w:type="paragraph" w:customStyle="1" w:styleId="BodytekstHvK">
    <w:name w:val="Bodytekst HvK"/>
    <w:basedOn w:val="StandaardHvK"/>
    <w:pPr>
      <w:spacing w:line="220" w:lineRule="exact"/>
    </w:pPr>
  </w:style>
  <w:style w:type="paragraph" w:customStyle="1" w:styleId="Bulletkantlijn">
    <w:name w:val="Bullet kantlijn"/>
    <w:basedOn w:val="Standaard"/>
    <w:next w:val="Standaard"/>
    <w:pPr>
      <w:numPr>
        <w:numId w:val="8"/>
      </w:numPr>
    </w:pPr>
  </w:style>
  <w:style w:type="paragraph" w:customStyle="1" w:styleId="Bulletskantlijn">
    <w:name w:val="Bullets kantlijn"/>
    <w:basedOn w:val="Standaard"/>
    <w:next w:val="Standaard"/>
    <w:pPr>
      <w:spacing w:line="240" w:lineRule="exact"/>
    </w:pPr>
  </w:style>
  <w:style w:type="paragraph" w:customStyle="1" w:styleId="Colofon">
    <w:name w:val="Colofo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Communicatietabel">
    <w:name w:val="Communicatie tabel"/>
    <w:basedOn w:val="Standaard"/>
    <w:next w:val="Standaard"/>
    <w:pPr>
      <w:spacing w:before="60" w:after="60" w:line="240" w:lineRule="exact"/>
      <w:ind w:left="40"/>
    </w:pPr>
  </w:style>
  <w:style w:type="paragraph" w:customStyle="1" w:styleId="ConvenantArtikel">
    <w:name w:val="Convenant Artikel"/>
    <w:basedOn w:val="Standaard"/>
    <w:next w:val="Standaard"/>
    <w:pPr>
      <w:numPr>
        <w:numId w:val="11"/>
      </w:numPr>
      <w:spacing w:before="200" w:after="200" w:line="240" w:lineRule="exact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pPr>
      <w:spacing w:line="240" w:lineRule="exact"/>
    </w:pPr>
  </w:style>
  <w:style w:type="paragraph" w:customStyle="1" w:styleId="Convenantletteringinspring">
    <w:name w:val="Convenant lettering inspring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Lid">
    <w:name w:val="Convenant Lid"/>
    <w:basedOn w:val="Standaard"/>
    <w:next w:val="Standaard"/>
    <w:pPr>
      <w:numPr>
        <w:ilvl w:val="1"/>
        <w:numId w:val="11"/>
      </w:numPr>
      <w:spacing w:line="240" w:lineRule="exact"/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pPr>
      <w:numPr>
        <w:numId w:val="10"/>
      </w:numPr>
      <w:spacing w:line="240" w:lineRule="exact"/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pPr>
      <w:numPr>
        <w:numId w:val="9"/>
      </w:numPr>
      <w:spacing w:line="240" w:lineRule="exact"/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pPr>
      <w:spacing w:line="240" w:lineRule="exact"/>
    </w:pPr>
  </w:style>
  <w:style w:type="paragraph" w:customStyle="1" w:styleId="Convenantstandaard">
    <w:name w:val="Convenant standaard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Titel">
    <w:name w:val="Convenant Titel"/>
    <w:next w:val="Standaard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pPr>
      <w:spacing w:line="200" w:lineRule="exact"/>
      <w:ind w:left="6236"/>
    </w:pPr>
  </w:style>
  <w:style w:type="paragraph" w:customStyle="1" w:styleId="DFATitel">
    <w:name w:val="DFA Titel"/>
    <w:basedOn w:val="Standaard"/>
    <w:next w:val="Standaard"/>
    <w:pPr>
      <w:spacing w:after="240" w:line="300" w:lineRule="exact"/>
      <w:jc w:val="center"/>
    </w:pPr>
    <w:rPr>
      <w:sz w:val="24"/>
      <w:szCs w:val="24"/>
    </w:rPr>
  </w:style>
  <w:style w:type="paragraph" w:customStyle="1" w:styleId="DFATitel2">
    <w:name w:val="DFA Titel 2"/>
    <w:basedOn w:val="Standaard"/>
    <w:next w:val="Standaard"/>
    <w:pPr>
      <w:spacing w:line="300" w:lineRule="exact"/>
      <w:jc w:val="center"/>
    </w:pPr>
    <w:rPr>
      <w:sz w:val="24"/>
      <w:szCs w:val="24"/>
    </w:rPr>
  </w:style>
  <w:style w:type="paragraph" w:customStyle="1" w:styleId="DocumentsoortHvK">
    <w:name w:val="Documentsoort HvK"/>
    <w:basedOn w:val="StandaardHvK"/>
    <w:next w:val="StandaardHvK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pPr>
      <w:spacing w:line="240" w:lineRule="exact"/>
    </w:pPr>
    <w:rPr>
      <w:b/>
      <w:smallCaps/>
    </w:rPr>
  </w:style>
  <w:style w:type="paragraph" w:customStyle="1" w:styleId="FMHDechargeverklaringOndertekening">
    <w:name w:val="FMH_Dechargeverklaring_Ondertekening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pPr>
      <w:tabs>
        <w:tab w:val="left" w:pos="2437"/>
      </w:tabs>
      <w:spacing w:line="240" w:lineRule="exact"/>
    </w:pPr>
  </w:style>
  <w:style w:type="paragraph" w:customStyle="1" w:styleId="FmhProcesVerbaalOndertekening">
    <w:name w:val="Fmh_Proces_Verbaal_Ondertekening"/>
    <w:basedOn w:val="Standaard"/>
    <w:next w:val="Standaard"/>
    <w:pPr>
      <w:tabs>
        <w:tab w:val="left" w:pos="2834"/>
        <w:tab w:val="left" w:pos="2834"/>
        <w:tab w:val="left" w:pos="2834"/>
      </w:tabs>
      <w:spacing w:line="240" w:lineRule="exact"/>
    </w:pPr>
  </w:style>
  <w:style w:type="paragraph" w:customStyle="1" w:styleId="FmhProcesVerbaalProjectgegevens">
    <w:name w:val="Fmh_Proces_Verbaal_Projectgegevens"/>
    <w:next w:val="Standaard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pPr>
      <w:spacing w:before="320"/>
    </w:pPr>
  </w:style>
  <w:style w:type="paragraph" w:customStyle="1" w:styleId="Gegevensdocument">
    <w:name w:val="Gegevens document"/>
    <w:next w:val="Standaard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pPr>
      <w:numPr>
        <w:numId w:val="18"/>
      </w:numPr>
      <w:spacing w:after="700" w:line="300" w:lineRule="exact"/>
    </w:pPr>
    <w:rPr>
      <w:sz w:val="24"/>
      <w:szCs w:val="24"/>
    </w:rPr>
  </w:style>
  <w:style w:type="paragraph" w:customStyle="1" w:styleId="Hoofdstukzondernummering">
    <w:name w:val="Hoofdstuk zonder nummering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styleId="Inhopg2">
    <w:name w:val="toc 2"/>
    <w:basedOn w:val="Inhopg1"/>
    <w:next w:val="Standaard"/>
    <w:pPr>
      <w:spacing w:before="0"/>
    </w:pPr>
    <w:rPr>
      <w:b w:val="0"/>
    </w:r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  <w:pPr>
      <w:spacing w:before="240"/>
    </w:pPr>
  </w:style>
  <w:style w:type="paragraph" w:customStyle="1" w:styleId="Kiesraadaanhef">
    <w:name w:val="Kiesraad_aanhef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pPr>
      <w:spacing w:line="240" w:lineRule="exact"/>
    </w:pPr>
    <w:rPr>
      <w:rFonts w:ascii="Arial" w:hAnsi="Arial"/>
      <w:sz w:val="14"/>
      <w:szCs w:val="14"/>
    </w:rPr>
  </w:style>
  <w:style w:type="paragraph" w:customStyle="1" w:styleId="KiesraadNotitieKop">
    <w:name w:val="Kiesraad_Notitie_Kop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pPr>
      <w:spacing w:line="240" w:lineRule="exact"/>
    </w:pPr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pPr>
      <w:spacing w:after="720" w:line="240" w:lineRule="exact"/>
    </w:pPr>
    <w:rPr>
      <w:b/>
    </w:rPr>
  </w:style>
  <w:style w:type="paragraph" w:customStyle="1" w:styleId="Kopjeafzendgegevens">
    <w:name w:val="Kopje afzendgegevens"/>
    <w:basedOn w:val="Afzendgegevens"/>
    <w:next w:val="Standaard"/>
    <w:rPr>
      <w:b/>
    </w:rPr>
  </w:style>
  <w:style w:type="paragraph" w:customStyle="1" w:styleId="Kopjegegevensdocument">
    <w:name w:val="Kopje gegevens document"/>
    <w:basedOn w:val="Gegevensdocument"/>
    <w:next w:val="Standaard"/>
    <w:rPr>
      <w:sz w:val="13"/>
      <w:szCs w:val="13"/>
    </w:rPr>
  </w:style>
  <w:style w:type="paragraph" w:customStyle="1" w:styleId="KopjeNota">
    <w:name w:val="Kopje Nota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Pr>
      <w:b/>
    </w:rPr>
  </w:style>
  <w:style w:type="paragraph" w:customStyle="1" w:styleId="LedenArt1">
    <w:name w:val="Leden_Art_1"/>
    <w:basedOn w:val="Standaard"/>
    <w:next w:val="Standaard"/>
    <w:pPr>
      <w:numPr>
        <w:numId w:val="30"/>
      </w:numPr>
      <w:spacing w:line="240" w:lineRule="exact"/>
    </w:pPr>
  </w:style>
  <w:style w:type="paragraph" w:customStyle="1" w:styleId="LedenArt1niv2">
    <w:name w:val="Leden_Art_1_niv2"/>
    <w:basedOn w:val="Standaard"/>
    <w:next w:val="Standaard"/>
    <w:pPr>
      <w:numPr>
        <w:ilvl w:val="1"/>
        <w:numId w:val="30"/>
      </w:numPr>
      <w:spacing w:line="240" w:lineRule="exact"/>
    </w:pPr>
  </w:style>
  <w:style w:type="paragraph" w:customStyle="1" w:styleId="LedenArt10">
    <w:name w:val="Leden_Art_10"/>
    <w:basedOn w:val="Standaard"/>
    <w:next w:val="Standaard"/>
    <w:pPr>
      <w:numPr>
        <w:numId w:val="31"/>
      </w:numPr>
      <w:spacing w:line="240" w:lineRule="exact"/>
    </w:pPr>
  </w:style>
  <w:style w:type="paragraph" w:customStyle="1" w:styleId="LedenArt10niv2">
    <w:name w:val="Leden_Art_10_niv2"/>
    <w:basedOn w:val="Standaard"/>
    <w:next w:val="Standaard"/>
    <w:pPr>
      <w:numPr>
        <w:ilvl w:val="1"/>
        <w:numId w:val="31"/>
      </w:numPr>
      <w:spacing w:line="240" w:lineRule="exact"/>
    </w:pPr>
  </w:style>
  <w:style w:type="paragraph" w:customStyle="1" w:styleId="LedenArt11">
    <w:name w:val="Leden_Art_11"/>
    <w:basedOn w:val="Standaard"/>
    <w:next w:val="Standaard"/>
    <w:pPr>
      <w:numPr>
        <w:numId w:val="32"/>
      </w:numPr>
      <w:spacing w:line="240" w:lineRule="exact"/>
    </w:pPr>
  </w:style>
  <w:style w:type="paragraph" w:customStyle="1" w:styleId="LedenArt3">
    <w:name w:val="Leden_Art_3"/>
    <w:basedOn w:val="Standaard"/>
    <w:next w:val="Standaard"/>
    <w:pPr>
      <w:numPr>
        <w:numId w:val="33"/>
      </w:numPr>
      <w:spacing w:line="240" w:lineRule="exact"/>
    </w:pPr>
  </w:style>
  <w:style w:type="paragraph" w:customStyle="1" w:styleId="LedenArt6">
    <w:name w:val="Leden_Art_6"/>
    <w:basedOn w:val="Standaard"/>
    <w:next w:val="Standaard"/>
    <w:pPr>
      <w:numPr>
        <w:numId w:val="34"/>
      </w:numPr>
      <w:spacing w:line="240" w:lineRule="exact"/>
    </w:pPr>
  </w:style>
  <w:style w:type="paragraph" w:customStyle="1" w:styleId="LedenArt6niv2">
    <w:name w:val="Leden_Art_6_niv2"/>
    <w:basedOn w:val="Standaard"/>
    <w:next w:val="Standaard"/>
    <w:pPr>
      <w:numPr>
        <w:ilvl w:val="1"/>
        <w:numId w:val="34"/>
      </w:numPr>
      <w:spacing w:line="240" w:lineRule="exact"/>
    </w:pPr>
  </w:style>
  <w:style w:type="paragraph" w:customStyle="1" w:styleId="LedenArt7">
    <w:name w:val="Leden_Art_7"/>
    <w:basedOn w:val="Standaard"/>
    <w:next w:val="Standaard"/>
    <w:pPr>
      <w:numPr>
        <w:numId w:val="35"/>
      </w:numPr>
      <w:spacing w:line="240" w:lineRule="exact"/>
    </w:pPr>
  </w:style>
  <w:style w:type="paragraph" w:customStyle="1" w:styleId="LedenArt7niv2">
    <w:name w:val="Leden_Art_7_niv2"/>
    <w:basedOn w:val="Standaard"/>
    <w:next w:val="Standaard"/>
    <w:pPr>
      <w:numPr>
        <w:ilvl w:val="1"/>
        <w:numId w:val="35"/>
      </w:numPr>
      <w:spacing w:line="240" w:lineRule="exact"/>
    </w:pPr>
  </w:style>
  <w:style w:type="table" w:customStyle="1" w:styleId="Logius-CelrechtsonderGrijs">
    <w:name w:val="Logius - Cel rechtsonder Grijs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pPr>
      <w:spacing w:line="240" w:lineRule="exact"/>
    </w:pPr>
  </w:style>
  <w:style w:type="paragraph" w:customStyle="1" w:styleId="LogiusBullets">
    <w:name w:val="Logius Bullets"/>
    <w:basedOn w:val="Standaard"/>
    <w:next w:val="Standaard"/>
    <w:pPr>
      <w:spacing w:line="240" w:lineRule="exact"/>
    </w:pPr>
  </w:style>
  <w:style w:type="paragraph" w:customStyle="1" w:styleId="LogiusBulletsRapport">
    <w:name w:val="Logius Bullets Rapport"/>
    <w:basedOn w:val="Standaard"/>
    <w:next w:val="Standaard"/>
    <w:pPr>
      <w:numPr>
        <w:numId w:val="13"/>
      </w:numPr>
      <w:spacing w:line="240" w:lineRule="exact"/>
    </w:pPr>
  </w:style>
  <w:style w:type="paragraph" w:customStyle="1" w:styleId="LogiusMTNotitiebullet">
    <w:name w:val="Logius MT Notitie bullet"/>
    <w:basedOn w:val="Standaard"/>
    <w:next w:val="Standaard"/>
    <w:pPr>
      <w:numPr>
        <w:numId w:val="14"/>
      </w:numPr>
      <w:spacing w:line="240" w:lineRule="exact"/>
    </w:pPr>
  </w:style>
  <w:style w:type="paragraph" w:customStyle="1" w:styleId="LogiusMTNotitieopsomming">
    <w:name w:val="Logius MT Notitie opsomming"/>
    <w:basedOn w:val="Standaard"/>
    <w:next w:val="Standaard"/>
    <w:pPr>
      <w:numPr>
        <w:numId w:val="15"/>
      </w:numPr>
      <w:spacing w:line="240" w:lineRule="exact"/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pPr>
      <w:spacing w:line="240" w:lineRule="exact"/>
    </w:pPr>
  </w:style>
  <w:style w:type="paragraph" w:customStyle="1" w:styleId="LogiusMTNotitieopsommingniv2">
    <w:name w:val="Logius MT Notitie opsomming niv 2"/>
    <w:basedOn w:val="Standaard"/>
    <w:next w:val="Standaard"/>
    <w:pPr>
      <w:numPr>
        <w:ilvl w:val="1"/>
        <w:numId w:val="14"/>
      </w:numPr>
      <w:spacing w:line="240" w:lineRule="exact"/>
    </w:pPr>
  </w:style>
  <w:style w:type="paragraph" w:customStyle="1" w:styleId="LogiusMTNotitieopsommingnummering">
    <w:name w:val="Logius MT Notitie opsomming nummering"/>
    <w:basedOn w:val="Standaard"/>
    <w:next w:val="Standaard"/>
    <w:pPr>
      <w:spacing w:line="240" w:lineRule="exact"/>
    </w:pPr>
  </w:style>
  <w:style w:type="paragraph" w:customStyle="1" w:styleId="LogiusNummeringExtra">
    <w:name w:val="Logius Nummering Extra"/>
    <w:basedOn w:val="Standaard"/>
    <w:next w:val="Standaard"/>
    <w:pPr>
      <w:numPr>
        <w:numId w:val="16"/>
      </w:numPr>
      <w:spacing w:line="240" w:lineRule="exact"/>
    </w:pPr>
  </w:style>
  <w:style w:type="paragraph" w:customStyle="1" w:styleId="LogiusNummeringExtraLijst">
    <w:name w:val="Logius Nummering Extra Lijst"/>
    <w:basedOn w:val="Standaard"/>
    <w:next w:val="Standaard"/>
    <w:pPr>
      <w:spacing w:line="240" w:lineRule="exact"/>
    </w:pPr>
  </w:style>
  <w:style w:type="paragraph" w:customStyle="1" w:styleId="LogiusonderschriftOpdrOvereenkomst">
    <w:name w:val="Logius onderschrift Opdr.Overeenkomst"/>
    <w:basedOn w:val="Standaard"/>
    <w:next w:val="Standaard"/>
    <w:pPr>
      <w:spacing w:line="200" w:lineRule="exact"/>
      <w:ind w:left="1831"/>
    </w:pPr>
    <w:rPr>
      <w:i/>
      <w:sz w:val="16"/>
      <w:szCs w:val="16"/>
    </w:rPr>
  </w:style>
  <w:style w:type="paragraph" w:customStyle="1" w:styleId="LogiusOpsomming1a">
    <w:name w:val="Logius Opsomming 1a"/>
    <w:basedOn w:val="Standaard"/>
    <w:next w:val="Standaard"/>
    <w:pPr>
      <w:spacing w:line="240" w:lineRule="exact"/>
    </w:pPr>
  </w:style>
  <w:style w:type="paragraph" w:customStyle="1" w:styleId="LogiusOpsomming1aniv1">
    <w:name w:val="Logius Opsomming 1a niv1"/>
    <w:basedOn w:val="Standaard"/>
    <w:next w:val="Standaard"/>
    <w:pPr>
      <w:numPr>
        <w:numId w:val="17"/>
      </w:numPr>
      <w:spacing w:line="240" w:lineRule="exact"/>
    </w:pPr>
  </w:style>
  <w:style w:type="paragraph" w:customStyle="1" w:styleId="LogiusOpsomming1aniv2">
    <w:name w:val="Logius Opsomming 1a niv2"/>
    <w:basedOn w:val="Standaard"/>
    <w:next w:val="Standaard"/>
    <w:pPr>
      <w:numPr>
        <w:ilvl w:val="1"/>
        <w:numId w:val="17"/>
      </w:numPr>
      <w:spacing w:line="240" w:lineRule="exact"/>
    </w:pPr>
  </w:style>
  <w:style w:type="paragraph" w:customStyle="1" w:styleId="LogiusOpsommingHoofdletters">
    <w:name w:val="Logius Opsomming Hoofdletters"/>
    <w:basedOn w:val="Standaard"/>
    <w:next w:val="Standaard"/>
    <w:pPr>
      <w:numPr>
        <w:numId w:val="20"/>
      </w:numPr>
      <w:spacing w:line="240" w:lineRule="exact"/>
    </w:pPr>
  </w:style>
  <w:style w:type="paragraph" w:customStyle="1" w:styleId="LogiusRapportsoorten">
    <w:name w:val="Logius Rapportsoorten"/>
    <w:basedOn w:val="Standaard"/>
    <w:next w:val="Standaard"/>
    <w:pPr>
      <w:spacing w:line="240" w:lineRule="exact"/>
    </w:pPr>
  </w:style>
  <w:style w:type="table" w:customStyle="1" w:styleId="LogiusTabelGrijs">
    <w:name w:val="Logius Tabel Grijs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pPr>
      <w:numPr>
        <w:numId w:val="12"/>
      </w:numPr>
      <w:spacing w:line="240" w:lineRule="exact"/>
    </w:pPr>
  </w:style>
  <w:style w:type="paragraph" w:customStyle="1" w:styleId="Logiustekstmetopsommingniveau2">
    <w:name w:val="Logius tekst met opsomming niveau 2"/>
    <w:basedOn w:val="Standaard"/>
    <w:next w:val="Standaard"/>
    <w:pPr>
      <w:numPr>
        <w:ilvl w:val="1"/>
        <w:numId w:val="12"/>
      </w:numPr>
      <w:spacing w:line="240" w:lineRule="exact"/>
    </w:pPr>
  </w:style>
  <w:style w:type="paragraph" w:customStyle="1" w:styleId="Logiusverdana12">
    <w:name w:val="Logius verdana 12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Logiusverdana12bold">
    <w:name w:val="Logius verdana 12 bold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LogiusVerdana12Italic">
    <w:name w:val="Logius Verdana 12 Italic"/>
    <w:basedOn w:val="Standaard"/>
    <w:next w:val="Standaard"/>
    <w:pPr>
      <w:spacing w:line="240" w:lineRule="exact"/>
    </w:pPr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pPr>
      <w:spacing w:line="240" w:lineRule="exact"/>
    </w:pPr>
  </w:style>
  <w:style w:type="table" w:customStyle="1" w:styleId="LogiusBehoeftestelling">
    <w:name w:val="Logius_Behoeftestelling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pPr>
      <w:spacing w:line="240" w:lineRule="exact"/>
    </w:pPr>
    <w:rPr>
      <w:i/>
    </w:rPr>
  </w:style>
  <w:style w:type="paragraph" w:customStyle="1" w:styleId="Opsomming-bulletzonderinspringen">
    <w:name w:val="Opsomming - bullet (zonder inspringen)"/>
    <w:basedOn w:val="Standaard"/>
    <w:next w:val="Standaard"/>
    <w:pPr>
      <w:numPr>
        <w:numId w:val="19"/>
      </w:numPr>
    </w:pPr>
  </w:style>
  <w:style w:type="paragraph" w:customStyle="1" w:styleId="OpsommingBullet">
    <w:name w:val="Opsomming Bullet"/>
    <w:basedOn w:val="Standaard"/>
    <w:next w:val="Standaard"/>
  </w:style>
  <w:style w:type="paragraph" w:customStyle="1" w:styleId="Opsomminghoofdletters">
    <w:name w:val="Opsomming hoofdletters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aragraaf">
    <w:name w:val="Paragraaf"/>
    <w:basedOn w:val="Standaard"/>
    <w:next w:val="Standaard"/>
    <w:pPr>
      <w:numPr>
        <w:ilvl w:val="1"/>
        <w:numId w:val="18"/>
      </w:numPr>
      <w:spacing w:line="240" w:lineRule="exact"/>
    </w:pPr>
    <w:rPr>
      <w:b/>
    </w:rPr>
  </w:style>
  <w:style w:type="paragraph" w:customStyle="1" w:styleId="Raad">
    <w:name w:val="Raad"/>
    <w:next w:val="Standaar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pPr>
      <w:spacing w:line="240" w:lineRule="exact"/>
    </w:pPr>
    <w:rPr>
      <w:b/>
    </w:rPr>
  </w:style>
  <w:style w:type="paragraph" w:customStyle="1" w:styleId="RapportNiveau1">
    <w:name w:val="Rapport_Niveau_1"/>
    <w:basedOn w:val="Standaard"/>
    <w:next w:val="Standaard"/>
    <w:pPr>
      <w:numPr>
        <w:numId w:val="21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pPr>
      <w:numPr>
        <w:ilvl w:val="1"/>
        <w:numId w:val="21"/>
      </w:numPr>
      <w:spacing w:line="240" w:lineRule="exact"/>
    </w:pPr>
    <w:rPr>
      <w:b/>
    </w:rPr>
  </w:style>
  <w:style w:type="paragraph" w:customStyle="1" w:styleId="RapportNiveau3">
    <w:name w:val="Rapport_Niveau_3"/>
    <w:basedOn w:val="Standaard"/>
    <w:next w:val="Standaard"/>
    <w:pPr>
      <w:numPr>
        <w:ilvl w:val="2"/>
        <w:numId w:val="21"/>
      </w:numPr>
      <w:spacing w:line="240" w:lineRule="exact"/>
    </w:pPr>
    <w:rPr>
      <w:i/>
    </w:rPr>
  </w:style>
  <w:style w:type="paragraph" w:customStyle="1" w:styleId="RapportNiveau4">
    <w:name w:val="Rapport_Niveau_4"/>
    <w:basedOn w:val="Standaard"/>
    <w:next w:val="Standaard"/>
    <w:pPr>
      <w:numPr>
        <w:ilvl w:val="3"/>
        <w:numId w:val="21"/>
      </w:numPr>
      <w:spacing w:line="240" w:lineRule="exact"/>
    </w:pPr>
  </w:style>
  <w:style w:type="paragraph" w:customStyle="1" w:styleId="RapportNiveau5">
    <w:name w:val="Rapport_Niveau_5"/>
    <w:basedOn w:val="Standaard"/>
    <w:next w:val="Standaard"/>
    <w:pPr>
      <w:numPr>
        <w:ilvl w:val="4"/>
        <w:numId w:val="21"/>
      </w:numPr>
      <w:spacing w:line="240" w:lineRule="exact"/>
    </w:pPr>
  </w:style>
  <w:style w:type="paragraph" w:customStyle="1" w:styleId="RapportNiveau6">
    <w:name w:val="Rapport_Niveau_6"/>
    <w:basedOn w:val="Standaard"/>
    <w:next w:val="Standaard"/>
    <w:pPr>
      <w:spacing w:before="240" w:after="60" w:line="380" w:lineRule="exact"/>
    </w:pPr>
    <w:rPr>
      <w:b/>
      <w:sz w:val="32"/>
      <w:szCs w:val="32"/>
    </w:rPr>
  </w:style>
  <w:style w:type="paragraph" w:customStyle="1" w:styleId="RapportRijksHuisstijl">
    <w:name w:val="Rapport_RijksHuisstijl"/>
    <w:basedOn w:val="Standaard"/>
    <w:next w:val="Standaard"/>
    <w:pPr>
      <w:spacing w:line="240" w:lineRule="exact"/>
    </w:pPr>
  </w:style>
  <w:style w:type="paragraph" w:customStyle="1" w:styleId="RapportRijksHuisstijl1">
    <w:name w:val="Rapport_RijksHuisstijl_1"/>
    <w:basedOn w:val="Standaard"/>
    <w:next w:val="Standaard"/>
    <w:qFormat/>
    <w:pPr>
      <w:pageBreakBefore/>
      <w:numPr>
        <w:numId w:val="22"/>
      </w:numPr>
      <w:spacing w:after="700" w:line="300" w:lineRule="exact"/>
    </w:pPr>
    <w:rPr>
      <w:sz w:val="24"/>
      <w:szCs w:val="24"/>
    </w:rPr>
  </w:style>
  <w:style w:type="paragraph" w:customStyle="1" w:styleId="RapportRijksHuisstijl2">
    <w:name w:val="Rapport_RijksHuisstijl_2"/>
    <w:basedOn w:val="Standaard"/>
    <w:next w:val="Standaard"/>
    <w:qFormat/>
    <w:pPr>
      <w:numPr>
        <w:ilvl w:val="1"/>
        <w:numId w:val="22"/>
      </w:numPr>
      <w:spacing w:before="200" w:line="300" w:lineRule="exact"/>
    </w:pPr>
    <w:rPr>
      <w:b/>
    </w:rPr>
  </w:style>
  <w:style w:type="paragraph" w:customStyle="1" w:styleId="RapportRijksHuisstijl3">
    <w:name w:val="Rapport_RijksHuisstijl_3"/>
    <w:basedOn w:val="Standaard"/>
    <w:next w:val="Standaard"/>
    <w:qFormat/>
    <w:pPr>
      <w:numPr>
        <w:ilvl w:val="2"/>
        <w:numId w:val="22"/>
      </w:numPr>
      <w:spacing w:before="240" w:line="240" w:lineRule="exact"/>
    </w:pPr>
    <w:rPr>
      <w:i/>
    </w:rPr>
  </w:style>
  <w:style w:type="paragraph" w:customStyle="1" w:styleId="RapportRijksHuisstijl4">
    <w:name w:val="Rapport_RijksHuisstijl_4"/>
    <w:basedOn w:val="Standaard"/>
    <w:next w:val="Standaard"/>
    <w:pPr>
      <w:numPr>
        <w:ilvl w:val="3"/>
        <w:numId w:val="22"/>
      </w:numPr>
      <w:spacing w:line="240" w:lineRule="exact"/>
    </w:pPr>
  </w:style>
  <w:style w:type="paragraph" w:customStyle="1" w:styleId="RapportRijksHuisstijl5">
    <w:name w:val="Rapport_RijksHuisstijl_5"/>
    <w:basedOn w:val="Standaard"/>
    <w:next w:val="Standaard"/>
    <w:pPr>
      <w:numPr>
        <w:ilvl w:val="4"/>
        <w:numId w:val="22"/>
      </w:numPr>
      <w:spacing w:line="240" w:lineRule="exact"/>
    </w:pPr>
  </w:style>
  <w:style w:type="paragraph" w:customStyle="1" w:styleId="RapportRijksHuisstijl6">
    <w:name w:val="Rapport_RijksHuisstijl_6"/>
    <w:basedOn w:val="Standaard"/>
    <w:next w:val="Standaard"/>
    <w:pPr>
      <w:pageBreakBefore/>
      <w:numPr>
        <w:numId w:val="23"/>
      </w:numPr>
      <w:spacing w:before="240" w:after="60" w:line="380" w:lineRule="exact"/>
    </w:pPr>
    <w:rPr>
      <w:b/>
      <w:sz w:val="32"/>
      <w:szCs w:val="32"/>
    </w:rPr>
  </w:style>
  <w:style w:type="paragraph" w:customStyle="1" w:styleId="RapportRijksHuisstijl6zondernummering">
    <w:name w:val="Rapport_RijksHuisstijl_6_zonder_nummering"/>
    <w:basedOn w:val="Standaard"/>
    <w:next w:val="Standaard"/>
    <w:pPr>
      <w:spacing w:line="240" w:lineRule="exact"/>
    </w:pPr>
  </w:style>
  <w:style w:type="paragraph" w:customStyle="1" w:styleId="RapportRijksHuisstijlzonder">
    <w:name w:val="Rapport_RijksHuisstijl_zonder"/>
    <w:basedOn w:val="Standaard"/>
    <w:next w:val="Standaard"/>
    <w:qFormat/>
    <w:pPr>
      <w:pageBreakBefore/>
      <w:numPr>
        <w:numId w:val="24"/>
      </w:numPr>
      <w:spacing w:after="700" w:line="300" w:lineRule="exact"/>
    </w:pPr>
    <w:rPr>
      <w:sz w:val="24"/>
      <w:szCs w:val="24"/>
    </w:rPr>
  </w:style>
  <w:style w:type="paragraph" w:customStyle="1" w:styleId="RapportRijksHuisstijlzondernummering">
    <w:name w:val="Rapport_RijksHuisstijl_zonder_nummering"/>
    <w:basedOn w:val="Standaard"/>
    <w:next w:val="Standaard"/>
    <w:qFormat/>
    <w:pPr>
      <w:spacing w:line="240" w:lineRule="exact"/>
    </w:pPr>
  </w:style>
  <w:style w:type="paragraph" w:customStyle="1" w:styleId="RCOpsommingstreepje">
    <w:name w:val="RC Opsomming streepje"/>
    <w:basedOn w:val="Standaard"/>
    <w:next w:val="Standaard"/>
    <w:pPr>
      <w:numPr>
        <w:numId w:val="25"/>
      </w:numPr>
      <w:spacing w:line="240" w:lineRule="exact"/>
    </w:pPr>
  </w:style>
  <w:style w:type="paragraph" w:customStyle="1" w:styleId="RCStreepje">
    <w:name w:val="RC Streepje"/>
    <w:basedOn w:val="Standaard"/>
    <w:next w:val="Standaard"/>
    <w:pPr>
      <w:spacing w:line="240" w:lineRule="exact"/>
    </w:pPr>
  </w:style>
  <w:style w:type="paragraph" w:customStyle="1" w:styleId="RCabc">
    <w:name w:val="RC_abc"/>
    <w:basedOn w:val="Standaard"/>
    <w:next w:val="Standaard"/>
    <w:pPr>
      <w:spacing w:line="240" w:lineRule="exact"/>
    </w:pPr>
  </w:style>
  <w:style w:type="paragraph" w:customStyle="1" w:styleId="RCabcalinea">
    <w:name w:val="RC_abc alinea"/>
    <w:basedOn w:val="Standaard"/>
    <w:next w:val="Standaard"/>
    <w:pPr>
      <w:numPr>
        <w:numId w:val="26"/>
      </w:numPr>
      <w:spacing w:line="240" w:lineRule="exact"/>
    </w:pPr>
  </w:style>
  <w:style w:type="paragraph" w:customStyle="1" w:styleId="Referentiegegevens">
    <w:name w:val="Referentiegegevens"/>
    <w:next w:val="Standaar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pPr>
      <w:numPr>
        <w:ilvl w:val="2"/>
        <w:numId w:val="27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pPr>
      <w:tabs>
        <w:tab w:val="left" w:pos="1133"/>
      </w:tabs>
      <w:spacing w:line="240" w:lineRule="exact"/>
    </w:pPr>
  </w:style>
  <w:style w:type="paragraph" w:customStyle="1" w:styleId="Robrfvabc">
    <w:name w:val="Robrfv_abc"/>
    <w:basedOn w:val="Standaard"/>
    <w:next w:val="Standaard"/>
    <w:pPr>
      <w:numPr>
        <w:ilvl w:val="5"/>
        <w:numId w:val="27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pPr>
      <w:numPr>
        <w:numId w:val="27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pPr>
      <w:numPr>
        <w:ilvl w:val="1"/>
        <w:numId w:val="27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pPr>
      <w:numPr>
        <w:ilvl w:val="3"/>
        <w:numId w:val="27"/>
      </w:numPr>
      <w:spacing w:line="240" w:lineRule="exact"/>
    </w:pPr>
  </w:style>
  <w:style w:type="paragraph" w:customStyle="1" w:styleId="Robrfvniv5">
    <w:name w:val="Robrfvniv5"/>
    <w:basedOn w:val="Standaard"/>
    <w:next w:val="Standaard"/>
    <w:pPr>
      <w:numPr>
        <w:ilvl w:val="4"/>
        <w:numId w:val="27"/>
      </w:numPr>
      <w:spacing w:line="240" w:lineRule="exact"/>
    </w:pPr>
  </w:style>
  <w:style w:type="paragraph" w:customStyle="1" w:styleId="Robrfvopsommingslijst">
    <w:name w:val="Robrfvopsommingslijst"/>
    <w:basedOn w:val="Standaard"/>
    <w:next w:val="Standaard"/>
    <w:pPr>
      <w:spacing w:line="240" w:lineRule="exact"/>
    </w:pPr>
  </w:style>
  <w:style w:type="paragraph" w:customStyle="1" w:styleId="Rubricering">
    <w:name w:val="Rubricering"/>
    <w:next w:val="Standaar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  <w:pPr>
      <w:spacing w:line="240" w:lineRule="exact"/>
    </w:pPr>
  </w:style>
  <w:style w:type="paragraph" w:customStyle="1" w:styleId="RVIGLetteropsomming">
    <w:name w:val="RVIG Letteropsomming"/>
    <w:basedOn w:val="Standaard"/>
    <w:next w:val="Standaard"/>
    <w:pPr>
      <w:spacing w:line="240" w:lineRule="exact"/>
    </w:pPr>
  </w:style>
  <w:style w:type="paragraph" w:customStyle="1" w:styleId="RvIGOpsomming">
    <w:name w:val="RvIG Opsomming"/>
    <w:basedOn w:val="Standaard"/>
    <w:next w:val="Standaard"/>
    <w:pPr>
      <w:spacing w:line="240" w:lineRule="exact"/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pPr>
      <w:tabs>
        <w:tab w:val="left" w:pos="5930"/>
      </w:tabs>
      <w:spacing w:line="240" w:lineRule="exact"/>
    </w:pPr>
  </w:style>
  <w:style w:type="table" w:customStyle="1" w:styleId="RViGTabelFormulieren">
    <w:name w:val="RViG Tabel Formulieren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pPr>
      <w:numPr>
        <w:numId w:val="28"/>
      </w:numPr>
      <w:spacing w:after="240" w:line="240" w:lineRule="exact"/>
    </w:pPr>
  </w:style>
  <w:style w:type="paragraph" w:customStyle="1" w:styleId="RVIGTekstbesluitmetletters">
    <w:name w:val="RVIG Tekst besluit met letters"/>
    <w:basedOn w:val="Standaard"/>
    <w:next w:val="Standaard"/>
    <w:pPr>
      <w:numPr>
        <w:numId w:val="29"/>
      </w:numPr>
      <w:spacing w:after="240" w:line="240" w:lineRule="exact"/>
    </w:pPr>
  </w:style>
  <w:style w:type="paragraph" w:customStyle="1" w:styleId="Slotzin">
    <w:name w:val="Slotzin"/>
    <w:basedOn w:val="Standaard"/>
    <w:next w:val="Standaard"/>
    <w:pPr>
      <w:spacing w:line="240" w:lineRule="exact"/>
    </w:pPr>
  </w:style>
  <w:style w:type="paragraph" w:customStyle="1" w:styleId="SSCICTslotzin">
    <w:name w:val="SSC_ICT_slotzin"/>
    <w:basedOn w:val="Standaard"/>
    <w:next w:val="Standaard"/>
    <w:pPr>
      <w:spacing w:before="240" w:line="240" w:lineRule="exact"/>
    </w:pPr>
  </w:style>
  <w:style w:type="paragraph" w:customStyle="1" w:styleId="SSC-ICTAanhef">
    <w:name w:val="SSC-ICT Aanhef"/>
    <w:basedOn w:val="Standaard"/>
    <w:next w:val="Standaard"/>
    <w:pPr>
      <w:spacing w:before="100" w:after="240" w:line="240" w:lineRule="exact"/>
    </w:pPr>
  </w:style>
  <w:style w:type="table" w:customStyle="1" w:styleId="SSC-ICTTabelDecharge">
    <w:name w:val="SSC-ICT Tabel Decharge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pPr>
      <w:spacing w:before="40" w:after="40" w:line="240" w:lineRule="exact"/>
      <w:ind w:left="40"/>
    </w:pPr>
  </w:style>
  <w:style w:type="paragraph" w:customStyle="1" w:styleId="Standaardboldlinks">
    <w:name w:val="Standaard bold links"/>
    <w:basedOn w:val="Standaard"/>
    <w:next w:val="Standaard"/>
    <w:rPr>
      <w:b/>
    </w:rPr>
  </w:style>
  <w:style w:type="paragraph" w:customStyle="1" w:styleId="Standaardboldrechts">
    <w:name w:val="Standaard bold rechts"/>
    <w:basedOn w:val="Standaard"/>
    <w:next w:val="Standaard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pPr>
      <w:spacing w:line="240" w:lineRule="exact"/>
    </w:pPr>
    <w:rPr>
      <w:i/>
    </w:rPr>
  </w:style>
  <w:style w:type="paragraph" w:customStyle="1" w:styleId="StandaardGrijsgemarkeerd">
    <w:name w:val="Standaard Grijs gemarkeerd"/>
    <w:basedOn w:val="Standaard"/>
    <w:next w:val="Standaard"/>
    <w:pPr>
      <w:shd w:val="clear" w:color="auto" w:fill="B2B2B2"/>
      <w:spacing w:line="240" w:lineRule="exact"/>
    </w:pPr>
  </w:style>
  <w:style w:type="paragraph" w:customStyle="1" w:styleId="StandaardHvK">
    <w:name w:val="Standaard HvK"/>
    <w:next w:val="Standaard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pPr>
      <w:spacing w:line="240" w:lineRule="exact"/>
    </w:pPr>
    <w:rPr>
      <w:smallCaps/>
    </w:rPr>
  </w:style>
  <w:style w:type="paragraph" w:customStyle="1" w:styleId="Standaardrechts">
    <w:name w:val="Standaard rechts"/>
    <w:basedOn w:val="Standaard"/>
    <w:next w:val="Standaard"/>
    <w:pPr>
      <w:spacing w:line="240" w:lineRule="exact"/>
      <w:jc w:val="right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tabeltekst">
    <w:name w:val="Standaard tabel tekst"/>
    <w:basedOn w:val="Standaard"/>
    <w:next w:val="Standaard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bkopgrijzekolom1">
    <w:name w:val="Standaardtabel b kop grijze kolom 1"/>
    <w:pPr>
      <w:jc w:val="center"/>
    </w:pPr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blauwekoprij">
    <w:name w:val="Standaardtabel blauwe koprij"/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  <w:sz w:val="18"/>
        <w:szCs w:val="18"/>
      </w:rPr>
      <w:tblPr/>
      <w:tcPr>
        <w:shd w:val="clear" w:color="auto" w:fill="154273"/>
      </w:tcPr>
    </w:tblStylePr>
  </w:style>
  <w:style w:type="table" w:customStyle="1" w:styleId="Standaardtabelblwekopgrijzevelden">
    <w:name w:val="Standaardtabel blwe kop grijze velde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EDED"/>
    </w:tcPr>
    <w:tblStylePr w:type="firstRow">
      <w:rPr>
        <w:rFonts w:ascii="Verdana" w:hAnsi="Verdana"/>
        <w:color w:val="FFFFFF"/>
        <w:sz w:val="18"/>
        <w:szCs w:val="18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metranden">
    <w:name w:val="Standaardtabel met rand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</w:style>
  <w:style w:type="paragraph" w:customStyle="1" w:styleId="Subparagraaf">
    <w:name w:val="Subparagraaf"/>
    <w:basedOn w:val="Standaard"/>
    <w:next w:val="Standaard"/>
    <w:pPr>
      <w:numPr>
        <w:ilvl w:val="2"/>
        <w:numId w:val="18"/>
      </w:numPr>
      <w:spacing w:line="240" w:lineRule="exact"/>
    </w:pPr>
    <w:rPr>
      <w:i/>
    </w:rPr>
  </w:style>
  <w:style w:type="paragraph" w:customStyle="1" w:styleId="Subparagraaf2">
    <w:name w:val="Subparagraaf 2"/>
    <w:basedOn w:val="Standaard"/>
    <w:next w:val="Standaard"/>
    <w:pPr>
      <w:numPr>
        <w:ilvl w:val="3"/>
        <w:numId w:val="18"/>
      </w:numPr>
      <w:spacing w:line="240" w:lineRule="exact"/>
    </w:pPr>
  </w:style>
  <w:style w:type="paragraph" w:customStyle="1" w:styleId="Subtitelpersbericht">
    <w:name w:val="Subtitel persbericht"/>
    <w:basedOn w:val="Titelpersbericht"/>
    <w:next w:val="Standaard"/>
    <w:rPr>
      <w:b w:val="0"/>
    </w:rPr>
  </w:style>
  <w:style w:type="paragraph" w:customStyle="1" w:styleId="SubtitelRapport">
    <w:name w:val="Subtitel Rapport"/>
    <w:next w:val="Standaard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Tabelgegevensmidden">
    <w:name w:val="Tabel gegevens midden"/>
    <w:basedOn w:val="Standaard"/>
    <w:next w:val="Standaard"/>
    <w:pPr>
      <w:spacing w:line="180" w:lineRule="exact"/>
      <w:jc w:val="center"/>
    </w:pPr>
  </w:style>
  <w:style w:type="paragraph" w:customStyle="1" w:styleId="Tabelgegevensversiebeheer">
    <w:name w:val="Tabel gegevens versiebeheer"/>
    <w:basedOn w:val="Standaard"/>
    <w:next w:val="Standaard"/>
    <w:pPr>
      <w:jc w:val="center"/>
    </w:pPr>
  </w:style>
  <w:style w:type="paragraph" w:customStyle="1" w:styleId="Tabelkopdistributielijst">
    <w:name w:val="Tabel kop distributielijst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versiebeheer">
    <w:name w:val="Tabel kop versiebeheer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links">
    <w:name w:val="Tabel kop wit links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midden">
    <w:name w:val="Tabel kop wit midden"/>
    <w:basedOn w:val="Standaard"/>
    <w:next w:val="Standaard"/>
    <w:pPr>
      <w:spacing w:line="180" w:lineRule="exact"/>
      <w:jc w:val="center"/>
    </w:pPr>
    <w:rPr>
      <w:color w:val="FFFFFF"/>
    </w:rPr>
  </w:style>
  <w:style w:type="table" w:customStyle="1" w:styleId="TabelVorderingsbriefrijhoogte">
    <w:name w:val="Tabel Vorderingsbrief rijhoogte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pPr>
      <w:spacing w:line="220" w:lineRule="exact"/>
    </w:pPr>
  </w:style>
  <w:style w:type="paragraph" w:customStyle="1" w:styleId="Verdana65">
    <w:name w:val="Verdana 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pPr>
      <w:spacing w:line="240" w:lineRule="exact"/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pPr>
      <w:spacing w:line="240" w:lineRule="exact"/>
    </w:pPr>
    <w:rPr>
      <w:b/>
    </w:rPr>
  </w:style>
  <w:style w:type="paragraph" w:customStyle="1" w:styleId="Voetnoot">
    <w:name w:val="Voetnoot"/>
    <w:basedOn w:val="Standaard"/>
    <w:pPr>
      <w:spacing w:line="240" w:lineRule="exact"/>
    </w:pPr>
    <w:rPr>
      <w:sz w:val="16"/>
      <w:szCs w:val="16"/>
    </w:rPr>
  </w:style>
  <w:style w:type="paragraph" w:customStyle="1" w:styleId="VoetnootVorderingsbrief">
    <w:name w:val="Voetnoot Vorderingsbrief"/>
    <w:basedOn w:val="Standaard"/>
    <w:pPr>
      <w:spacing w:line="200" w:lineRule="exact"/>
    </w:pPr>
    <w:rPr>
      <w:sz w:val="14"/>
      <w:szCs w:val="14"/>
    </w:rPr>
  </w:style>
  <w:style w:type="paragraph" w:customStyle="1" w:styleId="VTWmeldingrood">
    <w:name w:val="VTW melding rood"/>
    <w:basedOn w:val="Standaard"/>
    <w:next w:val="Standaard"/>
    <w:pPr>
      <w:spacing w:line="240" w:lineRule="exact"/>
    </w:pPr>
    <w:rPr>
      <w:color w:val="FF0000"/>
      <w:sz w:val="16"/>
      <w:szCs w:val="16"/>
    </w:rPr>
  </w:style>
  <w:style w:type="table" w:customStyle="1" w:styleId="VTWTabelOnderdeel1">
    <w:name w:val="VTW Tabel Onderdeel 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pPr>
      <w:shd w:val="clear" w:color="auto" w:fill="EEEEEE"/>
      <w:spacing w:line="240" w:lineRule="exact"/>
    </w:pPr>
  </w:style>
  <w:style w:type="paragraph" w:customStyle="1" w:styleId="VTWVerdana">
    <w:name w:val="VTW Verdana"/>
    <w:basedOn w:val="Standaard"/>
    <w:next w:val="Standaard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WitregelNota8pt">
    <w:name w:val="Witregel Nota 8pt"/>
    <w:next w:val="Standaard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pPr>
      <w:spacing w:line="240" w:lineRule="exact"/>
    </w:pPr>
    <w:rPr>
      <w:sz w:val="2"/>
      <w:szCs w:val="2"/>
    </w:rPr>
  </w:style>
  <w:style w:type="paragraph" w:customStyle="1" w:styleId="wittetekst">
    <w:name w:val="witte tekst"/>
    <w:basedOn w:val="StandaardHvK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pPr>
      <w:pageBreakBefore/>
      <w:numPr>
        <w:numId w:val="5"/>
      </w:numPr>
      <w:spacing w:before="180" w:line="240" w:lineRule="exact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pPr>
      <w:numPr>
        <w:numId w:val="6"/>
      </w:numPr>
      <w:spacing w:line="240" w:lineRule="exact"/>
      <w:ind w:firstLine="0"/>
    </w:pPr>
  </w:style>
  <w:style w:type="paragraph" w:customStyle="1" w:styleId="WOBBesluitKop">
    <w:name w:val="WOB Besluit Kop"/>
    <w:basedOn w:val="Standaard"/>
    <w:next w:val="Standaard"/>
    <w:pPr>
      <w:spacing w:before="180" w:line="240" w:lineRule="exact"/>
    </w:pPr>
    <w:rPr>
      <w:b/>
    </w:rPr>
  </w:style>
  <w:style w:type="paragraph" w:customStyle="1" w:styleId="WOBBesluitLidgenummerd">
    <w:name w:val="WOB Besluit Lid genummerd"/>
    <w:basedOn w:val="Standaard"/>
    <w:next w:val="Standaard"/>
    <w:pPr>
      <w:numPr>
        <w:numId w:val="7"/>
      </w:numPr>
      <w:spacing w:line="240" w:lineRule="exact"/>
    </w:pPr>
  </w:style>
  <w:style w:type="paragraph" w:customStyle="1" w:styleId="WOBBesluitStandaard">
    <w:name w:val="WOB Besluit Standaard"/>
    <w:basedOn w:val="Standaard"/>
    <w:next w:val="Standaard"/>
    <w:pPr>
      <w:spacing w:after="180" w:line="240" w:lineRule="exact"/>
    </w:pPr>
  </w:style>
  <w:style w:type="paragraph" w:customStyle="1" w:styleId="WOBBesluitSubkop">
    <w:name w:val="WOB Besluit Subkop"/>
    <w:basedOn w:val="Standaard"/>
    <w:next w:val="Standaard"/>
    <w:pPr>
      <w:spacing w:before="180" w:after="180" w:line="240" w:lineRule="exact"/>
    </w:pPr>
    <w:rPr>
      <w:i/>
    </w:rPr>
  </w:style>
  <w:style w:type="paragraph" w:customStyle="1" w:styleId="WobBijlageLedenArtikel1">
    <w:name w:val="Wob_Bijlage_Leden_Artikel_1"/>
    <w:basedOn w:val="Standaard"/>
    <w:next w:val="Standaard"/>
    <w:pPr>
      <w:spacing w:line="240" w:lineRule="exact"/>
    </w:pPr>
  </w:style>
  <w:style w:type="paragraph" w:customStyle="1" w:styleId="WobBijlageLedenArtikel10">
    <w:name w:val="Wob_Bijlage_Leden_Artikel_10"/>
    <w:basedOn w:val="Standaard"/>
    <w:next w:val="Standaard"/>
    <w:pPr>
      <w:spacing w:line="240" w:lineRule="exact"/>
    </w:pPr>
  </w:style>
  <w:style w:type="paragraph" w:customStyle="1" w:styleId="WobBijlageLedenArtikel11">
    <w:name w:val="Wob_Bijlage_Leden_Artikel_11"/>
    <w:basedOn w:val="Standaard"/>
    <w:next w:val="Standaard"/>
    <w:pPr>
      <w:spacing w:line="240" w:lineRule="exact"/>
    </w:pPr>
  </w:style>
  <w:style w:type="paragraph" w:customStyle="1" w:styleId="WobBijlageLedenArtikel3">
    <w:name w:val="Wob_Bijlage_Leden_Artikel_3"/>
    <w:basedOn w:val="Standaard"/>
    <w:next w:val="Standaard"/>
    <w:pPr>
      <w:spacing w:line="240" w:lineRule="exact"/>
    </w:pPr>
  </w:style>
  <w:style w:type="paragraph" w:customStyle="1" w:styleId="WobBijlageLedenArtikel6">
    <w:name w:val="Wob_Bijlage_Leden_Artikel_6"/>
    <w:basedOn w:val="Standaard"/>
    <w:next w:val="Standaard"/>
    <w:pPr>
      <w:spacing w:line="240" w:lineRule="exact"/>
    </w:pPr>
  </w:style>
  <w:style w:type="paragraph" w:customStyle="1" w:styleId="WobBijlageLedenArtikel7">
    <w:name w:val="Wob_Bijlage_Leden_Artikel_7"/>
    <w:basedOn w:val="Standaard"/>
    <w:next w:val="Standaard"/>
    <w:pPr>
      <w:spacing w:line="240" w:lineRule="exact"/>
    </w:pPr>
  </w:style>
  <w:style w:type="paragraph" w:customStyle="1" w:styleId="Workaroundalineatekstblok">
    <w:name w:val="Workaround alinea tekstblok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DE51B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E51B3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DE51B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E51B3"/>
    <w:rPr>
      <w:rFonts w:ascii="Verdana" w:hAnsi="Verdana"/>
      <w:color w:val="000000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5D194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5D1944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5D1944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D194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D1944"/>
    <w:rPr>
      <w:rFonts w:ascii="Verdana" w:hAnsi="Verdana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webSetting" Target="webSettings0.xml" Id="rId1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88</ap:Words>
  <ap:Characters>484</ap:Characters>
  <ap:DocSecurity>0</ap:DocSecurity>
  <ap:Lines>4</ap:Lines>
  <ap:Paragraphs>1</ap:Paragraphs>
  <ap:ScaleCrop>false</ap:ScaleCrop>
  <ap:LinksUpToDate>false</ap:LinksUpToDate>
  <ap:CharactersWithSpaces>571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2022-11-30T10:32:00.0000000Z</dcterms:created>
  <dcterms:modified xsi:type="dcterms:W3CDTF">2022-12-01T15:29:00.0000000Z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Nota van Wijziging Nationaal Groeifonds</vt:lpwstr>
  </property>
  <property fmtid="{D5CDD505-2E9C-101B-9397-08002B2CF9AE}" pid="4" name="Datum">
    <vt:lpwstr/>
  </property>
  <property fmtid="{D5CDD505-2E9C-101B-9397-08002B2CF9AE}" pid="5" name="Docgensjabloon">
    <vt:lpwstr>DocGen_Brief_nl_NL</vt:lpwstr>
  </property>
  <property fmtid="{D5CDD505-2E9C-101B-9397-08002B2CF9AE}" pid="6" name="Aan">
    <vt:lpwstr>Aan de Voorzitter van de Tweede Kamer der Staten-Generaal_x000d_
Postbus 20018_x000d_
2500 EA  Den Haag_x000d_
Nederland</vt:lpwstr>
  </property>
  <property fmtid="{D5CDD505-2E9C-101B-9397-08002B2CF9AE}" pid="7" name="Kenmerk">
    <vt:lpwstr/>
  </property>
  <property fmtid="{D5CDD505-2E9C-101B-9397-08002B2CF9AE}" pid="8" name="UwKenmerk">
    <vt:lpwstr/>
  </property>
  <property fmtid="{D5CDD505-2E9C-101B-9397-08002B2CF9AE}" pid="9" name="ContentTypeId">
    <vt:lpwstr>0x01010028CC905A7F65F44889E8CC93E815CF7E</vt:lpwstr>
  </property>
</Properties>
</file>