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20533" w:rsidR="00CB3578" w:rsidP="004C0A27" w:rsidRDefault="00620533">
            <w:pPr>
              <w:pStyle w:val="Amendement"/>
              <w:rPr>
                <w:rFonts w:ascii="Times New Roman" w:hAnsi="Times New Roman" w:cs="Times New Roman"/>
                <w:b w:val="0"/>
                <w:i/>
              </w:rPr>
            </w:pPr>
            <w:bookmarkStart w:name="_GoBack" w:colFirst="0" w:colLast="0" w:id="0"/>
            <w:r w:rsidRPr="00620533">
              <w:rPr>
                <w:rFonts w:ascii="Times New Roman" w:hAnsi="Times New Roman" w:cs="Times New Roman"/>
                <w:b w:val="0"/>
                <w:i/>
              </w:rPr>
              <w:t>Bijgewerkt t/m nr. 11 (NvW, d.d. 2 december 2022)</w:t>
            </w:r>
          </w:p>
        </w:tc>
      </w:tr>
      <w:bookmarkEnd w:id="0"/>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4C0A27" w:rsidRDefault="004C0A27">
            <w:pPr>
              <w:rPr>
                <w:rFonts w:ascii="Times New Roman" w:hAnsi="Times New Roman"/>
                <w:b/>
                <w:sz w:val="24"/>
              </w:rPr>
            </w:pPr>
            <w:r>
              <w:rPr>
                <w:rFonts w:ascii="Times New Roman" w:hAnsi="Times New Roman"/>
                <w:b/>
                <w:sz w:val="24"/>
              </w:rPr>
              <w:t>36 200</w:t>
            </w:r>
            <w:r w:rsidR="00F13442">
              <w:rPr>
                <w:rFonts w:ascii="Times New Roman" w:hAnsi="Times New Roman"/>
                <w:b/>
                <w:sz w:val="24"/>
              </w:rPr>
              <w:t xml:space="preserve"> </w:t>
            </w:r>
            <w:r>
              <w:rPr>
                <w:rFonts w:ascii="Times New Roman" w:hAnsi="Times New Roman"/>
                <w:b/>
                <w:sz w:val="24"/>
              </w:rPr>
              <w:t>XIV</w:t>
            </w:r>
          </w:p>
        </w:tc>
        <w:tc>
          <w:tcPr>
            <w:tcW w:w="6590" w:type="dxa"/>
            <w:tcBorders>
              <w:top w:val="nil"/>
              <w:left w:val="nil"/>
              <w:bottom w:val="nil"/>
              <w:right w:val="nil"/>
            </w:tcBorders>
          </w:tcPr>
          <w:p w:rsidRPr="004C0A27" w:rsidR="002A727C" w:rsidP="000D5BC4" w:rsidRDefault="004C0A27">
            <w:pPr>
              <w:rPr>
                <w:rFonts w:ascii="Times New Roman" w:hAnsi="Times New Roman"/>
                <w:b/>
                <w:sz w:val="24"/>
              </w:rPr>
            </w:pPr>
            <w:r w:rsidRPr="004C0A27">
              <w:rPr>
                <w:rFonts w:ascii="Times New Roman" w:hAnsi="Times New Roman"/>
                <w:b/>
                <w:sz w:val="24"/>
              </w:rPr>
              <w:t>Vaststelling van de begrotingsstaten van het Ministerie van Landbouw, Natuur en Voedselkwaliteit (XIV) en het Diergezondheidsfonds (F) voor het jaar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4C0A27">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A11E73" w:rsidRDefault="00CB3578">
      <w:pPr>
        <w:tabs>
          <w:tab w:val="left" w:pos="284"/>
          <w:tab w:val="left" w:pos="567"/>
          <w:tab w:val="left" w:pos="851"/>
        </w:tabs>
        <w:ind w:right="1848"/>
        <w:rPr>
          <w:rFonts w:ascii="Times New Roman" w:hAnsi="Times New Roman"/>
          <w:sz w:val="24"/>
          <w:szCs w:val="20"/>
        </w:rPr>
      </w:pPr>
    </w:p>
    <w:p w:rsidRPr="004C0A27" w:rsidR="004C0A27" w:rsidP="004C0A27" w:rsidRDefault="004C0A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C0A27">
        <w:rPr>
          <w:rFonts w:ascii="Times New Roman" w:hAnsi="Times New Roman"/>
          <w:sz w:val="24"/>
          <w:szCs w:val="20"/>
        </w:rPr>
        <w:t>Wij Willem-Alexander, bij de gratie Gods, Koning der Nederlanden, Prins van Oranje-Nassau, enz. enz. enz.</w:t>
      </w:r>
    </w:p>
    <w:p w:rsidR="004C0A27" w:rsidP="004C0A27" w:rsidRDefault="004C0A27">
      <w:pPr>
        <w:tabs>
          <w:tab w:val="left" w:pos="284"/>
          <w:tab w:val="left" w:pos="567"/>
          <w:tab w:val="left" w:pos="851"/>
        </w:tabs>
        <w:ind w:right="-2"/>
        <w:rPr>
          <w:rFonts w:ascii="Times New Roman" w:hAnsi="Times New Roman"/>
          <w:sz w:val="24"/>
          <w:szCs w:val="20"/>
        </w:rPr>
      </w:pPr>
    </w:p>
    <w:p w:rsidRPr="004C0A27" w:rsidR="004C0A27" w:rsidP="004C0A27" w:rsidRDefault="004C0A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C0A27">
        <w:rPr>
          <w:rFonts w:ascii="Times New Roman" w:hAnsi="Times New Roman"/>
          <w:sz w:val="24"/>
          <w:szCs w:val="20"/>
        </w:rPr>
        <w:t>Allen, die deze zullen zien of horen lezen, saluut! doen te weten:</w:t>
      </w:r>
    </w:p>
    <w:p w:rsidRPr="004C0A27" w:rsidR="004C0A27" w:rsidP="004C0A27" w:rsidRDefault="004C0A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C0A27">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4C0A27" w:rsidP="004C0A27" w:rsidRDefault="004C0A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C0A27">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4C0A27" w:rsidR="004C0A27" w:rsidP="004C0A27" w:rsidRDefault="004C0A27">
      <w:pPr>
        <w:tabs>
          <w:tab w:val="left" w:pos="284"/>
          <w:tab w:val="left" w:pos="567"/>
          <w:tab w:val="left" w:pos="851"/>
        </w:tabs>
        <w:ind w:right="-2"/>
        <w:rPr>
          <w:rFonts w:ascii="Times New Roman" w:hAnsi="Times New Roman"/>
          <w:sz w:val="24"/>
          <w:szCs w:val="20"/>
        </w:rPr>
      </w:pPr>
    </w:p>
    <w:p w:rsidRPr="004C0A27" w:rsidR="004C0A27" w:rsidP="004C0A27" w:rsidRDefault="004C0A27">
      <w:pPr>
        <w:tabs>
          <w:tab w:val="left" w:pos="284"/>
          <w:tab w:val="left" w:pos="567"/>
          <w:tab w:val="left" w:pos="851"/>
        </w:tabs>
        <w:ind w:right="-2"/>
        <w:rPr>
          <w:rFonts w:ascii="Times New Roman" w:hAnsi="Times New Roman"/>
          <w:b/>
          <w:sz w:val="24"/>
          <w:szCs w:val="20"/>
        </w:rPr>
      </w:pPr>
      <w:r w:rsidRPr="004C0A27">
        <w:rPr>
          <w:rFonts w:ascii="Times New Roman" w:hAnsi="Times New Roman"/>
          <w:b/>
          <w:sz w:val="24"/>
          <w:szCs w:val="20"/>
        </w:rPr>
        <w:t>Artikel 1</w:t>
      </w:r>
    </w:p>
    <w:p w:rsidR="004C0A27" w:rsidP="004C0A27" w:rsidRDefault="004C0A27">
      <w:pPr>
        <w:tabs>
          <w:tab w:val="left" w:pos="284"/>
          <w:tab w:val="left" w:pos="567"/>
          <w:tab w:val="left" w:pos="851"/>
        </w:tabs>
        <w:ind w:right="-2"/>
        <w:rPr>
          <w:rFonts w:ascii="Times New Roman" w:hAnsi="Times New Roman"/>
          <w:sz w:val="24"/>
          <w:szCs w:val="20"/>
        </w:rPr>
      </w:pPr>
    </w:p>
    <w:p w:rsidRPr="004C0A27" w:rsidR="004C0A27" w:rsidP="004C0A27" w:rsidRDefault="004C0A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C0A27">
        <w:rPr>
          <w:rFonts w:ascii="Times New Roman" w:hAnsi="Times New Roman"/>
          <w:sz w:val="24"/>
          <w:szCs w:val="20"/>
        </w:rPr>
        <w:t>De bij deze wet behorende departementale begrotingsstaat voor het jaar 2023 wordt vastgesteld.</w:t>
      </w:r>
    </w:p>
    <w:p w:rsidR="004C0A27" w:rsidP="004C0A27" w:rsidRDefault="004C0A27">
      <w:pPr>
        <w:tabs>
          <w:tab w:val="left" w:pos="284"/>
          <w:tab w:val="left" w:pos="567"/>
          <w:tab w:val="left" w:pos="851"/>
        </w:tabs>
        <w:ind w:right="-2"/>
        <w:rPr>
          <w:rFonts w:ascii="Times New Roman" w:hAnsi="Times New Roman"/>
          <w:b/>
          <w:sz w:val="24"/>
          <w:szCs w:val="20"/>
        </w:rPr>
      </w:pPr>
    </w:p>
    <w:p w:rsidRPr="004C0A27" w:rsidR="004C0A27" w:rsidP="004C0A27" w:rsidRDefault="004C0A27">
      <w:pPr>
        <w:tabs>
          <w:tab w:val="left" w:pos="284"/>
          <w:tab w:val="left" w:pos="567"/>
          <w:tab w:val="left" w:pos="851"/>
        </w:tabs>
        <w:ind w:right="-2"/>
        <w:rPr>
          <w:rFonts w:ascii="Times New Roman" w:hAnsi="Times New Roman"/>
          <w:b/>
          <w:sz w:val="24"/>
          <w:szCs w:val="20"/>
        </w:rPr>
      </w:pPr>
      <w:r w:rsidRPr="004C0A27">
        <w:rPr>
          <w:rFonts w:ascii="Times New Roman" w:hAnsi="Times New Roman"/>
          <w:b/>
          <w:sz w:val="24"/>
          <w:szCs w:val="20"/>
        </w:rPr>
        <w:t>Artikel 2</w:t>
      </w:r>
    </w:p>
    <w:p w:rsidR="004C0A27" w:rsidP="004C0A27" w:rsidRDefault="004C0A27">
      <w:pPr>
        <w:tabs>
          <w:tab w:val="left" w:pos="284"/>
          <w:tab w:val="left" w:pos="567"/>
          <w:tab w:val="left" w:pos="851"/>
        </w:tabs>
        <w:ind w:right="-2"/>
        <w:rPr>
          <w:rFonts w:ascii="Times New Roman" w:hAnsi="Times New Roman"/>
          <w:sz w:val="24"/>
          <w:szCs w:val="20"/>
        </w:rPr>
      </w:pPr>
    </w:p>
    <w:p w:rsidRPr="004C0A27" w:rsidR="004C0A27" w:rsidP="004C0A27" w:rsidRDefault="004C0A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C0A27">
        <w:rPr>
          <w:rFonts w:ascii="Times New Roman" w:hAnsi="Times New Roman"/>
          <w:sz w:val="24"/>
          <w:szCs w:val="20"/>
        </w:rPr>
        <w:t>De bij deze wet behorende begrotingsstaat inzake de agentschappen voor het jaar 2023 wordt vastgesteld.</w:t>
      </w:r>
    </w:p>
    <w:p w:rsidR="004C0A27" w:rsidP="004C0A27" w:rsidRDefault="004C0A27">
      <w:pPr>
        <w:tabs>
          <w:tab w:val="left" w:pos="284"/>
          <w:tab w:val="left" w:pos="567"/>
          <w:tab w:val="left" w:pos="851"/>
        </w:tabs>
        <w:ind w:right="-2"/>
        <w:rPr>
          <w:rFonts w:ascii="Times New Roman" w:hAnsi="Times New Roman"/>
          <w:b/>
          <w:sz w:val="24"/>
          <w:szCs w:val="20"/>
        </w:rPr>
      </w:pPr>
    </w:p>
    <w:p w:rsidRPr="004C0A27" w:rsidR="004C0A27" w:rsidP="004C0A27" w:rsidRDefault="004C0A27">
      <w:pPr>
        <w:tabs>
          <w:tab w:val="left" w:pos="284"/>
          <w:tab w:val="left" w:pos="567"/>
          <w:tab w:val="left" w:pos="851"/>
        </w:tabs>
        <w:ind w:right="-2"/>
        <w:rPr>
          <w:rFonts w:ascii="Times New Roman" w:hAnsi="Times New Roman"/>
          <w:b/>
          <w:sz w:val="24"/>
          <w:szCs w:val="20"/>
        </w:rPr>
      </w:pPr>
      <w:r w:rsidRPr="004C0A27">
        <w:rPr>
          <w:rFonts w:ascii="Times New Roman" w:hAnsi="Times New Roman"/>
          <w:b/>
          <w:sz w:val="24"/>
          <w:szCs w:val="20"/>
        </w:rPr>
        <w:t>Artikel 3</w:t>
      </w:r>
    </w:p>
    <w:p w:rsidR="004C0A27" w:rsidP="004C0A27" w:rsidRDefault="004C0A27">
      <w:pPr>
        <w:tabs>
          <w:tab w:val="left" w:pos="284"/>
          <w:tab w:val="left" w:pos="567"/>
          <w:tab w:val="left" w:pos="851"/>
        </w:tabs>
        <w:ind w:right="-2"/>
        <w:rPr>
          <w:rFonts w:ascii="Times New Roman" w:hAnsi="Times New Roman"/>
          <w:sz w:val="24"/>
          <w:szCs w:val="20"/>
        </w:rPr>
      </w:pPr>
    </w:p>
    <w:p w:rsidRPr="004C0A27" w:rsidR="004C0A27" w:rsidP="004C0A27" w:rsidRDefault="004C0A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C0A27">
        <w:rPr>
          <w:rFonts w:ascii="Times New Roman" w:hAnsi="Times New Roman"/>
          <w:sz w:val="24"/>
          <w:szCs w:val="20"/>
        </w:rPr>
        <w:t>De bij deze wet behorende begrotingsstaat inzake het begrotingsfonds voor het jaar 2023 wordt vastgesteld.</w:t>
      </w:r>
    </w:p>
    <w:p w:rsidR="004C0A27" w:rsidP="004C0A27" w:rsidRDefault="004C0A27">
      <w:pPr>
        <w:tabs>
          <w:tab w:val="left" w:pos="284"/>
          <w:tab w:val="left" w:pos="567"/>
          <w:tab w:val="left" w:pos="851"/>
        </w:tabs>
        <w:ind w:right="-2"/>
        <w:rPr>
          <w:rFonts w:ascii="Times New Roman" w:hAnsi="Times New Roman"/>
          <w:b/>
          <w:sz w:val="24"/>
          <w:szCs w:val="20"/>
        </w:rPr>
      </w:pPr>
    </w:p>
    <w:p w:rsidRPr="004C0A27" w:rsidR="004C0A27" w:rsidP="004C0A27" w:rsidRDefault="004C0A27">
      <w:pPr>
        <w:tabs>
          <w:tab w:val="left" w:pos="284"/>
          <w:tab w:val="left" w:pos="567"/>
          <w:tab w:val="left" w:pos="851"/>
        </w:tabs>
        <w:ind w:right="-2"/>
        <w:rPr>
          <w:rFonts w:ascii="Times New Roman" w:hAnsi="Times New Roman"/>
          <w:b/>
          <w:sz w:val="24"/>
          <w:szCs w:val="20"/>
        </w:rPr>
      </w:pPr>
      <w:r w:rsidRPr="004C0A27">
        <w:rPr>
          <w:rFonts w:ascii="Times New Roman" w:hAnsi="Times New Roman"/>
          <w:b/>
          <w:sz w:val="24"/>
          <w:szCs w:val="20"/>
        </w:rPr>
        <w:t>Artikel 4</w:t>
      </w:r>
    </w:p>
    <w:p w:rsidR="004C0A27" w:rsidP="004C0A27" w:rsidRDefault="004C0A27">
      <w:pPr>
        <w:tabs>
          <w:tab w:val="left" w:pos="284"/>
          <w:tab w:val="left" w:pos="567"/>
          <w:tab w:val="left" w:pos="851"/>
        </w:tabs>
        <w:ind w:right="-2"/>
        <w:rPr>
          <w:rFonts w:ascii="Times New Roman" w:hAnsi="Times New Roman"/>
          <w:sz w:val="24"/>
          <w:szCs w:val="20"/>
        </w:rPr>
      </w:pPr>
    </w:p>
    <w:p w:rsidRPr="004C0A27" w:rsidR="004C0A27" w:rsidP="004C0A27" w:rsidRDefault="004C0A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C0A27">
        <w:rPr>
          <w:rFonts w:ascii="Times New Roman" w:hAnsi="Times New Roman"/>
          <w:sz w:val="24"/>
          <w:szCs w:val="20"/>
        </w:rPr>
        <w:t>De vaststelling van de begrotingsstaten geschiedt in duizenden euro’s.</w:t>
      </w:r>
    </w:p>
    <w:p w:rsidR="004C0A27" w:rsidP="004C0A27" w:rsidRDefault="004C0A27">
      <w:pPr>
        <w:tabs>
          <w:tab w:val="left" w:pos="284"/>
          <w:tab w:val="left" w:pos="567"/>
          <w:tab w:val="left" w:pos="851"/>
        </w:tabs>
        <w:ind w:right="-2"/>
        <w:rPr>
          <w:rFonts w:ascii="Times New Roman" w:hAnsi="Times New Roman"/>
          <w:b/>
          <w:sz w:val="24"/>
          <w:szCs w:val="20"/>
        </w:rPr>
      </w:pPr>
    </w:p>
    <w:p w:rsidRPr="004C0A27" w:rsidR="004C0A27" w:rsidP="004C0A27" w:rsidRDefault="004C0A27">
      <w:pPr>
        <w:tabs>
          <w:tab w:val="left" w:pos="284"/>
          <w:tab w:val="left" w:pos="567"/>
          <w:tab w:val="left" w:pos="851"/>
        </w:tabs>
        <w:ind w:right="-2"/>
        <w:rPr>
          <w:rFonts w:ascii="Times New Roman" w:hAnsi="Times New Roman"/>
          <w:b/>
          <w:sz w:val="24"/>
          <w:szCs w:val="20"/>
        </w:rPr>
      </w:pPr>
      <w:r w:rsidRPr="004C0A27">
        <w:rPr>
          <w:rFonts w:ascii="Times New Roman" w:hAnsi="Times New Roman"/>
          <w:b/>
          <w:sz w:val="24"/>
          <w:szCs w:val="20"/>
        </w:rPr>
        <w:t>Artikel 5</w:t>
      </w:r>
    </w:p>
    <w:p w:rsidR="004C0A27" w:rsidP="004C0A27" w:rsidRDefault="004C0A27">
      <w:pPr>
        <w:tabs>
          <w:tab w:val="left" w:pos="284"/>
          <w:tab w:val="left" w:pos="567"/>
          <w:tab w:val="left" w:pos="851"/>
        </w:tabs>
        <w:ind w:right="-2"/>
        <w:rPr>
          <w:rFonts w:ascii="Times New Roman" w:hAnsi="Times New Roman"/>
          <w:sz w:val="24"/>
          <w:szCs w:val="20"/>
        </w:rPr>
      </w:pPr>
    </w:p>
    <w:p w:rsidRPr="004C0A27" w:rsidR="004C0A27" w:rsidP="004C0A27" w:rsidRDefault="004C0A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C0A27">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4C0A27" w:rsidP="004C0A27" w:rsidRDefault="004C0A27">
      <w:pPr>
        <w:tabs>
          <w:tab w:val="left" w:pos="284"/>
          <w:tab w:val="left" w:pos="567"/>
          <w:tab w:val="left" w:pos="851"/>
        </w:tabs>
        <w:ind w:right="-2"/>
        <w:rPr>
          <w:rFonts w:ascii="Times New Roman" w:hAnsi="Times New Roman"/>
          <w:sz w:val="24"/>
          <w:szCs w:val="20"/>
        </w:rPr>
      </w:pPr>
    </w:p>
    <w:p w:rsidRPr="004C0A27" w:rsidR="004C0A27" w:rsidP="004C0A27" w:rsidRDefault="004C0A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C0A27">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4C0A27" w:rsidR="004C0A27" w:rsidP="004C0A27" w:rsidRDefault="004C0A27">
      <w:pPr>
        <w:tabs>
          <w:tab w:val="left" w:pos="284"/>
          <w:tab w:val="left" w:pos="567"/>
          <w:tab w:val="left" w:pos="851"/>
        </w:tabs>
        <w:ind w:right="-2"/>
        <w:rPr>
          <w:rFonts w:ascii="Times New Roman" w:hAnsi="Times New Roman"/>
          <w:sz w:val="24"/>
          <w:szCs w:val="20"/>
        </w:rPr>
      </w:pPr>
    </w:p>
    <w:p w:rsidRPr="004C0A27" w:rsidR="004C0A27" w:rsidP="004C0A27" w:rsidRDefault="004C0A27">
      <w:pPr>
        <w:tabs>
          <w:tab w:val="left" w:pos="284"/>
          <w:tab w:val="left" w:pos="567"/>
          <w:tab w:val="left" w:pos="851"/>
        </w:tabs>
        <w:ind w:right="-2"/>
        <w:rPr>
          <w:rFonts w:ascii="Times New Roman" w:hAnsi="Times New Roman"/>
          <w:sz w:val="24"/>
          <w:szCs w:val="20"/>
        </w:rPr>
      </w:pPr>
      <w:r w:rsidRPr="004C0A27">
        <w:rPr>
          <w:rFonts w:ascii="Times New Roman" w:hAnsi="Times New Roman"/>
          <w:sz w:val="24"/>
          <w:szCs w:val="20"/>
        </w:rPr>
        <w:t>Gegeven</w:t>
      </w:r>
    </w:p>
    <w:p w:rsidR="004C0A27" w:rsidP="004C0A27" w:rsidRDefault="004C0A27">
      <w:pPr>
        <w:tabs>
          <w:tab w:val="left" w:pos="284"/>
          <w:tab w:val="left" w:pos="567"/>
          <w:tab w:val="left" w:pos="851"/>
        </w:tabs>
        <w:ind w:right="-2"/>
        <w:rPr>
          <w:rFonts w:ascii="Times New Roman" w:hAnsi="Times New Roman"/>
          <w:sz w:val="24"/>
          <w:szCs w:val="20"/>
        </w:rPr>
      </w:pPr>
    </w:p>
    <w:p w:rsidR="004C0A27" w:rsidP="004C0A27" w:rsidRDefault="004C0A27">
      <w:pPr>
        <w:tabs>
          <w:tab w:val="left" w:pos="284"/>
          <w:tab w:val="left" w:pos="567"/>
          <w:tab w:val="left" w:pos="851"/>
        </w:tabs>
        <w:ind w:right="-2"/>
        <w:rPr>
          <w:rFonts w:ascii="Times New Roman" w:hAnsi="Times New Roman"/>
          <w:sz w:val="24"/>
          <w:szCs w:val="20"/>
        </w:rPr>
      </w:pPr>
    </w:p>
    <w:p w:rsidR="004C0A27" w:rsidP="004C0A27" w:rsidRDefault="004C0A27">
      <w:pPr>
        <w:tabs>
          <w:tab w:val="left" w:pos="284"/>
          <w:tab w:val="left" w:pos="567"/>
          <w:tab w:val="left" w:pos="851"/>
        </w:tabs>
        <w:ind w:right="-2"/>
        <w:rPr>
          <w:rFonts w:ascii="Times New Roman" w:hAnsi="Times New Roman"/>
          <w:sz w:val="24"/>
          <w:szCs w:val="20"/>
        </w:rPr>
      </w:pPr>
    </w:p>
    <w:p w:rsidR="004C0A27" w:rsidP="004C0A27" w:rsidRDefault="004C0A27">
      <w:pPr>
        <w:tabs>
          <w:tab w:val="left" w:pos="284"/>
          <w:tab w:val="left" w:pos="567"/>
          <w:tab w:val="left" w:pos="851"/>
        </w:tabs>
        <w:ind w:right="-2"/>
        <w:rPr>
          <w:rFonts w:ascii="Times New Roman" w:hAnsi="Times New Roman"/>
          <w:sz w:val="24"/>
          <w:szCs w:val="20"/>
        </w:rPr>
      </w:pPr>
    </w:p>
    <w:p w:rsidR="004C0A27" w:rsidP="004C0A27" w:rsidRDefault="004C0A27">
      <w:pPr>
        <w:tabs>
          <w:tab w:val="left" w:pos="284"/>
          <w:tab w:val="left" w:pos="567"/>
          <w:tab w:val="left" w:pos="851"/>
        </w:tabs>
        <w:ind w:right="-2"/>
        <w:rPr>
          <w:rFonts w:ascii="Times New Roman" w:hAnsi="Times New Roman"/>
          <w:sz w:val="24"/>
          <w:szCs w:val="20"/>
        </w:rPr>
      </w:pPr>
    </w:p>
    <w:p w:rsidR="004C0A27" w:rsidP="004C0A27" w:rsidRDefault="004C0A27">
      <w:pPr>
        <w:tabs>
          <w:tab w:val="left" w:pos="284"/>
          <w:tab w:val="left" w:pos="567"/>
          <w:tab w:val="left" w:pos="851"/>
        </w:tabs>
        <w:ind w:right="-2"/>
        <w:rPr>
          <w:rFonts w:ascii="Times New Roman" w:hAnsi="Times New Roman"/>
          <w:sz w:val="24"/>
          <w:szCs w:val="20"/>
        </w:rPr>
      </w:pPr>
    </w:p>
    <w:p w:rsidR="004C0A27" w:rsidP="004C0A27" w:rsidRDefault="004C0A27">
      <w:pPr>
        <w:tabs>
          <w:tab w:val="left" w:pos="284"/>
          <w:tab w:val="left" w:pos="567"/>
          <w:tab w:val="left" w:pos="851"/>
        </w:tabs>
        <w:ind w:right="-2"/>
        <w:rPr>
          <w:rFonts w:ascii="Times New Roman" w:hAnsi="Times New Roman"/>
          <w:sz w:val="24"/>
          <w:szCs w:val="20"/>
        </w:rPr>
      </w:pPr>
    </w:p>
    <w:p w:rsidR="004C0A27" w:rsidP="004C0A27" w:rsidRDefault="004C0A27">
      <w:pPr>
        <w:tabs>
          <w:tab w:val="left" w:pos="284"/>
          <w:tab w:val="left" w:pos="567"/>
          <w:tab w:val="left" w:pos="851"/>
        </w:tabs>
        <w:ind w:right="-2"/>
        <w:rPr>
          <w:rFonts w:ascii="Times New Roman" w:hAnsi="Times New Roman"/>
          <w:sz w:val="24"/>
          <w:szCs w:val="20"/>
        </w:rPr>
      </w:pPr>
    </w:p>
    <w:p w:rsidR="004C0A27" w:rsidP="004C0A27" w:rsidRDefault="004C0A27">
      <w:pPr>
        <w:tabs>
          <w:tab w:val="left" w:pos="284"/>
          <w:tab w:val="left" w:pos="567"/>
          <w:tab w:val="left" w:pos="851"/>
        </w:tabs>
        <w:ind w:right="-2"/>
        <w:rPr>
          <w:rFonts w:ascii="Times New Roman" w:hAnsi="Times New Roman"/>
          <w:sz w:val="24"/>
          <w:szCs w:val="20"/>
        </w:rPr>
      </w:pPr>
    </w:p>
    <w:p w:rsidR="004C0A27" w:rsidP="004C0A27" w:rsidRDefault="004C0A27">
      <w:pPr>
        <w:tabs>
          <w:tab w:val="left" w:pos="284"/>
          <w:tab w:val="left" w:pos="567"/>
          <w:tab w:val="left" w:pos="851"/>
        </w:tabs>
        <w:ind w:right="-2"/>
        <w:rPr>
          <w:rFonts w:ascii="Times New Roman" w:hAnsi="Times New Roman"/>
          <w:sz w:val="24"/>
          <w:szCs w:val="20"/>
        </w:rPr>
      </w:pPr>
      <w:r w:rsidRPr="004C0A27">
        <w:rPr>
          <w:rFonts w:ascii="Times New Roman" w:hAnsi="Times New Roman"/>
          <w:sz w:val="24"/>
          <w:szCs w:val="20"/>
        </w:rPr>
        <w:t>De Minister van Landbouw, Natuur en Voedselkwaliteit</w:t>
      </w:r>
      <w:r>
        <w:rPr>
          <w:rFonts w:ascii="Times New Roman" w:hAnsi="Times New Roman"/>
          <w:sz w:val="24"/>
          <w:szCs w:val="20"/>
        </w:rPr>
        <w:t>,</w:t>
      </w:r>
    </w:p>
    <w:p w:rsidR="004C0A27" w:rsidRDefault="004C0A27">
      <w:pPr>
        <w:rPr>
          <w:rFonts w:ascii="Times New Roman" w:hAnsi="Times New Roman"/>
          <w:sz w:val="24"/>
          <w:szCs w:val="20"/>
        </w:rPr>
      </w:pPr>
      <w:r>
        <w:rPr>
          <w:rFonts w:ascii="Times New Roman" w:hAnsi="Times New Roman"/>
          <w:sz w:val="24"/>
          <w:szCs w:val="20"/>
        </w:rPr>
        <w:br w:type="page"/>
      </w:r>
    </w:p>
    <w:p w:rsidR="004C0A27" w:rsidP="004C0A27" w:rsidRDefault="004C0A27">
      <w:pPr>
        <w:tabs>
          <w:tab w:val="left" w:pos="284"/>
          <w:tab w:val="left" w:pos="567"/>
          <w:tab w:val="left" w:pos="851"/>
        </w:tabs>
        <w:ind w:right="-2"/>
        <w:rPr>
          <w:rFonts w:ascii="Times New Roman" w:hAnsi="Times New Roman"/>
          <w:sz w:val="24"/>
          <w:szCs w:val="20"/>
        </w:rPr>
      </w:pPr>
    </w:p>
    <w:tbl>
      <w:tblPr>
        <w:tblW w:w="5314" w:type="pct"/>
        <w:tblCellMar>
          <w:left w:w="10" w:type="dxa"/>
          <w:right w:w="10" w:type="dxa"/>
        </w:tblCellMar>
        <w:tblLook w:val="0000" w:firstRow="0" w:lastRow="0" w:firstColumn="0" w:lastColumn="0" w:noHBand="0" w:noVBand="0"/>
      </w:tblPr>
      <w:tblGrid>
        <w:gridCol w:w="509"/>
        <w:gridCol w:w="3889"/>
        <w:gridCol w:w="1710"/>
        <w:gridCol w:w="1459"/>
        <w:gridCol w:w="2073"/>
      </w:tblGrid>
      <w:tr w:rsidRPr="000C5CE3" w:rsidR="00DF5F4B" w:rsidTr="00DF5F4B">
        <w:trPr>
          <w:tblHeader/>
        </w:trPr>
        <w:tc>
          <w:tcPr>
            <w:tcW w:w="5000" w:type="pct"/>
            <w:gridSpan w:val="5"/>
            <w:shd w:val="clear" w:color="auto" w:fill="009EE0"/>
            <w:tcMar>
              <w:top w:w="22" w:type="dxa"/>
              <w:left w:w="113" w:type="dxa"/>
              <w:bottom w:w="22" w:type="dxa"/>
              <w:right w:w="10" w:type="dxa"/>
            </w:tcMar>
          </w:tcPr>
          <w:p w:rsidRPr="000C5CE3" w:rsidR="00DF5F4B" w:rsidP="002C6031" w:rsidRDefault="00DF5F4B">
            <w:pPr>
              <w:pStyle w:val="kio2-table-title"/>
              <w:rPr>
                <w:rFonts w:ascii="Times New Roman" w:hAnsi="Times New Roman" w:cs="Times New Roman"/>
                <w:sz w:val="20"/>
              </w:rPr>
            </w:pPr>
            <w:r w:rsidRPr="000C5CE3">
              <w:rPr>
                <w:rFonts w:ascii="Times New Roman" w:hAnsi="Times New Roman" w:cs="Times New Roman"/>
                <w:sz w:val="20"/>
              </w:rPr>
              <w:t>Vastgestelde departementale begrotingsstaat van het Ministerie van Landbouw, Natuur en Voedselkwaliteit (XIV) voor het jaar 2023 (bedragen x € 1.000)</w:t>
            </w:r>
          </w:p>
        </w:tc>
      </w:tr>
      <w:tr w:rsidRPr="000C5CE3" w:rsidR="00DF5F4B" w:rsidTr="00DF5F4B">
        <w:trPr>
          <w:tblHeader/>
        </w:trPr>
        <w:tc>
          <w:tcPr>
            <w:tcW w:w="264" w:type="pct"/>
            <w:tcBorders>
              <w:top w:val="single" w:color="000000" w:sz="2" w:space="0"/>
              <w:bottom w:val="single" w:color="009EE0" w:sz="2" w:space="0"/>
            </w:tcBorders>
            <w:shd w:val="clear" w:color="auto" w:fill="auto"/>
            <w:tcMar>
              <w:top w:w="28" w:type="dxa"/>
              <w:left w:w="10" w:type="dxa"/>
              <w:bottom w:w="28" w:type="dxa"/>
              <w:right w:w="28" w:type="dxa"/>
            </w:tcMar>
          </w:tcPr>
          <w:p w:rsidRPr="000C5CE3" w:rsidR="00DF5F4B" w:rsidP="002C6031" w:rsidRDefault="00DF5F4B">
            <w:pPr>
              <w:pStyle w:val="p-table"/>
              <w:rPr>
                <w:rFonts w:ascii="Times New Roman" w:hAnsi="Times New Roman" w:cs="Times New Roman"/>
                <w:color w:val="000000"/>
                <w:sz w:val="20"/>
              </w:rPr>
            </w:pPr>
            <w:r w:rsidRPr="000C5CE3">
              <w:rPr>
                <w:rFonts w:ascii="Times New Roman" w:hAnsi="Times New Roman" w:cs="Times New Roman"/>
                <w:color w:val="000000"/>
                <w:sz w:val="20"/>
              </w:rPr>
              <w:t>Art.</w:t>
            </w:r>
          </w:p>
        </w:tc>
        <w:tc>
          <w:tcPr>
            <w:tcW w:w="2017" w:type="pct"/>
            <w:tcBorders>
              <w:top w:val="single" w:color="000000" w:sz="2" w:space="0"/>
              <w:bottom w:val="single" w:color="009EE0" w:sz="2" w:space="0"/>
            </w:tcBorders>
            <w:shd w:val="clear" w:color="auto" w:fill="auto"/>
            <w:tcMar>
              <w:top w:w="28" w:type="dxa"/>
              <w:left w:w="28" w:type="dxa"/>
              <w:bottom w:w="28" w:type="dxa"/>
              <w:right w:w="28" w:type="dxa"/>
            </w:tcMar>
          </w:tcPr>
          <w:p w:rsidRPr="000C5CE3" w:rsidR="00DF5F4B" w:rsidP="002C6031" w:rsidRDefault="00DF5F4B">
            <w:pPr>
              <w:pStyle w:val="p-table"/>
              <w:rPr>
                <w:rFonts w:ascii="Times New Roman" w:hAnsi="Times New Roman" w:cs="Times New Roman"/>
                <w:color w:val="000000"/>
                <w:sz w:val="20"/>
              </w:rPr>
            </w:pPr>
            <w:r w:rsidRPr="000C5CE3">
              <w:rPr>
                <w:rFonts w:ascii="Times New Roman" w:hAnsi="Times New Roman" w:cs="Times New Roman"/>
                <w:color w:val="000000"/>
                <w:sz w:val="20"/>
              </w:rPr>
              <w:t>Omschrijving</w:t>
            </w:r>
          </w:p>
        </w:tc>
        <w:tc>
          <w:tcPr>
            <w:tcW w:w="887" w:type="pct"/>
            <w:tcBorders>
              <w:top w:val="single" w:color="000000" w:sz="2" w:space="0"/>
              <w:bottom w:val="single" w:color="009EE0" w:sz="2" w:space="0"/>
            </w:tcBorders>
            <w:shd w:val="clear" w:color="auto" w:fill="auto"/>
            <w:tcMar>
              <w:top w:w="28" w:type="dxa"/>
              <w:left w:w="28" w:type="dxa"/>
              <w:bottom w:w="28" w:type="dxa"/>
              <w:right w:w="28" w:type="dxa"/>
            </w:tcMar>
          </w:tcPr>
          <w:p w:rsidRPr="000C5CE3" w:rsidR="00DF5F4B" w:rsidP="002C6031" w:rsidRDefault="00DF5F4B">
            <w:pPr>
              <w:pStyle w:val="p-table"/>
              <w:jc w:val="center"/>
              <w:rPr>
                <w:rFonts w:ascii="Times New Roman" w:hAnsi="Times New Roman" w:cs="Times New Roman"/>
                <w:color w:val="000000"/>
                <w:sz w:val="20"/>
              </w:rPr>
            </w:pPr>
            <w:r w:rsidRPr="000C5CE3">
              <w:rPr>
                <w:rFonts w:ascii="Times New Roman" w:hAnsi="Times New Roman" w:cs="Times New Roman"/>
                <w:color w:val="000000"/>
                <w:sz w:val="20"/>
              </w:rPr>
              <w:t>Verplichtingen</w:t>
            </w:r>
          </w:p>
        </w:tc>
        <w:tc>
          <w:tcPr>
            <w:tcW w:w="757" w:type="pct"/>
            <w:tcBorders>
              <w:top w:val="single" w:color="000000" w:sz="2" w:space="0"/>
              <w:bottom w:val="single" w:color="009EE0" w:sz="2" w:space="0"/>
            </w:tcBorders>
            <w:shd w:val="clear" w:color="auto" w:fill="auto"/>
            <w:tcMar>
              <w:top w:w="28" w:type="dxa"/>
              <w:left w:w="28" w:type="dxa"/>
              <w:bottom w:w="28" w:type="dxa"/>
              <w:right w:w="28" w:type="dxa"/>
            </w:tcMar>
          </w:tcPr>
          <w:p w:rsidRPr="000C5CE3" w:rsidR="00DF5F4B" w:rsidP="002C6031" w:rsidRDefault="00DF5F4B">
            <w:pPr>
              <w:pStyle w:val="p-table"/>
              <w:jc w:val="center"/>
              <w:rPr>
                <w:rFonts w:ascii="Times New Roman" w:hAnsi="Times New Roman" w:cs="Times New Roman"/>
                <w:color w:val="000000"/>
                <w:sz w:val="20"/>
              </w:rPr>
            </w:pPr>
            <w:r w:rsidRPr="000C5CE3">
              <w:rPr>
                <w:rFonts w:ascii="Times New Roman" w:hAnsi="Times New Roman" w:cs="Times New Roman"/>
                <w:color w:val="000000"/>
                <w:sz w:val="20"/>
              </w:rPr>
              <w:t>Uitgaven</w:t>
            </w:r>
          </w:p>
        </w:tc>
        <w:tc>
          <w:tcPr>
            <w:tcW w:w="1075" w:type="pct"/>
            <w:tcBorders>
              <w:top w:val="single" w:color="000000" w:sz="2" w:space="0"/>
              <w:bottom w:val="single" w:color="009EE0" w:sz="2" w:space="0"/>
            </w:tcBorders>
            <w:shd w:val="clear" w:color="auto" w:fill="auto"/>
            <w:tcMar>
              <w:top w:w="28" w:type="dxa"/>
              <w:left w:w="28" w:type="dxa"/>
              <w:bottom w:w="28" w:type="dxa"/>
              <w:right w:w="28" w:type="dxa"/>
            </w:tcMar>
          </w:tcPr>
          <w:p w:rsidRPr="000C5CE3" w:rsidR="00DF5F4B" w:rsidP="002C6031" w:rsidRDefault="00DF5F4B">
            <w:pPr>
              <w:pStyle w:val="p-table"/>
              <w:jc w:val="center"/>
              <w:rPr>
                <w:rFonts w:ascii="Times New Roman" w:hAnsi="Times New Roman" w:cs="Times New Roman"/>
                <w:color w:val="000000"/>
                <w:sz w:val="20"/>
              </w:rPr>
            </w:pPr>
            <w:r w:rsidRPr="000C5CE3">
              <w:rPr>
                <w:rFonts w:ascii="Times New Roman" w:hAnsi="Times New Roman" w:cs="Times New Roman"/>
                <w:color w:val="000000"/>
                <w:sz w:val="20"/>
              </w:rPr>
              <w:t>Ontvangsten</w:t>
            </w:r>
          </w:p>
        </w:tc>
      </w:tr>
      <w:tr w:rsidRPr="000C5CE3" w:rsidR="00DF5F4B" w:rsidTr="00DF5F4B">
        <w:tc>
          <w:tcPr>
            <w:tcW w:w="264" w:type="pct"/>
            <w:tcBorders>
              <w:bottom w:val="single" w:color="009EE0" w:sz="2" w:space="0"/>
            </w:tcBorders>
            <w:shd w:val="clear" w:color="auto" w:fill="auto"/>
            <w:tcMar>
              <w:top w:w="22" w:type="dxa"/>
              <w:left w:w="10" w:type="dxa"/>
              <w:bottom w:w="22" w:type="dxa"/>
              <w:right w:w="28" w:type="dxa"/>
            </w:tcMar>
          </w:tcPr>
          <w:p w:rsidRPr="000C5CE3" w:rsidR="00DF5F4B" w:rsidP="002C6031" w:rsidRDefault="00DF5F4B">
            <w:pPr>
              <w:pStyle w:val="p-table"/>
              <w:rPr>
                <w:rFonts w:ascii="Times New Roman" w:hAnsi="Times New Roman" w:cs="Times New Roman"/>
                <w:sz w:val="20"/>
              </w:rPr>
            </w:pPr>
          </w:p>
        </w:tc>
        <w:tc>
          <w:tcPr>
            <w:tcW w:w="201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rPr>
                <w:rFonts w:ascii="Times New Roman" w:hAnsi="Times New Roman" w:cs="Times New Roman"/>
                <w:sz w:val="20"/>
              </w:rPr>
            </w:pPr>
            <w:r w:rsidRPr="000C5CE3">
              <w:rPr>
                <w:rFonts w:ascii="Times New Roman" w:hAnsi="Times New Roman" w:cs="Times New Roman"/>
                <w:b/>
                <w:sz w:val="20"/>
              </w:rPr>
              <w:t>Totaal</w:t>
            </w:r>
          </w:p>
        </w:tc>
        <w:tc>
          <w:tcPr>
            <w:tcW w:w="88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b/>
                <w:sz w:val="20"/>
              </w:rPr>
              <w:t>2.663.292</w:t>
            </w:r>
          </w:p>
        </w:tc>
        <w:tc>
          <w:tcPr>
            <w:tcW w:w="75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b/>
                <w:sz w:val="20"/>
              </w:rPr>
              <w:t>3.177.915</w:t>
            </w:r>
          </w:p>
        </w:tc>
        <w:tc>
          <w:tcPr>
            <w:tcW w:w="1075"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b/>
                <w:sz w:val="20"/>
              </w:rPr>
              <w:t>101.396</w:t>
            </w:r>
          </w:p>
        </w:tc>
      </w:tr>
      <w:tr w:rsidRPr="000C5CE3" w:rsidR="00DF5F4B" w:rsidTr="00DF5F4B">
        <w:tc>
          <w:tcPr>
            <w:tcW w:w="264" w:type="pct"/>
            <w:tcBorders>
              <w:bottom w:val="single" w:color="009EE0" w:sz="2" w:space="0"/>
            </w:tcBorders>
            <w:shd w:val="clear" w:color="auto" w:fill="auto"/>
            <w:tcMar>
              <w:top w:w="22" w:type="dxa"/>
              <w:left w:w="10" w:type="dxa"/>
              <w:bottom w:w="22" w:type="dxa"/>
              <w:right w:w="28" w:type="dxa"/>
            </w:tcMar>
          </w:tcPr>
          <w:p w:rsidRPr="000C5CE3" w:rsidR="00DF5F4B" w:rsidP="002C6031" w:rsidRDefault="00DF5F4B">
            <w:pPr>
              <w:pStyle w:val="p-table"/>
              <w:rPr>
                <w:rFonts w:ascii="Times New Roman" w:hAnsi="Times New Roman" w:cs="Times New Roman"/>
                <w:sz w:val="20"/>
              </w:rPr>
            </w:pPr>
          </w:p>
        </w:tc>
        <w:tc>
          <w:tcPr>
            <w:tcW w:w="201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rPr>
                <w:rFonts w:ascii="Times New Roman" w:hAnsi="Times New Roman" w:cs="Times New Roman"/>
                <w:sz w:val="20"/>
              </w:rPr>
            </w:pPr>
          </w:p>
        </w:tc>
        <w:tc>
          <w:tcPr>
            <w:tcW w:w="88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p>
        </w:tc>
        <w:tc>
          <w:tcPr>
            <w:tcW w:w="75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p>
        </w:tc>
        <w:tc>
          <w:tcPr>
            <w:tcW w:w="1075"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p>
        </w:tc>
      </w:tr>
      <w:tr w:rsidRPr="000C5CE3" w:rsidR="00DF5F4B" w:rsidTr="00DF5F4B">
        <w:tc>
          <w:tcPr>
            <w:tcW w:w="264" w:type="pct"/>
            <w:tcBorders>
              <w:bottom w:val="single" w:color="009EE0" w:sz="2" w:space="0"/>
            </w:tcBorders>
            <w:shd w:val="clear" w:color="auto" w:fill="auto"/>
            <w:tcMar>
              <w:top w:w="22" w:type="dxa"/>
              <w:left w:w="10" w:type="dxa"/>
              <w:bottom w:w="22" w:type="dxa"/>
              <w:right w:w="28" w:type="dxa"/>
            </w:tcMar>
          </w:tcPr>
          <w:p w:rsidRPr="000C5CE3" w:rsidR="00DF5F4B" w:rsidP="002C6031" w:rsidRDefault="00DF5F4B">
            <w:pPr>
              <w:pStyle w:val="p-table"/>
              <w:rPr>
                <w:rFonts w:ascii="Times New Roman" w:hAnsi="Times New Roman" w:cs="Times New Roman"/>
                <w:sz w:val="20"/>
              </w:rPr>
            </w:pPr>
          </w:p>
        </w:tc>
        <w:tc>
          <w:tcPr>
            <w:tcW w:w="201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rPr>
                <w:rFonts w:ascii="Times New Roman" w:hAnsi="Times New Roman" w:cs="Times New Roman"/>
                <w:sz w:val="20"/>
              </w:rPr>
            </w:pPr>
            <w:r w:rsidRPr="000C5CE3">
              <w:rPr>
                <w:rFonts w:ascii="Times New Roman" w:hAnsi="Times New Roman" w:cs="Times New Roman"/>
                <w:b/>
                <w:sz w:val="20"/>
              </w:rPr>
              <w:t>Beleidsartikelen</w:t>
            </w:r>
          </w:p>
        </w:tc>
        <w:tc>
          <w:tcPr>
            <w:tcW w:w="88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b/>
                <w:sz w:val="20"/>
              </w:rPr>
              <w:t>2.429.667</w:t>
            </w:r>
          </w:p>
        </w:tc>
        <w:tc>
          <w:tcPr>
            <w:tcW w:w="75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b/>
                <w:sz w:val="20"/>
              </w:rPr>
              <w:t>2.944.290</w:t>
            </w:r>
          </w:p>
        </w:tc>
        <w:tc>
          <w:tcPr>
            <w:tcW w:w="1075"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b/>
                <w:sz w:val="20"/>
              </w:rPr>
              <w:t>97.901</w:t>
            </w:r>
          </w:p>
        </w:tc>
      </w:tr>
      <w:tr w:rsidRPr="000C5CE3" w:rsidR="00DF5F4B" w:rsidTr="00DF5F4B">
        <w:tc>
          <w:tcPr>
            <w:tcW w:w="264" w:type="pct"/>
            <w:tcBorders>
              <w:bottom w:val="single" w:color="009EE0" w:sz="2" w:space="0"/>
            </w:tcBorders>
            <w:shd w:val="clear" w:color="auto" w:fill="auto"/>
            <w:tcMar>
              <w:top w:w="22" w:type="dxa"/>
              <w:left w:w="10" w:type="dxa"/>
              <w:bottom w:w="22" w:type="dxa"/>
              <w:right w:w="28" w:type="dxa"/>
            </w:tcMar>
            <w:vAlign w:val="bottom"/>
          </w:tcPr>
          <w:p w:rsidRPr="000C5CE3" w:rsidR="00DF5F4B" w:rsidP="002C6031" w:rsidRDefault="00DF5F4B">
            <w:pPr>
              <w:pStyle w:val="p-table"/>
              <w:rPr>
                <w:rFonts w:ascii="Times New Roman" w:hAnsi="Times New Roman" w:cs="Times New Roman"/>
                <w:sz w:val="20"/>
              </w:rPr>
            </w:pPr>
            <w:r w:rsidRPr="000C5CE3">
              <w:rPr>
                <w:rFonts w:ascii="Times New Roman" w:hAnsi="Times New Roman" w:cs="Times New Roman"/>
                <w:sz w:val="20"/>
              </w:rPr>
              <w:t>21</w:t>
            </w:r>
          </w:p>
        </w:tc>
        <w:tc>
          <w:tcPr>
            <w:tcW w:w="201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rPr>
                <w:rFonts w:ascii="Times New Roman" w:hAnsi="Times New Roman" w:cs="Times New Roman"/>
                <w:sz w:val="20"/>
              </w:rPr>
            </w:pPr>
            <w:r w:rsidRPr="000C5CE3">
              <w:rPr>
                <w:rFonts w:ascii="Times New Roman" w:hAnsi="Times New Roman" w:cs="Times New Roman"/>
                <w:sz w:val="20"/>
              </w:rPr>
              <w:t>Land- en tuinbouw</w:t>
            </w:r>
          </w:p>
        </w:tc>
        <w:tc>
          <w:tcPr>
            <w:tcW w:w="88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sz w:val="20"/>
              </w:rPr>
              <w:t>773.396</w:t>
            </w:r>
          </w:p>
        </w:tc>
        <w:tc>
          <w:tcPr>
            <w:tcW w:w="75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sz w:val="20"/>
              </w:rPr>
              <w:t>649.814</w:t>
            </w:r>
          </w:p>
        </w:tc>
        <w:tc>
          <w:tcPr>
            <w:tcW w:w="1075"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sz w:val="20"/>
              </w:rPr>
              <w:t>55.280</w:t>
            </w:r>
          </w:p>
        </w:tc>
      </w:tr>
      <w:tr w:rsidRPr="000C5CE3" w:rsidR="00DF5F4B" w:rsidTr="00DF5F4B">
        <w:tc>
          <w:tcPr>
            <w:tcW w:w="264" w:type="pct"/>
            <w:tcBorders>
              <w:bottom w:val="single" w:color="009EE0" w:sz="2" w:space="0"/>
            </w:tcBorders>
            <w:shd w:val="clear" w:color="auto" w:fill="auto"/>
            <w:tcMar>
              <w:top w:w="22" w:type="dxa"/>
              <w:left w:w="10" w:type="dxa"/>
              <w:bottom w:w="22" w:type="dxa"/>
              <w:right w:w="28" w:type="dxa"/>
            </w:tcMar>
            <w:vAlign w:val="bottom"/>
          </w:tcPr>
          <w:p w:rsidRPr="000C5CE3" w:rsidR="00DF5F4B" w:rsidP="002C6031" w:rsidRDefault="00DF5F4B">
            <w:pPr>
              <w:pStyle w:val="p-table"/>
              <w:rPr>
                <w:rFonts w:ascii="Times New Roman" w:hAnsi="Times New Roman" w:cs="Times New Roman"/>
                <w:sz w:val="20"/>
              </w:rPr>
            </w:pPr>
            <w:r w:rsidRPr="000C5CE3">
              <w:rPr>
                <w:rFonts w:ascii="Times New Roman" w:hAnsi="Times New Roman" w:cs="Times New Roman"/>
                <w:sz w:val="20"/>
              </w:rPr>
              <w:t>22</w:t>
            </w:r>
          </w:p>
        </w:tc>
        <w:tc>
          <w:tcPr>
            <w:tcW w:w="201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rPr>
                <w:rFonts w:ascii="Times New Roman" w:hAnsi="Times New Roman" w:cs="Times New Roman"/>
                <w:sz w:val="20"/>
              </w:rPr>
            </w:pPr>
            <w:r w:rsidRPr="000C5CE3">
              <w:rPr>
                <w:rFonts w:ascii="Times New Roman" w:hAnsi="Times New Roman" w:cs="Times New Roman"/>
                <w:sz w:val="20"/>
              </w:rPr>
              <w:t>Natuur, visserij en gebiedsgericht werken</w:t>
            </w:r>
          </w:p>
        </w:tc>
        <w:tc>
          <w:tcPr>
            <w:tcW w:w="88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sz w:val="20"/>
              </w:rPr>
              <w:t>766.464</w:t>
            </w:r>
          </w:p>
        </w:tc>
        <w:tc>
          <w:tcPr>
            <w:tcW w:w="75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sz w:val="20"/>
              </w:rPr>
              <w:t>1.456.449</w:t>
            </w:r>
          </w:p>
        </w:tc>
        <w:tc>
          <w:tcPr>
            <w:tcW w:w="1075"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sz w:val="20"/>
              </w:rPr>
              <w:t>33.365</w:t>
            </w:r>
          </w:p>
        </w:tc>
      </w:tr>
      <w:tr w:rsidRPr="000C5CE3" w:rsidR="00DF5F4B" w:rsidTr="00DF5F4B">
        <w:tc>
          <w:tcPr>
            <w:tcW w:w="264" w:type="pct"/>
            <w:tcBorders>
              <w:bottom w:val="single" w:color="009EE0" w:sz="2" w:space="0"/>
            </w:tcBorders>
            <w:shd w:val="clear" w:color="auto" w:fill="auto"/>
            <w:tcMar>
              <w:top w:w="22" w:type="dxa"/>
              <w:left w:w="10" w:type="dxa"/>
              <w:bottom w:w="22" w:type="dxa"/>
              <w:right w:w="28" w:type="dxa"/>
            </w:tcMar>
            <w:vAlign w:val="bottom"/>
          </w:tcPr>
          <w:p w:rsidRPr="000C5CE3" w:rsidR="00DF5F4B" w:rsidP="002C6031" w:rsidRDefault="00DF5F4B">
            <w:pPr>
              <w:pStyle w:val="p-table"/>
              <w:rPr>
                <w:rFonts w:ascii="Times New Roman" w:hAnsi="Times New Roman" w:cs="Times New Roman"/>
                <w:sz w:val="20"/>
              </w:rPr>
            </w:pPr>
            <w:r w:rsidRPr="000C5CE3">
              <w:rPr>
                <w:rFonts w:ascii="Times New Roman" w:hAnsi="Times New Roman" w:cs="Times New Roman"/>
                <w:sz w:val="20"/>
              </w:rPr>
              <w:t>23</w:t>
            </w:r>
          </w:p>
        </w:tc>
        <w:tc>
          <w:tcPr>
            <w:tcW w:w="201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rPr>
                <w:rFonts w:ascii="Times New Roman" w:hAnsi="Times New Roman" w:cs="Times New Roman"/>
                <w:sz w:val="20"/>
              </w:rPr>
            </w:pPr>
            <w:r w:rsidRPr="000C5CE3">
              <w:rPr>
                <w:rFonts w:ascii="Times New Roman" w:hAnsi="Times New Roman" w:cs="Times New Roman"/>
                <w:sz w:val="20"/>
              </w:rPr>
              <w:t>Kennis en innovatie</w:t>
            </w:r>
          </w:p>
        </w:tc>
        <w:tc>
          <w:tcPr>
            <w:tcW w:w="88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sz w:val="20"/>
              </w:rPr>
              <w:t>400.589</w:t>
            </w:r>
          </w:p>
        </w:tc>
        <w:tc>
          <w:tcPr>
            <w:tcW w:w="75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sz w:val="20"/>
              </w:rPr>
              <w:t>348.809</w:t>
            </w:r>
          </w:p>
        </w:tc>
        <w:tc>
          <w:tcPr>
            <w:tcW w:w="1075"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sz w:val="20"/>
              </w:rPr>
              <w:t>9.256</w:t>
            </w:r>
          </w:p>
        </w:tc>
      </w:tr>
      <w:tr w:rsidRPr="000C5CE3" w:rsidR="00DF5F4B" w:rsidTr="00DF5F4B">
        <w:tc>
          <w:tcPr>
            <w:tcW w:w="264" w:type="pct"/>
            <w:tcBorders>
              <w:bottom w:val="single" w:color="009EE0" w:sz="2" w:space="0"/>
            </w:tcBorders>
            <w:shd w:val="clear" w:color="auto" w:fill="auto"/>
            <w:tcMar>
              <w:top w:w="22" w:type="dxa"/>
              <w:left w:w="10" w:type="dxa"/>
              <w:bottom w:w="22" w:type="dxa"/>
              <w:right w:w="28" w:type="dxa"/>
            </w:tcMar>
            <w:vAlign w:val="bottom"/>
          </w:tcPr>
          <w:p w:rsidRPr="000C5CE3" w:rsidR="00DF5F4B" w:rsidP="002C6031" w:rsidRDefault="00DF5F4B">
            <w:pPr>
              <w:pStyle w:val="p-table"/>
              <w:rPr>
                <w:rFonts w:ascii="Times New Roman" w:hAnsi="Times New Roman" w:cs="Times New Roman"/>
                <w:sz w:val="20"/>
              </w:rPr>
            </w:pPr>
            <w:r w:rsidRPr="000C5CE3">
              <w:rPr>
                <w:rFonts w:ascii="Times New Roman" w:hAnsi="Times New Roman" w:cs="Times New Roman"/>
                <w:sz w:val="20"/>
              </w:rPr>
              <w:t>24</w:t>
            </w:r>
          </w:p>
        </w:tc>
        <w:tc>
          <w:tcPr>
            <w:tcW w:w="201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rPr>
                <w:rFonts w:ascii="Times New Roman" w:hAnsi="Times New Roman" w:cs="Times New Roman"/>
                <w:sz w:val="20"/>
              </w:rPr>
            </w:pPr>
            <w:r w:rsidRPr="000C5CE3">
              <w:rPr>
                <w:rFonts w:ascii="Times New Roman" w:hAnsi="Times New Roman" w:cs="Times New Roman"/>
                <w:sz w:val="20"/>
              </w:rPr>
              <w:t>Uitvoering en toezicht</w:t>
            </w:r>
          </w:p>
        </w:tc>
        <w:tc>
          <w:tcPr>
            <w:tcW w:w="88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sz w:val="20"/>
              </w:rPr>
              <w:t>489.218</w:t>
            </w:r>
          </w:p>
        </w:tc>
        <w:tc>
          <w:tcPr>
            <w:tcW w:w="75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sz w:val="20"/>
              </w:rPr>
              <w:t>489.218</w:t>
            </w:r>
          </w:p>
        </w:tc>
        <w:tc>
          <w:tcPr>
            <w:tcW w:w="1075"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sz w:val="20"/>
              </w:rPr>
              <w:t>0</w:t>
            </w:r>
          </w:p>
        </w:tc>
      </w:tr>
      <w:tr w:rsidRPr="000C5CE3" w:rsidR="00DF5F4B" w:rsidTr="00DF5F4B">
        <w:tc>
          <w:tcPr>
            <w:tcW w:w="264" w:type="pct"/>
            <w:tcBorders>
              <w:bottom w:val="single" w:color="009EE0" w:sz="2" w:space="0"/>
            </w:tcBorders>
            <w:shd w:val="clear" w:color="auto" w:fill="auto"/>
            <w:tcMar>
              <w:top w:w="22" w:type="dxa"/>
              <w:left w:w="10" w:type="dxa"/>
              <w:bottom w:w="22" w:type="dxa"/>
              <w:right w:w="28" w:type="dxa"/>
            </w:tcMar>
          </w:tcPr>
          <w:p w:rsidRPr="000C5CE3" w:rsidR="00DF5F4B" w:rsidP="002C6031" w:rsidRDefault="00DF5F4B">
            <w:pPr>
              <w:pStyle w:val="p-table"/>
              <w:rPr>
                <w:rFonts w:ascii="Times New Roman" w:hAnsi="Times New Roman" w:cs="Times New Roman"/>
                <w:sz w:val="20"/>
              </w:rPr>
            </w:pPr>
          </w:p>
        </w:tc>
        <w:tc>
          <w:tcPr>
            <w:tcW w:w="201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rPr>
                <w:rFonts w:ascii="Times New Roman" w:hAnsi="Times New Roman" w:cs="Times New Roman"/>
                <w:sz w:val="20"/>
              </w:rPr>
            </w:pPr>
          </w:p>
        </w:tc>
        <w:tc>
          <w:tcPr>
            <w:tcW w:w="88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p>
        </w:tc>
        <w:tc>
          <w:tcPr>
            <w:tcW w:w="75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p>
        </w:tc>
        <w:tc>
          <w:tcPr>
            <w:tcW w:w="1075"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p>
        </w:tc>
      </w:tr>
      <w:tr w:rsidRPr="000C5CE3" w:rsidR="00DF5F4B" w:rsidTr="00DF5F4B">
        <w:tc>
          <w:tcPr>
            <w:tcW w:w="264" w:type="pct"/>
            <w:tcBorders>
              <w:bottom w:val="single" w:color="009EE0" w:sz="2" w:space="0"/>
            </w:tcBorders>
            <w:shd w:val="clear" w:color="auto" w:fill="auto"/>
            <w:tcMar>
              <w:top w:w="22" w:type="dxa"/>
              <w:left w:w="10" w:type="dxa"/>
              <w:bottom w:w="22" w:type="dxa"/>
              <w:right w:w="28" w:type="dxa"/>
            </w:tcMar>
          </w:tcPr>
          <w:p w:rsidRPr="000C5CE3" w:rsidR="00DF5F4B" w:rsidP="002C6031" w:rsidRDefault="00DF5F4B">
            <w:pPr>
              <w:pStyle w:val="p-table"/>
              <w:rPr>
                <w:rFonts w:ascii="Times New Roman" w:hAnsi="Times New Roman" w:cs="Times New Roman"/>
                <w:sz w:val="20"/>
              </w:rPr>
            </w:pPr>
          </w:p>
        </w:tc>
        <w:tc>
          <w:tcPr>
            <w:tcW w:w="201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rPr>
                <w:rFonts w:ascii="Times New Roman" w:hAnsi="Times New Roman" w:cs="Times New Roman"/>
                <w:sz w:val="20"/>
              </w:rPr>
            </w:pPr>
            <w:r w:rsidRPr="000C5CE3">
              <w:rPr>
                <w:rFonts w:ascii="Times New Roman" w:hAnsi="Times New Roman" w:cs="Times New Roman"/>
                <w:b/>
                <w:sz w:val="20"/>
              </w:rPr>
              <w:t>Niet-beleidsartikelen</w:t>
            </w:r>
          </w:p>
        </w:tc>
        <w:tc>
          <w:tcPr>
            <w:tcW w:w="88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b/>
                <w:sz w:val="20"/>
              </w:rPr>
              <w:t>233.625</w:t>
            </w:r>
          </w:p>
        </w:tc>
        <w:tc>
          <w:tcPr>
            <w:tcW w:w="75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b/>
                <w:sz w:val="20"/>
              </w:rPr>
              <w:t>233.625</w:t>
            </w:r>
          </w:p>
        </w:tc>
        <w:tc>
          <w:tcPr>
            <w:tcW w:w="1075"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b/>
                <w:sz w:val="20"/>
              </w:rPr>
              <w:t>3.495</w:t>
            </w:r>
          </w:p>
        </w:tc>
      </w:tr>
      <w:tr w:rsidRPr="000C5CE3" w:rsidR="00DF5F4B" w:rsidTr="00DF5F4B">
        <w:tc>
          <w:tcPr>
            <w:tcW w:w="264" w:type="pct"/>
            <w:tcBorders>
              <w:bottom w:val="single" w:color="009EE0" w:sz="2" w:space="0"/>
            </w:tcBorders>
            <w:shd w:val="clear" w:color="auto" w:fill="auto"/>
            <w:tcMar>
              <w:top w:w="22" w:type="dxa"/>
              <w:left w:w="10" w:type="dxa"/>
              <w:bottom w:w="22" w:type="dxa"/>
              <w:right w:w="28" w:type="dxa"/>
            </w:tcMar>
            <w:vAlign w:val="bottom"/>
          </w:tcPr>
          <w:p w:rsidRPr="000C5CE3" w:rsidR="00DF5F4B" w:rsidP="002C6031" w:rsidRDefault="00DF5F4B">
            <w:pPr>
              <w:pStyle w:val="p-table"/>
              <w:rPr>
                <w:rFonts w:ascii="Times New Roman" w:hAnsi="Times New Roman" w:cs="Times New Roman"/>
                <w:sz w:val="20"/>
              </w:rPr>
            </w:pPr>
            <w:r w:rsidRPr="000C5CE3">
              <w:rPr>
                <w:rFonts w:ascii="Times New Roman" w:hAnsi="Times New Roman" w:cs="Times New Roman"/>
                <w:sz w:val="20"/>
              </w:rPr>
              <w:t>50</w:t>
            </w:r>
          </w:p>
        </w:tc>
        <w:tc>
          <w:tcPr>
            <w:tcW w:w="201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rPr>
                <w:rFonts w:ascii="Times New Roman" w:hAnsi="Times New Roman" w:cs="Times New Roman"/>
                <w:sz w:val="20"/>
              </w:rPr>
            </w:pPr>
            <w:r w:rsidRPr="000C5CE3">
              <w:rPr>
                <w:rFonts w:ascii="Times New Roman" w:hAnsi="Times New Roman" w:cs="Times New Roman"/>
                <w:sz w:val="20"/>
              </w:rPr>
              <w:t>Apparaat</w:t>
            </w:r>
          </w:p>
        </w:tc>
        <w:tc>
          <w:tcPr>
            <w:tcW w:w="88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sz w:val="20"/>
              </w:rPr>
              <w:t>183.088</w:t>
            </w:r>
          </w:p>
        </w:tc>
        <w:tc>
          <w:tcPr>
            <w:tcW w:w="75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sz w:val="20"/>
              </w:rPr>
              <w:t>183.088</w:t>
            </w:r>
          </w:p>
        </w:tc>
        <w:tc>
          <w:tcPr>
            <w:tcW w:w="1075"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sz w:val="20"/>
              </w:rPr>
              <w:t>3.495</w:t>
            </w:r>
          </w:p>
        </w:tc>
      </w:tr>
      <w:tr w:rsidRPr="000C5CE3" w:rsidR="00DF5F4B" w:rsidTr="00DF5F4B">
        <w:tc>
          <w:tcPr>
            <w:tcW w:w="264" w:type="pct"/>
            <w:tcBorders>
              <w:bottom w:val="single" w:color="009EE0" w:sz="2" w:space="0"/>
            </w:tcBorders>
            <w:shd w:val="clear" w:color="auto" w:fill="auto"/>
            <w:tcMar>
              <w:top w:w="22" w:type="dxa"/>
              <w:left w:w="10" w:type="dxa"/>
              <w:bottom w:w="22" w:type="dxa"/>
              <w:right w:w="28" w:type="dxa"/>
            </w:tcMar>
            <w:vAlign w:val="bottom"/>
          </w:tcPr>
          <w:p w:rsidRPr="000C5CE3" w:rsidR="00DF5F4B" w:rsidP="002C6031" w:rsidRDefault="00DF5F4B">
            <w:pPr>
              <w:pStyle w:val="p-table"/>
              <w:rPr>
                <w:rFonts w:ascii="Times New Roman" w:hAnsi="Times New Roman" w:cs="Times New Roman"/>
                <w:sz w:val="20"/>
              </w:rPr>
            </w:pPr>
            <w:r w:rsidRPr="000C5CE3">
              <w:rPr>
                <w:rFonts w:ascii="Times New Roman" w:hAnsi="Times New Roman" w:cs="Times New Roman"/>
                <w:sz w:val="20"/>
              </w:rPr>
              <w:t>51</w:t>
            </w:r>
          </w:p>
        </w:tc>
        <w:tc>
          <w:tcPr>
            <w:tcW w:w="201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rPr>
                <w:rFonts w:ascii="Times New Roman" w:hAnsi="Times New Roman" w:cs="Times New Roman"/>
                <w:sz w:val="20"/>
              </w:rPr>
            </w:pPr>
            <w:r w:rsidRPr="000C5CE3">
              <w:rPr>
                <w:rFonts w:ascii="Times New Roman" w:hAnsi="Times New Roman" w:cs="Times New Roman"/>
                <w:sz w:val="20"/>
              </w:rPr>
              <w:t>Nominaal en onvoorzien</w:t>
            </w:r>
          </w:p>
        </w:tc>
        <w:tc>
          <w:tcPr>
            <w:tcW w:w="88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sz w:val="20"/>
              </w:rPr>
              <w:t>50.537</w:t>
            </w:r>
          </w:p>
        </w:tc>
        <w:tc>
          <w:tcPr>
            <w:tcW w:w="757"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r w:rsidRPr="000C5CE3">
              <w:rPr>
                <w:rFonts w:ascii="Times New Roman" w:hAnsi="Times New Roman" w:cs="Times New Roman"/>
                <w:sz w:val="20"/>
              </w:rPr>
              <w:t>50.537</w:t>
            </w:r>
          </w:p>
        </w:tc>
        <w:tc>
          <w:tcPr>
            <w:tcW w:w="1075" w:type="pct"/>
            <w:tcBorders>
              <w:bottom w:val="single" w:color="009EE0" w:sz="2" w:space="0"/>
            </w:tcBorders>
            <w:shd w:val="clear" w:color="auto" w:fill="auto"/>
            <w:tcMar>
              <w:top w:w="22" w:type="dxa"/>
              <w:left w:w="28" w:type="dxa"/>
              <w:bottom w:w="22" w:type="dxa"/>
              <w:right w:w="28" w:type="dxa"/>
            </w:tcMar>
          </w:tcPr>
          <w:p w:rsidRPr="000C5CE3" w:rsidR="00DF5F4B" w:rsidP="002C6031" w:rsidRDefault="00DF5F4B">
            <w:pPr>
              <w:pStyle w:val="p-table"/>
              <w:jc w:val="center"/>
              <w:rPr>
                <w:rFonts w:ascii="Times New Roman" w:hAnsi="Times New Roman" w:cs="Times New Roman"/>
                <w:sz w:val="20"/>
              </w:rPr>
            </w:pPr>
          </w:p>
        </w:tc>
      </w:tr>
    </w:tbl>
    <w:p w:rsidR="00DF5F4B" w:rsidP="004C0A27" w:rsidRDefault="00DF5F4B">
      <w:pPr>
        <w:tabs>
          <w:tab w:val="left" w:pos="284"/>
          <w:tab w:val="left" w:pos="567"/>
          <w:tab w:val="left" w:pos="851"/>
        </w:tabs>
        <w:ind w:right="-2"/>
        <w:rPr>
          <w:rFonts w:ascii="Times New Roman" w:hAnsi="Times New Roman"/>
          <w:sz w:val="24"/>
          <w:szCs w:val="20"/>
        </w:rPr>
      </w:pPr>
    </w:p>
    <w:tbl>
      <w:tblPr>
        <w:tblW w:w="9694" w:type="dxa"/>
        <w:tblCellMar>
          <w:left w:w="10" w:type="dxa"/>
          <w:right w:w="10" w:type="dxa"/>
        </w:tblCellMar>
        <w:tblLook w:val="04A0" w:firstRow="1" w:lastRow="0" w:firstColumn="1" w:lastColumn="0" w:noHBand="0" w:noVBand="1"/>
      </w:tblPr>
      <w:tblGrid>
        <w:gridCol w:w="6280"/>
        <w:gridCol w:w="1386"/>
        <w:gridCol w:w="1386"/>
        <w:gridCol w:w="321"/>
        <w:gridCol w:w="321"/>
      </w:tblGrid>
      <w:tr w:rsidRPr="004C0A27" w:rsidR="004C0A27" w:rsidTr="004C0A27">
        <w:trPr>
          <w:tblHeader/>
        </w:trPr>
        <w:tc>
          <w:tcPr>
            <w:tcW w:w="0" w:type="auto"/>
            <w:gridSpan w:val="5"/>
            <w:shd w:val="clear" w:color="auto" w:fill="009EE0"/>
            <w:tcMar>
              <w:top w:w="22" w:type="dxa"/>
              <w:left w:w="113" w:type="dxa"/>
              <w:bottom w:w="22" w:type="dxa"/>
            </w:tcMar>
          </w:tcPr>
          <w:p w:rsidRPr="004C0A27" w:rsidR="004C0A27" w:rsidP="004C0A27" w:rsidRDefault="004C0A27">
            <w:pPr>
              <w:keepNext/>
              <w:keepLines/>
              <w:widowControl w:val="0"/>
              <w:autoSpaceDN w:val="0"/>
              <w:spacing w:after="20" w:line="220" w:lineRule="exact"/>
              <w:textAlignment w:val="baseline"/>
              <w:rPr>
                <w:rFonts w:ascii="Times New Roman" w:hAnsi="Times New Roman" w:eastAsia="Arial Unicode MS"/>
                <w:color w:val="FFFFFF"/>
                <w:kern w:val="3"/>
                <w:sz w:val="18"/>
                <w:szCs w:val="20"/>
              </w:rPr>
            </w:pPr>
            <w:r w:rsidRPr="004C0A27">
              <w:rPr>
                <w:rFonts w:ascii="Times New Roman" w:hAnsi="Times New Roman" w:eastAsia="Arial Unicode MS"/>
                <w:color w:val="FFFFFF"/>
                <w:kern w:val="3"/>
                <w:sz w:val="18"/>
                <w:szCs w:val="20"/>
              </w:rPr>
              <w:t>Vastgestelde begrotingsstaat inzake de baten-lastenagentschappen voor het jaar 2023 (bedragen x € 1.000).</w:t>
            </w:r>
          </w:p>
        </w:tc>
      </w:tr>
      <w:tr w:rsidRPr="004C0A27" w:rsidR="004C0A27" w:rsidTr="004C0A27">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4C0A27" w:rsidR="004C0A27" w:rsidP="004C0A27" w:rsidRDefault="004C0A27">
            <w:pPr>
              <w:keepNext/>
              <w:keepLines/>
              <w:widowControl w:val="0"/>
              <w:autoSpaceDN w:val="0"/>
              <w:jc w:val="right"/>
              <w:textAlignment w:val="baseline"/>
              <w:rPr>
                <w:rFonts w:ascii="Times New Roman" w:hAnsi="Times New Roman" w:eastAsia="Arial Unicode MS"/>
                <w:color w:val="000000"/>
                <w:kern w:val="3"/>
                <w:sz w:val="17"/>
                <w:szCs w:val="20"/>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4C0A27" w:rsidR="004C0A27" w:rsidP="004C0A27" w:rsidRDefault="004C0A27">
            <w:pPr>
              <w:keepNext/>
              <w:keepLines/>
              <w:widowControl w:val="0"/>
              <w:autoSpaceDN w:val="0"/>
              <w:jc w:val="right"/>
              <w:textAlignment w:val="baseline"/>
              <w:rPr>
                <w:rFonts w:ascii="Times New Roman" w:hAnsi="Times New Roman" w:eastAsia="Arial Unicode MS"/>
                <w:color w:val="000000"/>
                <w:kern w:val="3"/>
                <w:sz w:val="17"/>
                <w:szCs w:val="20"/>
              </w:rPr>
            </w:pPr>
            <w:r w:rsidRPr="004C0A27">
              <w:rPr>
                <w:rFonts w:ascii="Times New Roman" w:hAnsi="Times New Roman" w:eastAsia="Arial Unicode MS"/>
                <w:color w:val="000000"/>
                <w:kern w:val="3"/>
                <w:sz w:val="17"/>
                <w:szCs w:val="20"/>
              </w:rPr>
              <w:t>Baten</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4C0A27" w:rsidR="004C0A27" w:rsidP="004C0A27" w:rsidRDefault="004C0A27">
            <w:pPr>
              <w:keepNext/>
              <w:keepLines/>
              <w:widowControl w:val="0"/>
              <w:autoSpaceDN w:val="0"/>
              <w:jc w:val="right"/>
              <w:textAlignment w:val="baseline"/>
              <w:rPr>
                <w:rFonts w:ascii="Times New Roman" w:hAnsi="Times New Roman" w:eastAsia="Arial Unicode MS"/>
                <w:color w:val="000000"/>
                <w:kern w:val="3"/>
                <w:sz w:val="17"/>
                <w:szCs w:val="20"/>
              </w:rPr>
            </w:pPr>
            <w:r w:rsidRPr="004C0A27">
              <w:rPr>
                <w:rFonts w:ascii="Times New Roman" w:hAnsi="Times New Roman" w:eastAsia="Arial Unicode MS"/>
                <w:color w:val="000000"/>
                <w:kern w:val="3"/>
                <w:sz w:val="17"/>
                <w:szCs w:val="20"/>
              </w:rPr>
              <w:t>Lasten</w:t>
            </w:r>
          </w:p>
        </w:tc>
        <w:tc>
          <w:tcPr>
            <w:tcW w:w="0" w:type="auto"/>
            <w:gridSpan w:val="2"/>
            <w:tcBorders>
              <w:top w:val="single" w:color="000000" w:sz="2" w:space="0"/>
              <w:bottom w:val="single" w:color="009EE0" w:sz="2" w:space="0"/>
            </w:tcBorders>
            <w:shd w:val="clear" w:color="auto" w:fill="auto"/>
            <w:tcMar>
              <w:top w:w="28" w:type="dxa"/>
              <w:left w:w="28" w:type="dxa"/>
              <w:bottom w:w="28" w:type="dxa"/>
              <w:right w:w="28" w:type="dxa"/>
            </w:tcMar>
          </w:tcPr>
          <w:p w:rsidRPr="004C0A27" w:rsidR="004C0A27" w:rsidP="004C0A27" w:rsidRDefault="004C0A27">
            <w:pPr>
              <w:keepNext/>
              <w:keepLines/>
              <w:widowControl w:val="0"/>
              <w:autoSpaceDN w:val="0"/>
              <w:jc w:val="center"/>
              <w:textAlignment w:val="baseline"/>
              <w:rPr>
                <w:rFonts w:ascii="Times New Roman" w:hAnsi="Times New Roman" w:eastAsia="Arial Unicode MS"/>
                <w:color w:val="000000"/>
                <w:kern w:val="3"/>
                <w:sz w:val="17"/>
                <w:szCs w:val="20"/>
              </w:rPr>
            </w:pPr>
            <w:r w:rsidRPr="004C0A27">
              <w:rPr>
                <w:rFonts w:ascii="Times New Roman" w:hAnsi="Times New Roman" w:eastAsia="Arial Unicode MS"/>
                <w:color w:val="000000"/>
                <w:kern w:val="3"/>
                <w:sz w:val="17"/>
                <w:szCs w:val="20"/>
              </w:rPr>
              <w:t>Saldo</w:t>
            </w:r>
          </w:p>
        </w:tc>
      </w:tr>
      <w:tr w:rsidRPr="004C0A27" w:rsidR="004C0A27" w:rsidTr="004C0A27">
        <w:tc>
          <w:tcPr>
            <w:tcW w:w="0" w:type="auto"/>
            <w:tcBorders>
              <w:bottom w:val="single" w:color="009EE0" w:sz="2" w:space="0"/>
            </w:tcBorders>
            <w:shd w:val="clear" w:color="auto" w:fill="auto"/>
            <w:tcMar>
              <w:top w:w="22"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r w:rsidRPr="004C0A27">
              <w:rPr>
                <w:rFonts w:ascii="Times New Roman" w:hAnsi="Times New Roman" w:eastAsia="Arial Unicode MS"/>
                <w:kern w:val="3"/>
                <w:sz w:val="17"/>
                <w:szCs w:val="20"/>
              </w:rPr>
              <w:t>Nederlandse Voedsel en Warenautoriteit</w:t>
            </w:r>
          </w:p>
        </w:tc>
        <w:tc>
          <w:tcPr>
            <w:tcW w:w="0" w:type="auto"/>
            <w:tcBorders>
              <w:bottom w:val="single" w:color="009EE0" w:sz="2" w:space="0"/>
            </w:tcBorders>
            <w:shd w:val="clear" w:color="auto" w:fill="auto"/>
            <w:tcMar>
              <w:top w:w="22" w:type="dxa"/>
              <w:left w:w="28" w:type="dxa"/>
              <w:bottom w:w="22" w:type="dxa"/>
              <w:right w:w="28" w:type="dxa"/>
            </w:tcMar>
            <w:vAlign w:val="bottom"/>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kern w:val="3"/>
                <w:sz w:val="17"/>
                <w:szCs w:val="20"/>
              </w:rPr>
              <w:t>543.256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kern w:val="3"/>
                <w:sz w:val="17"/>
                <w:szCs w:val="20"/>
              </w:rPr>
              <w:t>543.256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kern w:val="3"/>
                <w:sz w:val="17"/>
                <w:szCs w:val="20"/>
              </w:rPr>
              <w:t>0</w:t>
            </w:r>
          </w:p>
        </w:tc>
      </w:tr>
      <w:tr w:rsidRPr="004C0A27" w:rsidR="004C0A27" w:rsidTr="004C0A27">
        <w:tc>
          <w:tcPr>
            <w:tcW w:w="0" w:type="auto"/>
            <w:tcBorders>
              <w:bottom w:val="single" w:color="009EE0" w:sz="2" w:space="0"/>
            </w:tcBorders>
            <w:shd w:val="clear" w:color="auto" w:fill="auto"/>
            <w:tcMar>
              <w:top w:w="22"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Totaal</w:t>
            </w:r>
          </w:p>
        </w:tc>
        <w:tc>
          <w:tcPr>
            <w:tcW w:w="0" w:type="auto"/>
            <w:tcBorders>
              <w:bottom w:val="single" w:color="009EE0" w:sz="2" w:space="0"/>
            </w:tcBorders>
            <w:shd w:val="clear" w:color="auto" w:fill="auto"/>
            <w:tcMar>
              <w:top w:w="22" w:type="dxa"/>
              <w:left w:w="28" w:type="dxa"/>
              <w:bottom w:w="22" w:type="dxa"/>
              <w:right w:w="28" w:type="dxa"/>
            </w:tcMar>
            <w:vAlign w:val="bottom"/>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543.256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543.256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0</w:t>
            </w:r>
          </w:p>
        </w:tc>
      </w:tr>
    </w:tbl>
    <w:p w:rsidR="004C0A27" w:rsidP="004C0A27" w:rsidRDefault="004C0A27">
      <w:pPr>
        <w:tabs>
          <w:tab w:val="left" w:pos="284"/>
          <w:tab w:val="left" w:pos="567"/>
          <w:tab w:val="left" w:pos="851"/>
        </w:tabs>
        <w:ind w:right="-2"/>
        <w:rPr>
          <w:rFonts w:ascii="Times New Roman" w:hAnsi="Times New Roman"/>
          <w:sz w:val="24"/>
          <w:szCs w:val="20"/>
        </w:rPr>
      </w:pPr>
    </w:p>
    <w:tbl>
      <w:tblPr>
        <w:tblW w:w="9694" w:type="dxa"/>
        <w:tblCellMar>
          <w:left w:w="10" w:type="dxa"/>
          <w:right w:w="10" w:type="dxa"/>
        </w:tblCellMar>
        <w:tblLook w:val="04A0" w:firstRow="1" w:lastRow="0" w:firstColumn="1" w:lastColumn="0" w:noHBand="0" w:noVBand="1"/>
      </w:tblPr>
      <w:tblGrid>
        <w:gridCol w:w="3109"/>
        <w:gridCol w:w="3185"/>
        <w:gridCol w:w="3400"/>
      </w:tblGrid>
      <w:tr w:rsidRPr="004C0A27" w:rsidR="004C0A27" w:rsidTr="004C0A27">
        <w:trPr>
          <w:tblHeader/>
        </w:trPr>
        <w:tc>
          <w:tcPr>
            <w:tcW w:w="9694" w:type="dxa"/>
            <w:gridSpan w:val="3"/>
            <w:shd w:val="clear" w:color="auto" w:fill="009EE0"/>
            <w:tcMar>
              <w:top w:w="22" w:type="dxa"/>
              <w:left w:w="113" w:type="dxa"/>
              <w:bottom w:w="22" w:type="dxa"/>
            </w:tcMar>
          </w:tcPr>
          <w:p w:rsidRPr="004C0A27" w:rsidR="004C0A27" w:rsidP="004C0A27" w:rsidRDefault="004C0A27">
            <w:pPr>
              <w:keepNext/>
              <w:keepLines/>
              <w:widowControl w:val="0"/>
              <w:autoSpaceDN w:val="0"/>
              <w:spacing w:after="20" w:line="220" w:lineRule="exact"/>
              <w:textAlignment w:val="baseline"/>
              <w:rPr>
                <w:rFonts w:ascii="Times New Roman" w:hAnsi="Times New Roman" w:eastAsia="Arial Unicode MS"/>
                <w:color w:val="FFFFFF"/>
                <w:kern w:val="3"/>
                <w:sz w:val="18"/>
                <w:szCs w:val="20"/>
              </w:rPr>
            </w:pPr>
            <w:r w:rsidRPr="004C0A27">
              <w:rPr>
                <w:rFonts w:ascii="Times New Roman" w:hAnsi="Times New Roman" w:eastAsia="Arial Unicode MS"/>
                <w:color w:val="FFFFFF"/>
                <w:kern w:val="3"/>
                <w:sz w:val="18"/>
                <w:szCs w:val="20"/>
              </w:rPr>
              <w:t>Vastgestelde begrotingsstaat inzake de baten-lastenagentschappen voor het jaar 2022 (bedragen x € 1.000)</w:t>
            </w:r>
          </w:p>
        </w:tc>
      </w:tr>
      <w:tr w:rsidRPr="004C0A27" w:rsidR="004C0A27" w:rsidTr="004C0A27">
        <w:trPr>
          <w:tblHeader/>
        </w:trPr>
        <w:tc>
          <w:tcPr>
            <w:tcW w:w="3109" w:type="dxa"/>
            <w:tcBorders>
              <w:top w:val="single" w:color="000000" w:sz="2" w:space="0"/>
              <w:bottom w:val="single" w:color="009EE0" w:sz="2" w:space="0"/>
            </w:tcBorders>
            <w:shd w:val="clear" w:color="auto" w:fill="auto"/>
            <w:tcMar>
              <w:top w:w="28" w:type="dxa"/>
              <w:bottom w:w="28"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color w:val="000000"/>
                <w:kern w:val="3"/>
                <w:sz w:val="17"/>
                <w:szCs w:val="20"/>
              </w:rPr>
            </w:pPr>
            <w:r w:rsidRPr="004C0A27">
              <w:rPr>
                <w:rFonts w:ascii="Times New Roman" w:hAnsi="Times New Roman" w:eastAsia="Arial Unicode MS"/>
                <w:color w:val="000000"/>
                <w:kern w:val="3"/>
                <w:sz w:val="17"/>
                <w:szCs w:val="20"/>
              </w:rPr>
              <w:t>Naam</w:t>
            </w:r>
          </w:p>
        </w:tc>
        <w:tc>
          <w:tcPr>
            <w:tcW w:w="3185"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color w:val="000000"/>
                <w:kern w:val="3"/>
                <w:sz w:val="17"/>
                <w:szCs w:val="20"/>
              </w:rPr>
            </w:pPr>
            <w:r w:rsidRPr="004C0A27">
              <w:rPr>
                <w:rFonts w:ascii="Times New Roman" w:hAnsi="Times New Roman" w:eastAsia="Arial Unicode MS"/>
                <w:color w:val="000000"/>
                <w:kern w:val="3"/>
                <w:sz w:val="17"/>
                <w:szCs w:val="20"/>
              </w:rPr>
              <w:t>Totaal kapitaaluitgaven</w:t>
            </w:r>
          </w:p>
        </w:tc>
        <w:tc>
          <w:tcPr>
            <w:tcW w:w="3400" w:type="dxa"/>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color w:val="000000"/>
                <w:kern w:val="3"/>
                <w:sz w:val="17"/>
                <w:szCs w:val="20"/>
              </w:rPr>
            </w:pPr>
            <w:r w:rsidRPr="004C0A27">
              <w:rPr>
                <w:rFonts w:ascii="Times New Roman" w:hAnsi="Times New Roman" w:eastAsia="Arial Unicode MS"/>
                <w:color w:val="000000"/>
                <w:kern w:val="3"/>
                <w:sz w:val="17"/>
                <w:szCs w:val="20"/>
              </w:rPr>
              <w:t>Totaal kapitaalontvangsten</w:t>
            </w:r>
          </w:p>
        </w:tc>
      </w:tr>
      <w:tr w:rsidRPr="004C0A27" w:rsidR="004C0A27" w:rsidTr="004C0A27">
        <w:tc>
          <w:tcPr>
            <w:tcW w:w="3109" w:type="dxa"/>
            <w:tcBorders>
              <w:bottom w:val="single" w:color="009EE0" w:sz="2" w:space="0"/>
            </w:tcBorders>
            <w:shd w:val="clear" w:color="auto" w:fill="auto"/>
            <w:tcMar>
              <w:top w:w="22"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r w:rsidRPr="004C0A27">
              <w:rPr>
                <w:rFonts w:ascii="Times New Roman" w:hAnsi="Times New Roman" w:eastAsia="Arial Unicode MS"/>
                <w:kern w:val="3"/>
                <w:sz w:val="17"/>
                <w:szCs w:val="20"/>
              </w:rPr>
              <w:t>Nederlandse Voedsel- en Warenautoriteit</w:t>
            </w:r>
          </w:p>
        </w:tc>
        <w:tc>
          <w:tcPr>
            <w:tcW w:w="3185" w:type="dxa"/>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kern w:val="3"/>
                <w:sz w:val="17"/>
                <w:szCs w:val="20"/>
              </w:rPr>
              <w:t>14.741</w:t>
            </w:r>
          </w:p>
        </w:tc>
        <w:tc>
          <w:tcPr>
            <w:tcW w:w="3400" w:type="dxa"/>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kern w:val="3"/>
                <w:sz w:val="17"/>
                <w:szCs w:val="20"/>
              </w:rPr>
              <w:t>9.350</w:t>
            </w:r>
          </w:p>
        </w:tc>
      </w:tr>
      <w:tr w:rsidRPr="004C0A27" w:rsidR="004C0A27" w:rsidTr="004C0A27">
        <w:tc>
          <w:tcPr>
            <w:tcW w:w="3109" w:type="dxa"/>
            <w:tcBorders>
              <w:bottom w:val="single" w:color="009EE0" w:sz="2" w:space="0"/>
            </w:tcBorders>
            <w:shd w:val="clear" w:color="auto" w:fill="auto"/>
            <w:tcMar>
              <w:top w:w="22"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Totaal</w:t>
            </w:r>
          </w:p>
        </w:tc>
        <w:tc>
          <w:tcPr>
            <w:tcW w:w="3185" w:type="dxa"/>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14.741</w:t>
            </w:r>
          </w:p>
        </w:tc>
        <w:tc>
          <w:tcPr>
            <w:tcW w:w="3400" w:type="dxa"/>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9.350</w:t>
            </w:r>
          </w:p>
        </w:tc>
      </w:tr>
    </w:tbl>
    <w:p w:rsidR="004C0A27" w:rsidP="004C0A27" w:rsidRDefault="004C0A27">
      <w:pPr>
        <w:tabs>
          <w:tab w:val="left" w:pos="284"/>
          <w:tab w:val="left" w:pos="567"/>
          <w:tab w:val="left" w:pos="851"/>
        </w:tabs>
        <w:ind w:right="-2"/>
        <w:rPr>
          <w:rFonts w:ascii="Times New Roman" w:hAnsi="Times New Roman"/>
          <w:sz w:val="24"/>
          <w:szCs w:val="20"/>
        </w:rPr>
      </w:pPr>
    </w:p>
    <w:tbl>
      <w:tblPr>
        <w:tblW w:w="9694" w:type="dxa"/>
        <w:tblCellMar>
          <w:left w:w="10" w:type="dxa"/>
          <w:right w:w="10" w:type="dxa"/>
        </w:tblCellMar>
        <w:tblLook w:val="04A0" w:firstRow="1" w:lastRow="0" w:firstColumn="1" w:lastColumn="0" w:noHBand="0" w:noVBand="1"/>
      </w:tblPr>
      <w:tblGrid>
        <w:gridCol w:w="308"/>
        <w:gridCol w:w="6110"/>
        <w:gridCol w:w="1586"/>
        <w:gridCol w:w="708"/>
        <w:gridCol w:w="982"/>
      </w:tblGrid>
      <w:tr w:rsidRPr="004C0A27" w:rsidR="004C0A27" w:rsidTr="004C0A27">
        <w:trPr>
          <w:tblHeader/>
        </w:trPr>
        <w:tc>
          <w:tcPr>
            <w:tcW w:w="0" w:type="auto"/>
            <w:gridSpan w:val="5"/>
            <w:shd w:val="clear" w:color="auto" w:fill="009EE0"/>
            <w:tcMar>
              <w:top w:w="22" w:type="dxa"/>
              <w:left w:w="113" w:type="dxa"/>
              <w:bottom w:w="22" w:type="dxa"/>
            </w:tcMar>
          </w:tcPr>
          <w:p w:rsidRPr="004C0A27" w:rsidR="004C0A27" w:rsidP="004C0A27" w:rsidRDefault="004C0A27">
            <w:pPr>
              <w:keepNext/>
              <w:keepLines/>
              <w:widowControl w:val="0"/>
              <w:autoSpaceDN w:val="0"/>
              <w:spacing w:after="20" w:line="220" w:lineRule="exact"/>
              <w:textAlignment w:val="baseline"/>
              <w:rPr>
                <w:rFonts w:ascii="Times New Roman" w:hAnsi="Times New Roman" w:eastAsia="Arial Unicode MS"/>
                <w:color w:val="FFFFFF"/>
                <w:kern w:val="3"/>
                <w:sz w:val="18"/>
                <w:szCs w:val="20"/>
              </w:rPr>
            </w:pPr>
            <w:r w:rsidRPr="004C0A27">
              <w:rPr>
                <w:rFonts w:ascii="Times New Roman" w:hAnsi="Times New Roman" w:eastAsia="Arial Unicode MS"/>
                <w:color w:val="FFFFFF"/>
                <w:kern w:val="3"/>
                <w:sz w:val="18"/>
                <w:szCs w:val="20"/>
              </w:rPr>
              <w:t>Vastgestelde begrotingsstaat inzake het Diergezondheidsfonds voor het jaar 2023 (bedragen x € 1.000).</w:t>
            </w:r>
          </w:p>
        </w:tc>
      </w:tr>
      <w:tr w:rsidRPr="004C0A27" w:rsidR="004C0A27" w:rsidTr="004C0A27">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4C0A27" w:rsidR="004C0A27" w:rsidP="004C0A27" w:rsidRDefault="004C0A27">
            <w:pPr>
              <w:keepNext/>
              <w:keepLines/>
              <w:widowControl w:val="0"/>
              <w:autoSpaceDN w:val="0"/>
              <w:textAlignment w:val="baseline"/>
              <w:rPr>
                <w:rFonts w:ascii="Times New Roman" w:hAnsi="Times New Roman" w:eastAsia="Arial Unicode MS"/>
                <w:color w:val="000000"/>
                <w:kern w:val="3"/>
                <w:sz w:val="17"/>
                <w:szCs w:val="20"/>
              </w:rPr>
            </w:pPr>
            <w:r w:rsidRPr="004C0A27">
              <w:rPr>
                <w:rFonts w:ascii="Times New Roman" w:hAnsi="Times New Roman" w:eastAsia="Arial Unicode MS"/>
                <w:color w:val="000000"/>
                <w:kern w:val="3"/>
                <w:sz w:val="17"/>
                <w:szCs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C0A27" w:rsidR="004C0A27" w:rsidP="004C0A27" w:rsidRDefault="004C0A27">
            <w:pPr>
              <w:keepNext/>
              <w:keepLines/>
              <w:widowControl w:val="0"/>
              <w:autoSpaceDN w:val="0"/>
              <w:textAlignment w:val="baseline"/>
              <w:rPr>
                <w:rFonts w:ascii="Times New Roman" w:hAnsi="Times New Roman" w:eastAsia="Arial Unicode MS"/>
                <w:color w:val="000000"/>
                <w:kern w:val="3"/>
                <w:sz w:val="17"/>
                <w:szCs w:val="20"/>
              </w:rPr>
            </w:pPr>
            <w:r w:rsidRPr="004C0A27">
              <w:rPr>
                <w:rFonts w:ascii="Times New Roman" w:hAnsi="Times New Roman" w:eastAsia="Arial Unicode MS"/>
                <w:color w:val="000000"/>
                <w:kern w:val="3"/>
                <w:sz w:val="17"/>
                <w:szCs w:val="20"/>
              </w:rPr>
              <w:t>Omschrijving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4C0A27" w:rsidR="004C0A27" w:rsidP="004C0A27" w:rsidRDefault="004C0A27">
            <w:pPr>
              <w:keepNext/>
              <w:keepLines/>
              <w:widowControl w:val="0"/>
              <w:autoSpaceDN w:val="0"/>
              <w:textAlignment w:val="baseline"/>
              <w:rPr>
                <w:rFonts w:ascii="Times New Roman" w:hAnsi="Times New Roman" w:eastAsia="Arial Unicode MS"/>
                <w:color w:val="000000"/>
                <w:kern w:val="3"/>
                <w:sz w:val="17"/>
                <w:szCs w:val="20"/>
              </w:rPr>
            </w:pPr>
            <w:r w:rsidRPr="004C0A27">
              <w:rPr>
                <w:rFonts w:ascii="Times New Roman" w:hAnsi="Times New Roman" w:eastAsia="Arial Unicode MS"/>
                <w:color w:val="000000"/>
                <w:kern w:val="3"/>
                <w:sz w:val="17"/>
                <w:szCs w:val="20"/>
              </w:rPr>
              <w:t>Vastgestelde Begroting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color w:val="000000"/>
                <w:kern w:val="3"/>
                <w:sz w:val="17"/>
                <w:szCs w:val="20"/>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color w:val="000000"/>
                <w:kern w:val="3"/>
                <w:sz w:val="17"/>
                <w:szCs w:val="20"/>
              </w:rPr>
            </w:pPr>
          </w:p>
        </w:tc>
      </w:tr>
      <w:tr w:rsidRPr="004C0A27" w:rsidR="004C0A27" w:rsidTr="004C0A27">
        <w:tc>
          <w:tcPr>
            <w:tcW w:w="0" w:type="auto"/>
            <w:tcBorders>
              <w:bottom w:val="single" w:color="009EE0" w:sz="2" w:space="0"/>
            </w:tcBorders>
            <w:shd w:val="clear" w:color="auto" w:fill="auto"/>
            <w:tcMar>
              <w:top w:w="22" w:type="dxa"/>
              <w:bottom w:w="22" w:type="dxa"/>
              <w:right w:w="28" w:type="dxa"/>
            </w:tcMa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Beleidsartikel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Ontvangsten</w:t>
            </w:r>
          </w:p>
        </w:tc>
      </w:tr>
      <w:tr w:rsidRPr="004C0A27" w:rsidR="004C0A27" w:rsidTr="004C0A27">
        <w:tc>
          <w:tcPr>
            <w:tcW w:w="0" w:type="auto"/>
            <w:tcBorders>
              <w:bottom w:val="single" w:color="009EE0" w:sz="2" w:space="0"/>
            </w:tcBorders>
            <w:shd w:val="clear" w:color="auto" w:fill="auto"/>
            <w:tcMar>
              <w:top w:w="22"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r w:rsidRPr="004C0A27">
              <w:rPr>
                <w:rFonts w:ascii="Times New Roman" w:hAnsi="Times New Roman" w:eastAsia="Arial Unicode MS"/>
                <w:kern w:val="3"/>
                <w:sz w:val="17"/>
                <w:szCs w:val="20"/>
              </w:rPr>
              <w:t>1.</w:t>
            </w:r>
          </w:p>
        </w:tc>
        <w:tc>
          <w:tcPr>
            <w:tcW w:w="0" w:type="auto"/>
            <w:tcBorders>
              <w:bottom w:val="single" w:color="009EE0" w:sz="2" w:space="0"/>
            </w:tcBorders>
            <w:shd w:val="clear" w:color="auto" w:fill="auto"/>
            <w:tcMar>
              <w:top w:w="22" w:type="dxa"/>
              <w:left w:w="28"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r w:rsidRPr="004C0A27">
              <w:rPr>
                <w:rFonts w:ascii="Times New Roman" w:hAnsi="Times New Roman" w:eastAsia="Arial Unicode MS"/>
                <w:kern w:val="3"/>
                <w:sz w:val="17"/>
                <w:szCs w:val="20"/>
              </w:rPr>
              <w:t>Bewaking en bestrijding van dierziekten en voorkomen en verminderen van welzijnsproblemen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kern w:val="3"/>
                <w:sz w:val="17"/>
                <w:szCs w:val="20"/>
              </w:rPr>
              <w:t>24.891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kern w:val="3"/>
                <w:sz w:val="17"/>
                <w:szCs w:val="20"/>
              </w:rPr>
              <w:t>32.955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kern w:val="3"/>
                <w:sz w:val="17"/>
                <w:szCs w:val="20"/>
              </w:rPr>
              <w:t>39.987</w:t>
            </w:r>
          </w:p>
        </w:tc>
      </w:tr>
      <w:tr w:rsidRPr="004C0A27" w:rsidR="004C0A27" w:rsidTr="004C0A27">
        <w:tc>
          <w:tcPr>
            <w:tcW w:w="0" w:type="auto"/>
            <w:tcBorders>
              <w:bottom w:val="single" w:color="009EE0" w:sz="2" w:space="0"/>
            </w:tcBorders>
            <w:shd w:val="clear" w:color="auto" w:fill="auto"/>
            <w:tcMar>
              <w:top w:w="22"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Sub-totaal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24.891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32.955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39.987</w:t>
            </w:r>
          </w:p>
        </w:tc>
      </w:tr>
      <w:tr w:rsidRPr="004C0A27" w:rsidR="004C0A27" w:rsidTr="004C0A27">
        <w:tc>
          <w:tcPr>
            <w:tcW w:w="0" w:type="auto"/>
            <w:tcBorders>
              <w:bottom w:val="single" w:color="009EE0" w:sz="2" w:space="0"/>
            </w:tcBorders>
            <w:shd w:val="clear" w:color="auto" w:fill="auto"/>
            <w:tcMar>
              <w:top w:w="22"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p>
        </w:tc>
      </w:tr>
      <w:tr w:rsidRPr="004C0A27" w:rsidR="004C0A27" w:rsidTr="004C0A27">
        <w:tc>
          <w:tcPr>
            <w:tcW w:w="0" w:type="auto"/>
            <w:tcBorders>
              <w:bottom w:val="single" w:color="009EE0" w:sz="2" w:space="0"/>
            </w:tcBorders>
            <w:shd w:val="clear" w:color="auto" w:fill="auto"/>
            <w:tcMar>
              <w:top w:w="22"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r w:rsidRPr="004C0A27">
              <w:rPr>
                <w:rFonts w:ascii="Times New Roman" w:hAnsi="Times New Roman" w:eastAsia="Arial Unicode MS"/>
                <w:kern w:val="3"/>
                <w:sz w:val="17"/>
                <w:szCs w:val="20"/>
              </w:rPr>
              <w:t>Na-/voordelig eindsaldo (cumulatief) 2022</w:t>
            </w:r>
          </w:p>
        </w:tc>
        <w:tc>
          <w:tcPr>
            <w:tcW w:w="0" w:type="auto"/>
            <w:tcBorders>
              <w:bottom w:val="single" w:color="009EE0" w:sz="2" w:space="0"/>
            </w:tcBorders>
            <w:shd w:val="clear" w:color="auto" w:fill="auto"/>
            <w:tcMar>
              <w:top w:w="22" w:type="dxa"/>
              <w:left w:w="28"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kern w:val="3"/>
                <w:sz w:val="17"/>
                <w:szCs w:val="20"/>
              </w:rPr>
              <w:t>22.252</w:t>
            </w:r>
          </w:p>
        </w:tc>
      </w:tr>
      <w:tr w:rsidRPr="004C0A27" w:rsidR="004C0A27" w:rsidTr="004C0A27">
        <w:tc>
          <w:tcPr>
            <w:tcW w:w="0" w:type="auto"/>
            <w:tcBorders>
              <w:bottom w:val="single" w:color="009EE0" w:sz="2" w:space="0"/>
            </w:tcBorders>
            <w:shd w:val="clear" w:color="auto" w:fill="auto"/>
            <w:tcMar>
              <w:top w:w="22"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Sub-totaal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24.891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32.955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62.239</w:t>
            </w:r>
          </w:p>
        </w:tc>
      </w:tr>
      <w:tr w:rsidRPr="004C0A27" w:rsidR="004C0A27" w:rsidTr="004C0A27">
        <w:tc>
          <w:tcPr>
            <w:tcW w:w="0" w:type="auto"/>
            <w:tcBorders>
              <w:bottom w:val="single" w:color="009EE0" w:sz="2" w:space="0"/>
            </w:tcBorders>
            <w:shd w:val="clear" w:color="auto" w:fill="auto"/>
            <w:tcMar>
              <w:top w:w="22"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p>
        </w:tc>
      </w:tr>
      <w:tr w:rsidRPr="004C0A27" w:rsidR="004C0A27" w:rsidTr="004C0A27">
        <w:tc>
          <w:tcPr>
            <w:tcW w:w="0" w:type="auto"/>
            <w:tcBorders>
              <w:bottom w:val="single" w:color="009EE0" w:sz="2" w:space="0"/>
            </w:tcBorders>
            <w:shd w:val="clear" w:color="auto" w:fill="auto"/>
            <w:tcMar>
              <w:top w:w="22"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r w:rsidRPr="004C0A27">
              <w:rPr>
                <w:rFonts w:ascii="Times New Roman" w:hAnsi="Times New Roman" w:eastAsia="Arial Unicode MS"/>
                <w:kern w:val="3"/>
                <w:sz w:val="17"/>
                <w:szCs w:val="20"/>
              </w:rPr>
              <w:t>Na-/voordelig eindsaldo (cumulatief) 2023</w:t>
            </w:r>
          </w:p>
        </w:tc>
        <w:tc>
          <w:tcPr>
            <w:tcW w:w="0" w:type="auto"/>
            <w:tcBorders>
              <w:bottom w:val="single" w:color="009EE0" w:sz="2" w:space="0"/>
            </w:tcBorders>
            <w:shd w:val="clear" w:color="auto" w:fill="auto"/>
            <w:tcMar>
              <w:top w:w="22" w:type="dxa"/>
              <w:left w:w="28"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kern w:val="3"/>
                <w:sz w:val="17"/>
                <w:szCs w:val="20"/>
              </w:rPr>
              <w:t>29.284</w:t>
            </w:r>
          </w:p>
        </w:tc>
      </w:tr>
      <w:tr w:rsidRPr="004C0A27" w:rsidR="004C0A27" w:rsidTr="004C0A27">
        <w:tc>
          <w:tcPr>
            <w:tcW w:w="0" w:type="auto"/>
            <w:tcBorders>
              <w:bottom w:val="single" w:color="009EE0" w:sz="2" w:space="0"/>
            </w:tcBorders>
            <w:shd w:val="clear" w:color="auto" w:fill="auto"/>
            <w:tcMar>
              <w:top w:w="22"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4C0A27" w:rsidR="004C0A27" w:rsidP="004C0A27" w:rsidRDefault="004C0A27">
            <w:pPr>
              <w:keepNext/>
              <w:keepLines/>
              <w:widowControl w:val="0"/>
              <w:autoSpaceDN w:val="0"/>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24.891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32.955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4C0A27" w:rsidR="004C0A27" w:rsidP="004C0A27" w:rsidRDefault="004C0A27">
            <w:pPr>
              <w:keepNext/>
              <w:keepLines/>
              <w:widowControl w:val="0"/>
              <w:autoSpaceDN w:val="0"/>
              <w:jc w:val="right"/>
              <w:textAlignment w:val="baseline"/>
              <w:rPr>
                <w:rFonts w:ascii="Times New Roman" w:hAnsi="Times New Roman" w:eastAsia="Arial Unicode MS"/>
                <w:kern w:val="3"/>
                <w:sz w:val="17"/>
                <w:szCs w:val="20"/>
              </w:rPr>
            </w:pPr>
            <w:r w:rsidRPr="004C0A27">
              <w:rPr>
                <w:rFonts w:ascii="Times New Roman" w:hAnsi="Times New Roman" w:eastAsia="Arial Unicode MS"/>
                <w:b/>
                <w:kern w:val="3"/>
                <w:sz w:val="17"/>
                <w:szCs w:val="20"/>
              </w:rPr>
              <w:t>91.523</w:t>
            </w:r>
          </w:p>
        </w:tc>
      </w:tr>
    </w:tbl>
    <w:p w:rsidRPr="004C0A27" w:rsidR="004C0A27" w:rsidP="004C0A27" w:rsidRDefault="004C0A27">
      <w:pPr>
        <w:tabs>
          <w:tab w:val="left" w:pos="284"/>
          <w:tab w:val="left" w:pos="567"/>
          <w:tab w:val="left" w:pos="851"/>
        </w:tabs>
        <w:ind w:right="-2"/>
        <w:rPr>
          <w:rFonts w:ascii="Times New Roman" w:hAnsi="Times New Roman"/>
          <w:sz w:val="24"/>
          <w:szCs w:val="20"/>
        </w:rPr>
      </w:pPr>
    </w:p>
    <w:p w:rsidRPr="002168F4" w:rsidR="004C0A27" w:rsidP="004C0A27" w:rsidRDefault="004C0A27">
      <w:pPr>
        <w:tabs>
          <w:tab w:val="left" w:pos="284"/>
          <w:tab w:val="left" w:pos="567"/>
          <w:tab w:val="left" w:pos="851"/>
        </w:tabs>
        <w:ind w:right="-2"/>
        <w:rPr>
          <w:rFonts w:ascii="Times New Roman" w:hAnsi="Times New Roman"/>
          <w:sz w:val="24"/>
          <w:szCs w:val="20"/>
        </w:rPr>
      </w:pPr>
    </w:p>
    <w:sectPr w:rsidRPr="002168F4" w:rsidR="004C0A27"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A27" w:rsidRDefault="004C0A27">
      <w:pPr>
        <w:spacing w:line="20" w:lineRule="exact"/>
      </w:pPr>
    </w:p>
  </w:endnote>
  <w:endnote w:type="continuationSeparator" w:id="0">
    <w:p w:rsidR="004C0A27" w:rsidRDefault="004C0A27">
      <w:pPr>
        <w:pStyle w:val="Amendement"/>
      </w:pPr>
      <w:r>
        <w:rPr>
          <w:b w:val="0"/>
          <w:bCs w:val="0"/>
        </w:rPr>
        <w:t xml:space="preserve"> </w:t>
      </w:r>
    </w:p>
  </w:endnote>
  <w:endnote w:type="continuationNotice" w:id="1">
    <w:p w:rsidR="004C0A27" w:rsidRDefault="004C0A2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20533">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A27" w:rsidRDefault="004C0A27">
      <w:pPr>
        <w:pStyle w:val="Amendement"/>
      </w:pPr>
      <w:r>
        <w:rPr>
          <w:b w:val="0"/>
          <w:bCs w:val="0"/>
        </w:rPr>
        <w:separator/>
      </w:r>
    </w:p>
  </w:footnote>
  <w:footnote w:type="continuationSeparator" w:id="0">
    <w:p w:rsidR="004C0A27" w:rsidRDefault="004C0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A27"/>
    <w:rsid w:val="00012DBE"/>
    <w:rsid w:val="000A1D81"/>
    <w:rsid w:val="00111ED3"/>
    <w:rsid w:val="001C190E"/>
    <w:rsid w:val="002168F4"/>
    <w:rsid w:val="002A727C"/>
    <w:rsid w:val="004C0A27"/>
    <w:rsid w:val="005D2707"/>
    <w:rsid w:val="00606255"/>
    <w:rsid w:val="00620533"/>
    <w:rsid w:val="006B607A"/>
    <w:rsid w:val="007D451C"/>
    <w:rsid w:val="00826224"/>
    <w:rsid w:val="00930A23"/>
    <w:rsid w:val="009C7354"/>
    <w:rsid w:val="009E6D7F"/>
    <w:rsid w:val="00A11E73"/>
    <w:rsid w:val="00A2521E"/>
    <w:rsid w:val="00AE436A"/>
    <w:rsid w:val="00C135B1"/>
    <w:rsid w:val="00C92DF8"/>
    <w:rsid w:val="00CB3578"/>
    <w:rsid w:val="00D20AFA"/>
    <w:rsid w:val="00D55648"/>
    <w:rsid w:val="00DF5F4B"/>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C942A"/>
  <w15:docId w15:val="{D371A31E-A1FE-4F19-BFFB-544F3DE0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DF5F4B"/>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DF5F4B"/>
    <w:pPr>
      <w:keepNext/>
      <w:keepLines/>
      <w:widowControl w:val="0"/>
      <w:autoSpaceDN w:val="0"/>
      <w:spacing w:after="20" w:line="220" w:lineRule="exact"/>
      <w:ind w:firstLine="142"/>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491</ap:Words>
  <ap:Characters>3082</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2022-12-05T12:23:00.0000000Z</dcterms:created>
  <dcterms:modified xsi:type="dcterms:W3CDTF">2022-12-05T15:51:00.0000000Z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