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9227F" w:rsidR="00A828E3" w:rsidRDefault="00E02D08">
      <w:pPr>
        <w:pStyle w:val="PlatteTekst"/>
        <w:rPr>
          <w:szCs w:val="18"/>
        </w:rPr>
        <w:sectPr w:rsidRPr="00A9227F" w:rsidR="00A828E3" w:rsidSect="00BF62AD">
          <w:headerReference w:type="default" r:id="rId13"/>
          <w:footerReference w:type="default" r:id="rId14"/>
          <w:type w:val="continuous"/>
          <w:pgSz w:w="11907" w:h="16840" w:code="9"/>
          <w:pgMar w:top="-2410" w:right="1361" w:bottom="1418" w:left="2211" w:header="2370" w:footer="992" w:gutter="0"/>
          <w:cols w:space="708"/>
          <w:docGrid w:type="lines" w:linePitch="284"/>
        </w:sectPr>
      </w:pPr>
      <w:r w:rsidRPr="00A9227F">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pPr>
                              <w:pStyle w:val="Huisstijl-Agendatitel"/>
                              <w:ind w:left="0" w:firstLine="0"/>
                              <w:jc w:val="right"/>
                            </w:pPr>
                            <w:r>
                              <w:t xml:space="preserve">Commissie </w:t>
                            </w:r>
                            <w:bookmarkStart w:name="_GoBack" w:id="0"/>
                            <w:bookmarkEnd w:id="0"/>
                            <w:r w:rsidR="00736908">
                              <w:t>FIN</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736908">
                            <w:pPr>
                              <w:pStyle w:val="Huisstijl-Agendatitel"/>
                              <w:ind w:left="0" w:firstLine="0"/>
                              <w:jc w:val="right"/>
                            </w:pPr>
                            <w:r>
                              <w:t xml:space="preserve">8 </w:t>
                            </w:r>
                            <w:r w:rsidR="0018296A">
                              <w:t>december 2022</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pPr>
                        <w:pStyle w:val="Huisstijl-Agendatitel"/>
                        <w:ind w:left="0" w:firstLine="0"/>
                        <w:jc w:val="right"/>
                      </w:pPr>
                      <w:r>
                        <w:t xml:space="preserve">Commissie </w:t>
                      </w:r>
                      <w:bookmarkStart w:name="_GoBack" w:id="1"/>
                      <w:bookmarkEnd w:id="1"/>
                      <w:r w:rsidR="00736908">
                        <w:t>FIN</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736908">
                      <w:pPr>
                        <w:pStyle w:val="Huisstijl-Agendatitel"/>
                        <w:ind w:left="0" w:firstLine="0"/>
                        <w:jc w:val="right"/>
                      </w:pPr>
                      <w:r>
                        <w:t xml:space="preserve">8 </w:t>
                      </w:r>
                      <w:r w:rsidR="0018296A">
                        <w:t>december 2022</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v:textbox>
                <w10:wrap type="topAndBottom" anchorx="margin" anchory="page"/>
              </v:shape>
            </w:pict>
          </mc:Fallback>
        </mc:AlternateContent>
      </w:r>
      <w:r w:rsidRPr="00A9227F"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A42CDC" w:rsidRDefault="00A42CDC"/>
                  </w:txbxContent>
                </v:textbox>
                <w10:wrap anchory="page"/>
              </v:shape>
            </w:pict>
          </mc:Fallback>
        </mc:AlternateContent>
      </w:r>
    </w:p>
    <w:p w:rsidRPr="00A9227F" w:rsidR="00E02D08" w:rsidP="00C727FA" w:rsidRDefault="00E02D08">
      <w:pPr>
        <w:rPr>
          <w:b/>
          <w:szCs w:val="18"/>
        </w:rPr>
      </w:pPr>
      <w:r w:rsidRPr="00A9227F">
        <w:rPr>
          <w:b/>
          <w:szCs w:val="18"/>
        </w:rPr>
        <w:t xml:space="preserve">Lijst van nieuwe EU-voorstellen </w:t>
      </w:r>
    </w:p>
    <w:p w:rsidRPr="00A9227F" w:rsidR="00E02D08" w:rsidP="00C727FA" w:rsidRDefault="00E02D08">
      <w:pPr>
        <w:rPr>
          <w:b/>
          <w:szCs w:val="18"/>
        </w:rPr>
      </w:pPr>
    </w:p>
    <w:p w:rsidRPr="00A9227F" w:rsidR="005115F8" w:rsidP="005115F8" w:rsidRDefault="005115F8">
      <w:pPr>
        <w:pStyle w:val="Normaalweb"/>
        <w:rPr>
          <w:rFonts w:ascii="Verdana" w:hAnsi="Verdana"/>
          <w:sz w:val="18"/>
          <w:szCs w:val="18"/>
        </w:rPr>
      </w:pPr>
      <w:r w:rsidRPr="00A9227F">
        <w:rPr>
          <w:rFonts w:ascii="Verdana" w:hAnsi="Verdana"/>
          <w:sz w:val="18"/>
          <w:szCs w:val="18"/>
        </w:rPr>
        <w:t>De Europese Commissie heeft in de periode sinds de vorige lijst met EU-voorstellen (die is besproken in de vorige procedurevergadering) de volgende voor deze vaste commissie relevante voorstellen voor Europese wetgeving, besluiten en andere beleidsvormende documenten aan de Tweede Kamer gestuurd</w:t>
      </w:r>
      <w:r w:rsidRPr="00A9227F" w:rsidR="00A9227F">
        <w:rPr>
          <w:rStyle w:val="Voetnootmarkering"/>
          <w:rFonts w:ascii="Verdana" w:hAnsi="Verdana"/>
          <w:sz w:val="18"/>
          <w:szCs w:val="18"/>
        </w:rPr>
        <w:footnoteReference w:id="1"/>
      </w:r>
      <w:r w:rsidRPr="00A9227F">
        <w:rPr>
          <w:rFonts w:ascii="Verdana" w:hAnsi="Verdana"/>
          <w:sz w:val="18"/>
          <w:szCs w:val="18"/>
        </w:rPr>
        <w:t xml:space="preserve">: </w:t>
      </w:r>
    </w:p>
    <w:p w:rsidRPr="00A9227F" w:rsidR="00820149" w:rsidP="00C727FA" w:rsidRDefault="00820149">
      <w:pPr>
        <w:rPr>
          <w:szCs w:val="18"/>
        </w:rPr>
      </w:pPr>
    </w:p>
    <w:p w:rsidRPr="00A9227F" w:rsidR="00820149" w:rsidP="00820149" w:rsidRDefault="00D27FE7">
      <w:pPr>
        <w:pStyle w:val="Lijstalinea"/>
        <w:numPr>
          <w:ilvl w:val="0"/>
          <w:numId w:val="2"/>
        </w:numPr>
        <w:rPr>
          <w:b/>
          <w:szCs w:val="18"/>
        </w:rPr>
      </w:pPr>
      <w:r w:rsidRPr="00A9227F">
        <w:rPr>
          <w:b/>
          <w:szCs w:val="18"/>
        </w:rPr>
        <w:t>Nieuw voorgestelde EU-w</w:t>
      </w:r>
      <w:r w:rsidRPr="00A9227F" w:rsidR="00820149">
        <w:rPr>
          <w:b/>
          <w:szCs w:val="18"/>
        </w:rPr>
        <w:t>etgeving</w:t>
      </w:r>
      <w:r w:rsidRPr="00A9227F" w:rsidR="00E02D08">
        <w:rPr>
          <w:rStyle w:val="Voetnootmarkering"/>
          <w:b/>
          <w:szCs w:val="18"/>
        </w:rPr>
        <w:br/>
      </w:r>
      <w:r w:rsidRPr="00A9227F" w:rsidR="00E02D08">
        <w:rPr>
          <w:szCs w:val="18"/>
        </w:rPr>
        <w:t>(Verordeningen, richtlijnen en wetgevende besluiten)</w:t>
      </w:r>
    </w:p>
    <w:p w:rsidR="00DF267E" w:rsidP="00C727FA" w:rsidRDefault="00DF267E">
      <w:pPr>
        <w:rPr>
          <w:szCs w:val="18"/>
        </w:rPr>
      </w:pPr>
    </w:p>
    <w:p w:rsidRPr="00DF267E" w:rsidR="00DF267E" w:rsidP="00C727FA" w:rsidRDefault="00DF267E">
      <w:pPr>
        <w:rPr>
          <w:i/>
          <w:szCs w:val="18"/>
        </w:rPr>
      </w:pPr>
      <w:r w:rsidRPr="00DF267E">
        <w:rPr>
          <w:i/>
          <w:szCs w:val="18"/>
        </w:rPr>
        <w:t>Geen nieuwe voorstellen</w:t>
      </w:r>
    </w:p>
    <w:p w:rsidRPr="00A9227F" w:rsidR="006E5214" w:rsidP="002A4BD8" w:rsidRDefault="006E5214">
      <w:pPr>
        <w:rPr>
          <w:szCs w:val="18"/>
        </w:rPr>
      </w:pPr>
    </w:p>
    <w:p w:rsidRPr="00A9227F" w:rsidR="00820149" w:rsidP="00820149" w:rsidRDefault="00D27FE7">
      <w:pPr>
        <w:pStyle w:val="Lijstalinea"/>
        <w:numPr>
          <w:ilvl w:val="0"/>
          <w:numId w:val="2"/>
        </w:numPr>
        <w:rPr>
          <w:b/>
          <w:szCs w:val="18"/>
        </w:rPr>
      </w:pPr>
      <w:r w:rsidRPr="00A9227F">
        <w:rPr>
          <w:b/>
          <w:szCs w:val="18"/>
        </w:rPr>
        <w:t>Nieuwe</w:t>
      </w:r>
      <w:r w:rsidRPr="00A9227F" w:rsidR="008C43A5">
        <w:rPr>
          <w:b/>
          <w:szCs w:val="18"/>
        </w:rPr>
        <w:t xml:space="preserve"> EU-</w:t>
      </w:r>
      <w:r w:rsidRPr="00A9227F" w:rsidR="006E2C94">
        <w:rPr>
          <w:b/>
          <w:szCs w:val="18"/>
        </w:rPr>
        <w:t>documenten</w:t>
      </w:r>
      <w:r w:rsidRPr="00A9227F">
        <w:rPr>
          <w:b/>
          <w:szCs w:val="18"/>
        </w:rPr>
        <w:t xml:space="preserve"> van niet-wetgevende aard </w:t>
      </w:r>
      <w:r w:rsidRPr="00A9227F" w:rsidR="00E02D08">
        <w:rPr>
          <w:b/>
          <w:szCs w:val="18"/>
        </w:rPr>
        <w:br/>
      </w:r>
      <w:r w:rsidRPr="00A9227F" w:rsidR="00E02D08">
        <w:rPr>
          <w:szCs w:val="18"/>
        </w:rPr>
        <w:t>(M</w:t>
      </w:r>
      <w:r w:rsidRPr="00A9227F" w:rsidR="00820149">
        <w:rPr>
          <w:szCs w:val="18"/>
        </w:rPr>
        <w:t>edede</w:t>
      </w:r>
      <w:r w:rsidRPr="00A9227F">
        <w:rPr>
          <w:szCs w:val="18"/>
        </w:rPr>
        <w:t>lingen, aanbevelingen, actieplannen, consultaties, etc.</w:t>
      </w:r>
      <w:r w:rsidRPr="00A9227F" w:rsidR="00E02D08">
        <w:rPr>
          <w:szCs w:val="18"/>
        </w:rPr>
        <w:t>)</w:t>
      </w:r>
    </w:p>
    <w:p w:rsidRPr="00A9227F" w:rsidR="00D75535" w:rsidP="006F2511" w:rsidRDefault="00D75535">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DF267E"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Titel</w:t>
            </w:r>
          </w:p>
        </w:tc>
        <w:tc>
          <w:tcPr>
            <w:tcW w:w="6529" w:type="dxa"/>
          </w:tcPr>
          <w:p w:rsidR="00DF267E" w:rsidP="002E1216" w:rsidRDefault="00D644FD">
            <w:pPr>
              <w:pStyle w:val="Lijstalinea"/>
              <w:numPr>
                <w:ilvl w:val="0"/>
                <w:numId w:val="11"/>
              </w:numPr>
              <w:shd w:val="clear" w:color="auto" w:fill="FFFFFF"/>
              <w:spacing w:after="75"/>
              <w:rPr>
                <w:rStyle w:val="Hyperlink"/>
                <w:szCs w:val="18"/>
                <w:lang w:val="en-US"/>
              </w:rPr>
            </w:pPr>
            <w:r w:rsidRPr="00DF267E">
              <w:rPr>
                <w:szCs w:val="18"/>
                <w:lang w:val="en-US"/>
              </w:rPr>
              <w:t xml:space="preserve">COMMUNICATION FROM THE COMMISSION TO THE EUROPEAN PARLIAMENT, THE EUROPEAN COUNCIL, THE COUNCIL, THE EUROPEAN CENTRAL BANK, THE EUROPEAN ECONOMIC AND SOCIAL COMMITTEE, THE COMMITTEE OF THE REGIONS AND THE EUROPEAN INVESTMENT BANK Annual Sustainable Growth Survey 2023 </w:t>
            </w:r>
            <w:hyperlink w:history="1" r:id="rId15">
              <w:r w:rsidRPr="00DF267E">
                <w:rPr>
                  <w:rStyle w:val="Hyperlink"/>
                  <w:szCs w:val="18"/>
                  <w:lang w:val="en-US"/>
                </w:rPr>
                <w:t>COM(2022)780</w:t>
              </w:r>
            </w:hyperlink>
          </w:p>
          <w:p w:rsidRPr="00DF267E" w:rsidR="00DF267E" w:rsidP="006B087E" w:rsidRDefault="005C1841">
            <w:pPr>
              <w:pStyle w:val="Lijstalinea"/>
              <w:numPr>
                <w:ilvl w:val="0"/>
                <w:numId w:val="11"/>
              </w:numPr>
              <w:shd w:val="clear" w:color="auto" w:fill="FFFFFF"/>
              <w:spacing w:after="75"/>
              <w:rPr>
                <w:rStyle w:val="Hyperlink"/>
                <w:color w:val="auto"/>
                <w:szCs w:val="18"/>
                <w:u w:val="none"/>
                <w:lang w:val="en-US" w:eastAsia="nl-NL"/>
              </w:rPr>
            </w:pPr>
            <w:r w:rsidRPr="00DF267E">
              <w:rPr>
                <w:szCs w:val="18"/>
                <w:lang w:val="en-US"/>
              </w:rPr>
              <w:t xml:space="preserve">COMMUNICATION FROM THE COMMISSION TO THE EUROPEAN PARLIAMENT, THE COUNCIL AND THE EUROPEAN CENTRAL BANK on the 2023 Draft Budgetary Plans: Overall Assessment </w:t>
            </w:r>
            <w:hyperlink w:history="1" r:id="rId16">
              <w:r w:rsidRPr="00DF267E">
                <w:rPr>
                  <w:rStyle w:val="Hyperlink"/>
                  <w:szCs w:val="18"/>
                  <w:lang w:val="en-US"/>
                </w:rPr>
                <w:t>COM(2022)900</w:t>
              </w:r>
            </w:hyperlink>
          </w:p>
          <w:p w:rsidRPr="00DF267E" w:rsidR="002A4BD8" w:rsidP="006B087E" w:rsidRDefault="00D644FD">
            <w:pPr>
              <w:pStyle w:val="Lijstalinea"/>
              <w:numPr>
                <w:ilvl w:val="0"/>
                <w:numId w:val="11"/>
              </w:numPr>
              <w:shd w:val="clear" w:color="auto" w:fill="FFFFFF"/>
              <w:spacing w:after="75"/>
              <w:rPr>
                <w:szCs w:val="18"/>
                <w:lang w:val="en-US" w:eastAsia="nl-NL"/>
              </w:rPr>
            </w:pPr>
            <w:r w:rsidRPr="00DF267E">
              <w:rPr>
                <w:szCs w:val="18"/>
                <w:lang w:val="en-US" w:eastAsia="nl-NL"/>
              </w:rPr>
              <w:t xml:space="preserve">Recommendation for a COUNCIL RECOMMENDATION on the economic policy of the euro area </w:t>
            </w:r>
            <w:hyperlink w:history="1" r:id="rId17">
              <w:r w:rsidRPr="00E840C3">
                <w:rPr>
                  <w:rStyle w:val="Hyperlink"/>
                  <w:szCs w:val="18"/>
                  <w:lang w:val="en-US" w:eastAsia="nl-NL"/>
                </w:rPr>
                <w:t>COM(2022)782</w:t>
              </w:r>
            </w:hyperlink>
          </w:p>
          <w:p w:rsidRPr="00CA3DE3" w:rsidR="00BF5B0F" w:rsidP="00BD3C71" w:rsidRDefault="00BF5B0F">
            <w:pPr>
              <w:shd w:val="clear" w:color="auto" w:fill="FFFFFF"/>
              <w:spacing w:after="75"/>
              <w:rPr>
                <w:b/>
                <w:color w:val="595959" w:themeColor="text1" w:themeTint="A6"/>
                <w:szCs w:val="18"/>
                <w:lang w:val="en-US"/>
              </w:rPr>
            </w:pPr>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CA3DE3" w:rsidR="002A4BD8" w:rsidP="003A21AA" w:rsidRDefault="002A4BD8">
            <w:pPr>
              <w:spacing w:after="240"/>
              <w:rPr>
                <w:szCs w:val="18"/>
                <w:lang w:val="en-US"/>
              </w:rPr>
            </w:pPr>
          </w:p>
        </w:tc>
        <w:tc>
          <w:tcPr>
            <w:tcW w:w="1035" w:type="dxa"/>
          </w:tcPr>
          <w:p w:rsidRPr="00A9227F" w:rsidR="002A4BD8" w:rsidP="003A21AA" w:rsidRDefault="002A4BD8">
            <w:pPr>
              <w:spacing w:after="240"/>
              <w:rPr>
                <w:szCs w:val="18"/>
              </w:rPr>
            </w:pPr>
            <w:r w:rsidRPr="00A9227F">
              <w:rPr>
                <w:szCs w:val="18"/>
              </w:rPr>
              <w:t>Voorstel</w:t>
            </w:r>
          </w:p>
        </w:tc>
        <w:tc>
          <w:tcPr>
            <w:tcW w:w="6529" w:type="dxa"/>
          </w:tcPr>
          <w:p w:rsidRPr="00A9227F" w:rsidR="002A4BD8" w:rsidP="00E840C3" w:rsidRDefault="00D644FD">
            <w:pPr>
              <w:spacing w:after="240"/>
              <w:rPr>
                <w:szCs w:val="18"/>
              </w:rPr>
            </w:pPr>
            <w:r>
              <w:rPr>
                <w:szCs w:val="18"/>
              </w:rPr>
              <w:t xml:space="preserve">Kabinetsreactie </w:t>
            </w:r>
            <w:r w:rsidR="00AE71D5">
              <w:rPr>
                <w:szCs w:val="18"/>
              </w:rPr>
              <w:t>afwachten en agend</w:t>
            </w:r>
            <w:r w:rsidR="00E840C3">
              <w:rPr>
                <w:szCs w:val="18"/>
              </w:rPr>
              <w:t>eren voor een eerstvolgend overleg</w:t>
            </w:r>
            <w:r w:rsidR="00AE71D5">
              <w:rPr>
                <w:szCs w:val="18"/>
              </w:rPr>
              <w:t xml:space="preserve"> over de Eurogroep en </w:t>
            </w:r>
            <w:proofErr w:type="spellStart"/>
            <w:r w:rsidR="00AE71D5">
              <w:rPr>
                <w:szCs w:val="18"/>
              </w:rPr>
              <w:t>Ecofin</w:t>
            </w:r>
            <w:r w:rsidR="00E840C3">
              <w:rPr>
                <w:szCs w:val="18"/>
              </w:rPr>
              <w:t>r</w:t>
            </w:r>
            <w:r w:rsidR="00AE71D5">
              <w:rPr>
                <w:szCs w:val="18"/>
              </w:rPr>
              <w:t>aad</w:t>
            </w:r>
            <w:proofErr w:type="spellEnd"/>
            <w:r w:rsidR="00706878">
              <w:rPr>
                <w:szCs w:val="18"/>
              </w:rPr>
              <w:t>.</w:t>
            </w:r>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Noot</w:t>
            </w:r>
          </w:p>
        </w:tc>
        <w:tc>
          <w:tcPr>
            <w:tcW w:w="6529" w:type="dxa"/>
          </w:tcPr>
          <w:p w:rsidRPr="00BD3C71" w:rsidR="002A4BD8" w:rsidP="00BF5B0F" w:rsidRDefault="00AE71D5">
            <w:pPr>
              <w:spacing w:after="240"/>
              <w:rPr>
                <w:i/>
                <w:color w:val="595959" w:themeColor="text1" w:themeTint="A6"/>
                <w:szCs w:val="18"/>
              </w:rPr>
            </w:pPr>
            <w:r w:rsidRPr="00BD3C71">
              <w:rPr>
                <w:i/>
                <w:color w:val="595959" w:themeColor="text1" w:themeTint="A6"/>
                <w:szCs w:val="18"/>
              </w:rPr>
              <w:t xml:space="preserve">Het betreft </w:t>
            </w:r>
            <w:r w:rsidRPr="00BF5B0F">
              <w:rPr>
                <w:i/>
                <w:color w:val="595959" w:themeColor="text1" w:themeTint="A6"/>
                <w:szCs w:val="18"/>
                <w:u w:val="single"/>
              </w:rPr>
              <w:t>drie</w:t>
            </w:r>
            <w:r w:rsidRPr="00BD3C71">
              <w:rPr>
                <w:i/>
                <w:color w:val="595959" w:themeColor="text1" w:themeTint="A6"/>
                <w:szCs w:val="18"/>
              </w:rPr>
              <w:t xml:space="preserve"> onderdelen </w:t>
            </w:r>
            <w:r w:rsidR="00BF5B0F">
              <w:rPr>
                <w:i/>
                <w:color w:val="595959" w:themeColor="text1" w:themeTint="A6"/>
                <w:szCs w:val="18"/>
              </w:rPr>
              <w:t>uit</w:t>
            </w:r>
            <w:r w:rsidRPr="00BD3C71">
              <w:rPr>
                <w:i/>
                <w:color w:val="595959" w:themeColor="text1" w:themeTint="A6"/>
                <w:szCs w:val="18"/>
              </w:rPr>
              <w:t xml:space="preserve"> het </w:t>
            </w:r>
            <w:r w:rsidR="00BD3C71">
              <w:rPr>
                <w:i/>
                <w:color w:val="595959" w:themeColor="text1" w:themeTint="A6"/>
                <w:szCs w:val="18"/>
              </w:rPr>
              <w:t>Herfst</w:t>
            </w:r>
            <w:r w:rsidRPr="00BD3C71">
              <w:rPr>
                <w:i/>
                <w:color w:val="595959" w:themeColor="text1" w:themeTint="A6"/>
                <w:szCs w:val="18"/>
              </w:rPr>
              <w:t>pakket (</w:t>
            </w:r>
            <w:r w:rsidR="00BF5B0F">
              <w:rPr>
                <w:i/>
                <w:color w:val="595959" w:themeColor="text1" w:themeTint="A6"/>
                <w:szCs w:val="18"/>
              </w:rPr>
              <w:t>"</w:t>
            </w:r>
            <w:proofErr w:type="spellStart"/>
            <w:r w:rsidRPr="00BD3C71">
              <w:rPr>
                <w:i/>
                <w:color w:val="595959" w:themeColor="text1" w:themeTint="A6"/>
                <w:szCs w:val="18"/>
              </w:rPr>
              <w:t>Autumn</w:t>
            </w:r>
            <w:proofErr w:type="spellEnd"/>
            <w:r w:rsidRPr="00BD3C71">
              <w:rPr>
                <w:i/>
                <w:color w:val="595959" w:themeColor="text1" w:themeTint="A6"/>
                <w:szCs w:val="18"/>
              </w:rPr>
              <w:t xml:space="preserve"> Package</w:t>
            </w:r>
            <w:r w:rsidR="00BF5B0F">
              <w:rPr>
                <w:i/>
                <w:color w:val="595959" w:themeColor="text1" w:themeTint="A6"/>
                <w:szCs w:val="18"/>
              </w:rPr>
              <w:t>"</w:t>
            </w:r>
            <w:r w:rsidRPr="00BD3C71">
              <w:rPr>
                <w:i/>
                <w:color w:val="595959" w:themeColor="text1" w:themeTint="A6"/>
                <w:szCs w:val="18"/>
              </w:rPr>
              <w:t xml:space="preserve">) </w:t>
            </w:r>
            <w:r w:rsidR="00C50C09">
              <w:rPr>
                <w:i/>
                <w:color w:val="595959" w:themeColor="text1" w:themeTint="A6"/>
                <w:szCs w:val="18"/>
              </w:rPr>
              <w:t>van de Europese Commissie</w:t>
            </w:r>
            <w:r w:rsidR="00BF5B0F">
              <w:rPr>
                <w:i/>
                <w:color w:val="595959" w:themeColor="text1" w:themeTint="A6"/>
                <w:szCs w:val="18"/>
              </w:rPr>
              <w:t>,</w:t>
            </w:r>
            <w:r w:rsidR="00C50C09">
              <w:rPr>
                <w:i/>
                <w:color w:val="595959" w:themeColor="text1" w:themeTint="A6"/>
                <w:szCs w:val="18"/>
              </w:rPr>
              <w:t xml:space="preserve"> </w:t>
            </w:r>
            <w:r w:rsidRPr="00BD3C71">
              <w:rPr>
                <w:i/>
                <w:color w:val="595959" w:themeColor="text1" w:themeTint="A6"/>
                <w:szCs w:val="18"/>
              </w:rPr>
              <w:t xml:space="preserve">in het kader van het Europees Semester. </w:t>
            </w:r>
            <w:r w:rsidR="00BD3C71">
              <w:rPr>
                <w:i/>
                <w:color w:val="595959" w:themeColor="text1" w:themeTint="A6"/>
                <w:szCs w:val="18"/>
              </w:rPr>
              <w:t xml:space="preserve">Het kabinet zal binnenkort de Kamer een kabinetsreactie doen toekomen die ziet op alle onderdelen van het Herfstpakket.  </w:t>
            </w:r>
          </w:p>
        </w:tc>
      </w:tr>
    </w:tbl>
    <w:p w:rsidRPr="00A9227F" w:rsidR="002A4BD8" w:rsidP="002A4BD8" w:rsidRDefault="002A4BD8">
      <w:pPr>
        <w:rPr>
          <w:szCs w:val="18"/>
        </w:rPr>
      </w:pPr>
    </w:p>
    <w:p w:rsidRPr="00A9227F" w:rsidR="002A4BD8" w:rsidP="002A4BD8" w:rsidRDefault="002A4BD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DF5A2E" w:rsidTr="000279E0">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DF5A2E" w:rsidP="000279E0" w:rsidRDefault="00DF5A2E">
            <w:pPr>
              <w:pStyle w:val="Lijstalinea"/>
              <w:numPr>
                <w:ilvl w:val="0"/>
                <w:numId w:val="10"/>
              </w:numPr>
              <w:spacing w:after="240"/>
              <w:ind w:left="312"/>
              <w:rPr>
                <w:color w:val="595959" w:themeColor="text1" w:themeTint="A6"/>
                <w:szCs w:val="18"/>
              </w:rPr>
            </w:pPr>
          </w:p>
        </w:tc>
        <w:tc>
          <w:tcPr>
            <w:tcW w:w="1035" w:type="dxa"/>
          </w:tcPr>
          <w:p w:rsidRPr="00A9227F" w:rsidR="00DF5A2E" w:rsidP="000279E0" w:rsidRDefault="00DF5A2E">
            <w:pPr>
              <w:spacing w:after="240"/>
              <w:rPr>
                <w:color w:val="595959" w:themeColor="text1" w:themeTint="A6"/>
                <w:szCs w:val="18"/>
              </w:rPr>
            </w:pPr>
            <w:r w:rsidRPr="00A9227F">
              <w:rPr>
                <w:color w:val="595959" w:themeColor="text1" w:themeTint="A6"/>
                <w:szCs w:val="18"/>
              </w:rPr>
              <w:t>Titel</w:t>
            </w:r>
          </w:p>
        </w:tc>
        <w:tc>
          <w:tcPr>
            <w:tcW w:w="6529" w:type="dxa"/>
          </w:tcPr>
          <w:p w:rsidRPr="00A9227F" w:rsidR="00DF5A2E" w:rsidP="000279E0" w:rsidRDefault="00A13BAD">
            <w:pPr>
              <w:spacing w:after="240"/>
              <w:rPr>
                <w:b/>
                <w:color w:val="595959" w:themeColor="text1" w:themeTint="A6"/>
                <w:szCs w:val="18"/>
              </w:rPr>
            </w:pPr>
            <w:r w:rsidRPr="00CA3DE3">
              <w:rPr>
                <w:szCs w:val="18"/>
              </w:rPr>
              <w:t xml:space="preserve">Voorstel voor een UITVOERINGSBESLUIT VAN DE RAAD tot wijziging van Uitvoeringsbesluit (EU) 2018/1904 waarbij Nederland wordt gemachtigd een bijzondere maatregel te treffen die afwijkt van artikel 285 van Richtlijn 2006/112/EG betreffende het gemeenschappelijke stelsel van belasting over de toegevoegde waarde </w:t>
            </w:r>
            <w:hyperlink w:history="1" r:id="rId18">
              <w:r w:rsidRPr="00CA3DE3">
                <w:rPr>
                  <w:rStyle w:val="Hyperlink"/>
                  <w:szCs w:val="18"/>
                </w:rPr>
                <w:t>COM(2022)648</w:t>
              </w:r>
            </w:hyperlink>
          </w:p>
        </w:tc>
      </w:tr>
      <w:tr w:rsidRPr="00A9227F" w:rsidR="00DF5A2E" w:rsidTr="000279E0">
        <w:tc>
          <w:tcPr>
            <w:tcW w:w="421" w:type="dxa"/>
            <w:vMerge/>
            <w:tcBorders>
              <w:top w:val="nil"/>
              <w:bottom w:val="single" w:color="D9D9D9" w:themeColor="background1" w:themeShade="D9" w:sz="4" w:space="0"/>
            </w:tcBorders>
            <w:shd w:val="clear" w:color="auto" w:fill="F2F2F2" w:themeFill="background1" w:themeFillShade="F2"/>
          </w:tcPr>
          <w:p w:rsidRPr="00A9227F" w:rsidR="00DF5A2E" w:rsidP="000279E0" w:rsidRDefault="00DF5A2E">
            <w:pPr>
              <w:spacing w:after="240"/>
              <w:rPr>
                <w:szCs w:val="18"/>
              </w:rPr>
            </w:pPr>
          </w:p>
        </w:tc>
        <w:tc>
          <w:tcPr>
            <w:tcW w:w="1035" w:type="dxa"/>
          </w:tcPr>
          <w:p w:rsidRPr="00A9227F" w:rsidR="00DF5A2E" w:rsidP="000279E0" w:rsidRDefault="00DF5A2E">
            <w:pPr>
              <w:spacing w:after="240"/>
              <w:rPr>
                <w:szCs w:val="18"/>
              </w:rPr>
            </w:pPr>
            <w:r w:rsidRPr="00A9227F">
              <w:rPr>
                <w:szCs w:val="18"/>
              </w:rPr>
              <w:t>Voorstel</w:t>
            </w:r>
          </w:p>
        </w:tc>
        <w:tc>
          <w:tcPr>
            <w:tcW w:w="6529" w:type="dxa"/>
          </w:tcPr>
          <w:p w:rsidRPr="00A9227F" w:rsidR="00DF5A2E" w:rsidP="000279E0" w:rsidRDefault="00225A44">
            <w:pPr>
              <w:spacing w:after="240"/>
              <w:rPr>
                <w:szCs w:val="18"/>
              </w:rPr>
            </w:pPr>
            <w:r>
              <w:rPr>
                <w:szCs w:val="18"/>
              </w:rPr>
              <w:t>Voor kennisgeving aannemen</w:t>
            </w:r>
            <w:r w:rsidR="00706878">
              <w:rPr>
                <w:szCs w:val="18"/>
              </w:rPr>
              <w:t>.</w:t>
            </w:r>
          </w:p>
        </w:tc>
      </w:tr>
      <w:tr w:rsidRPr="00A9227F" w:rsidR="00DF5A2E" w:rsidTr="000279E0">
        <w:tc>
          <w:tcPr>
            <w:tcW w:w="421" w:type="dxa"/>
            <w:vMerge/>
            <w:tcBorders>
              <w:top w:val="nil"/>
              <w:bottom w:val="single" w:color="D9D9D9" w:themeColor="background1" w:themeShade="D9" w:sz="4" w:space="0"/>
            </w:tcBorders>
            <w:shd w:val="clear" w:color="auto" w:fill="F2F2F2" w:themeFill="background1" w:themeFillShade="F2"/>
          </w:tcPr>
          <w:p w:rsidRPr="00A9227F" w:rsidR="00DF5A2E" w:rsidP="000279E0" w:rsidRDefault="00DF5A2E">
            <w:pPr>
              <w:spacing w:after="240"/>
              <w:rPr>
                <w:color w:val="595959" w:themeColor="text1" w:themeTint="A6"/>
                <w:szCs w:val="18"/>
              </w:rPr>
            </w:pPr>
          </w:p>
        </w:tc>
        <w:tc>
          <w:tcPr>
            <w:tcW w:w="1035" w:type="dxa"/>
          </w:tcPr>
          <w:p w:rsidRPr="00A9227F" w:rsidR="00DF5A2E" w:rsidP="000279E0" w:rsidRDefault="00DF5A2E">
            <w:pPr>
              <w:spacing w:after="240"/>
              <w:rPr>
                <w:color w:val="595959" w:themeColor="text1" w:themeTint="A6"/>
                <w:szCs w:val="18"/>
              </w:rPr>
            </w:pPr>
            <w:r w:rsidRPr="00A9227F">
              <w:rPr>
                <w:color w:val="595959" w:themeColor="text1" w:themeTint="A6"/>
                <w:szCs w:val="18"/>
              </w:rPr>
              <w:t>Noot</w:t>
            </w:r>
          </w:p>
        </w:tc>
        <w:tc>
          <w:tcPr>
            <w:tcW w:w="6529" w:type="dxa"/>
          </w:tcPr>
          <w:p w:rsidR="00BF5B0F" w:rsidP="00C50C09" w:rsidRDefault="00225A44">
            <w:pPr>
              <w:spacing w:after="240"/>
              <w:rPr>
                <w:i/>
                <w:color w:val="595959" w:themeColor="text1" w:themeTint="A6"/>
                <w:szCs w:val="18"/>
              </w:rPr>
            </w:pPr>
            <w:r w:rsidRPr="00225A44">
              <w:rPr>
                <w:i/>
                <w:color w:val="595959" w:themeColor="text1" w:themeTint="A6"/>
                <w:szCs w:val="18"/>
              </w:rPr>
              <w:t>Op basis van de btw-richtlijn kan de Raad</w:t>
            </w:r>
            <w:r w:rsidR="00C50C09">
              <w:rPr>
                <w:i/>
                <w:color w:val="595959" w:themeColor="text1" w:themeTint="A6"/>
                <w:szCs w:val="18"/>
              </w:rPr>
              <w:t>,</w:t>
            </w:r>
            <w:r w:rsidRPr="00225A44">
              <w:rPr>
                <w:i/>
                <w:color w:val="595959" w:themeColor="text1" w:themeTint="A6"/>
                <w:szCs w:val="18"/>
              </w:rPr>
              <w:t xml:space="preserve"> op voorstel van de Commissie</w:t>
            </w:r>
            <w:r w:rsidR="00C50C09">
              <w:rPr>
                <w:i/>
                <w:color w:val="595959" w:themeColor="text1" w:themeTint="A6"/>
                <w:szCs w:val="18"/>
              </w:rPr>
              <w:t>,</w:t>
            </w:r>
            <w:r w:rsidRPr="00225A44">
              <w:rPr>
                <w:i/>
                <w:color w:val="595959" w:themeColor="text1" w:themeTint="A6"/>
                <w:szCs w:val="18"/>
              </w:rPr>
              <w:t xml:space="preserve"> met eenparigheid van stemmen</w:t>
            </w:r>
            <w:r w:rsidR="00C50C09">
              <w:rPr>
                <w:i/>
                <w:color w:val="595959" w:themeColor="text1" w:themeTint="A6"/>
                <w:szCs w:val="18"/>
              </w:rPr>
              <w:t>,</w:t>
            </w:r>
            <w:r w:rsidRPr="00225A44">
              <w:rPr>
                <w:i/>
                <w:color w:val="595959" w:themeColor="text1" w:themeTint="A6"/>
                <w:szCs w:val="18"/>
              </w:rPr>
              <w:t xml:space="preserve"> lidstat</w:t>
            </w:r>
            <w:r w:rsidR="004C0157">
              <w:rPr>
                <w:i/>
                <w:color w:val="595959" w:themeColor="text1" w:themeTint="A6"/>
                <w:szCs w:val="18"/>
              </w:rPr>
              <w:t>en</w:t>
            </w:r>
            <w:r w:rsidRPr="00225A44">
              <w:rPr>
                <w:i/>
                <w:color w:val="595959" w:themeColor="text1" w:themeTint="A6"/>
                <w:szCs w:val="18"/>
              </w:rPr>
              <w:t xml:space="preserve"> machtigen bijzondere, van de bepalingen van deze richtlijn afwijkende maatregelen te treffen, teneinde de belastinginning te vereenvoudigen of belastingfraude of -ontwijking te voorkomen. </w:t>
            </w:r>
          </w:p>
          <w:p w:rsidRPr="00225A44" w:rsidR="00DF5A2E" w:rsidP="00BF5B0F" w:rsidRDefault="00C50C09">
            <w:pPr>
              <w:spacing w:after="240"/>
              <w:rPr>
                <w:i/>
                <w:color w:val="595959" w:themeColor="text1" w:themeTint="A6"/>
                <w:szCs w:val="18"/>
              </w:rPr>
            </w:pPr>
            <w:r>
              <w:rPr>
                <w:i/>
                <w:color w:val="595959" w:themeColor="text1" w:themeTint="A6"/>
                <w:szCs w:val="18"/>
              </w:rPr>
              <w:t>He</w:t>
            </w:r>
            <w:r w:rsidR="003E5A0B">
              <w:rPr>
                <w:i/>
                <w:color w:val="595959" w:themeColor="text1" w:themeTint="A6"/>
                <w:szCs w:val="18"/>
              </w:rPr>
              <w:t xml:space="preserve">t </w:t>
            </w:r>
            <w:r>
              <w:rPr>
                <w:i/>
                <w:color w:val="595959" w:themeColor="text1" w:themeTint="A6"/>
                <w:szCs w:val="18"/>
              </w:rPr>
              <w:t xml:space="preserve">voorliggende </w:t>
            </w:r>
            <w:r w:rsidR="003E5A0B">
              <w:rPr>
                <w:i/>
                <w:color w:val="595959" w:themeColor="text1" w:themeTint="A6"/>
                <w:szCs w:val="18"/>
              </w:rPr>
              <w:t xml:space="preserve">voorstel </w:t>
            </w:r>
            <w:r w:rsidR="00BF5B0F">
              <w:rPr>
                <w:i/>
                <w:color w:val="595959" w:themeColor="text1" w:themeTint="A6"/>
                <w:szCs w:val="18"/>
              </w:rPr>
              <w:t xml:space="preserve">ziet op </w:t>
            </w:r>
            <w:r w:rsidR="003E5A0B">
              <w:rPr>
                <w:i/>
                <w:color w:val="595959" w:themeColor="text1" w:themeTint="A6"/>
                <w:szCs w:val="18"/>
              </w:rPr>
              <w:t xml:space="preserve">een verzoek van Nederland tot een machtiging </w:t>
            </w:r>
            <w:r w:rsidR="004C0157">
              <w:rPr>
                <w:i/>
                <w:color w:val="595959" w:themeColor="text1" w:themeTint="A6"/>
                <w:szCs w:val="18"/>
              </w:rPr>
              <w:t xml:space="preserve">van de Raad om </w:t>
            </w:r>
            <w:r w:rsidR="003E5A0B">
              <w:rPr>
                <w:i/>
                <w:color w:val="595959" w:themeColor="text1" w:themeTint="A6"/>
                <w:szCs w:val="18"/>
              </w:rPr>
              <w:t>de</w:t>
            </w:r>
            <w:r w:rsidRPr="003E5A0B" w:rsidR="003E5A0B">
              <w:rPr>
                <w:i/>
                <w:color w:val="595959" w:themeColor="text1" w:themeTint="A6"/>
                <w:szCs w:val="18"/>
              </w:rPr>
              <w:t xml:space="preserve"> </w:t>
            </w:r>
            <w:r>
              <w:rPr>
                <w:i/>
                <w:color w:val="595959" w:themeColor="text1" w:themeTint="A6"/>
                <w:szCs w:val="18"/>
              </w:rPr>
              <w:t xml:space="preserve">– bestaande – </w:t>
            </w:r>
            <w:r w:rsidRPr="003E5A0B" w:rsidR="003E5A0B">
              <w:rPr>
                <w:i/>
                <w:color w:val="595959" w:themeColor="text1" w:themeTint="A6"/>
                <w:szCs w:val="18"/>
              </w:rPr>
              <w:t xml:space="preserve">maatregel </w:t>
            </w:r>
            <w:r w:rsidR="003E5A0B">
              <w:rPr>
                <w:i/>
                <w:color w:val="595959" w:themeColor="text1" w:themeTint="A6"/>
                <w:szCs w:val="18"/>
              </w:rPr>
              <w:t xml:space="preserve">om </w:t>
            </w:r>
            <w:r w:rsidRPr="003E5A0B" w:rsidR="003E5A0B">
              <w:rPr>
                <w:i/>
                <w:color w:val="595959" w:themeColor="text1" w:themeTint="A6"/>
                <w:szCs w:val="18"/>
              </w:rPr>
              <w:t>belastingplichtigen met een jaaromzet van niet meer dan 25 000 EUR van de btw vrij</w:t>
            </w:r>
            <w:r w:rsidR="003E5A0B">
              <w:rPr>
                <w:i/>
                <w:color w:val="595959" w:themeColor="text1" w:themeTint="A6"/>
                <w:szCs w:val="18"/>
              </w:rPr>
              <w:t xml:space="preserve"> te stellen</w:t>
            </w:r>
            <w:r w:rsidR="004C0157">
              <w:rPr>
                <w:i/>
                <w:color w:val="595959" w:themeColor="text1" w:themeTint="A6"/>
                <w:szCs w:val="18"/>
              </w:rPr>
              <w:t>,</w:t>
            </w:r>
            <w:r w:rsidRPr="003E5A0B" w:rsidR="004C0157">
              <w:rPr>
                <w:i/>
                <w:color w:val="595959" w:themeColor="text1" w:themeTint="A6"/>
                <w:szCs w:val="18"/>
              </w:rPr>
              <w:t xml:space="preserve"> te mogen verlengen</w:t>
            </w:r>
            <w:r w:rsidRPr="003E5A0B" w:rsidR="003E5A0B">
              <w:rPr>
                <w:i/>
                <w:color w:val="595959" w:themeColor="text1" w:themeTint="A6"/>
                <w:szCs w:val="18"/>
              </w:rPr>
              <w:t>.</w:t>
            </w:r>
          </w:p>
        </w:tc>
      </w:tr>
    </w:tbl>
    <w:p w:rsidRPr="00A9227F" w:rsidR="00DF5A2E" w:rsidP="002A4BD8" w:rsidRDefault="00DF5A2E">
      <w:pPr>
        <w:rPr>
          <w:szCs w:val="18"/>
        </w:rPr>
      </w:pPr>
    </w:p>
    <w:p w:rsidRPr="00A9227F" w:rsidR="00DF5A2E" w:rsidP="002A4BD8" w:rsidRDefault="00DF5A2E">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D644FD" w:rsidTr="008903A4">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D644FD" w:rsidP="008903A4" w:rsidRDefault="00D644FD">
            <w:pPr>
              <w:pStyle w:val="Lijstalinea"/>
              <w:numPr>
                <w:ilvl w:val="0"/>
                <w:numId w:val="10"/>
              </w:numPr>
              <w:spacing w:after="240"/>
              <w:ind w:left="312"/>
              <w:rPr>
                <w:color w:val="595959" w:themeColor="text1" w:themeTint="A6"/>
                <w:szCs w:val="18"/>
              </w:rPr>
            </w:pPr>
          </w:p>
        </w:tc>
        <w:tc>
          <w:tcPr>
            <w:tcW w:w="1035" w:type="dxa"/>
          </w:tcPr>
          <w:p w:rsidRPr="00A9227F" w:rsidR="00D644FD" w:rsidP="008903A4" w:rsidRDefault="00D644FD">
            <w:pPr>
              <w:spacing w:after="240"/>
              <w:rPr>
                <w:color w:val="595959" w:themeColor="text1" w:themeTint="A6"/>
                <w:szCs w:val="18"/>
              </w:rPr>
            </w:pPr>
            <w:r w:rsidRPr="00A9227F">
              <w:rPr>
                <w:color w:val="595959" w:themeColor="text1" w:themeTint="A6"/>
                <w:szCs w:val="18"/>
              </w:rPr>
              <w:t>Titel</w:t>
            </w:r>
          </w:p>
        </w:tc>
        <w:tc>
          <w:tcPr>
            <w:tcW w:w="6529" w:type="dxa"/>
          </w:tcPr>
          <w:p w:rsidR="00D644FD" w:rsidP="008903A4" w:rsidRDefault="00D644FD">
            <w:pPr>
              <w:shd w:val="clear" w:color="auto" w:fill="FFFFFF"/>
              <w:spacing w:after="75"/>
              <w:rPr>
                <w:szCs w:val="18"/>
                <w:lang w:eastAsia="nl-NL"/>
              </w:rPr>
            </w:pPr>
            <w:r>
              <w:rPr>
                <w:szCs w:val="18"/>
              </w:rPr>
              <w:t>VERSLAG VAN DE COMMISSIE AAN HET EUROPEES PARLEMENT EN DE RAAD over de eindevaluatie van het Douane 2020-programma</w:t>
            </w:r>
          </w:p>
          <w:p w:rsidRPr="00A9227F" w:rsidR="00D644FD" w:rsidP="008903A4" w:rsidRDefault="00706878">
            <w:pPr>
              <w:spacing w:after="240"/>
              <w:rPr>
                <w:b/>
                <w:color w:val="595959" w:themeColor="text1" w:themeTint="A6"/>
                <w:szCs w:val="18"/>
              </w:rPr>
            </w:pPr>
            <w:hyperlink w:history="1" r:id="rId19">
              <w:r w:rsidR="00D644FD">
                <w:rPr>
                  <w:rStyle w:val="Hyperlink"/>
                  <w:szCs w:val="18"/>
                </w:rPr>
                <w:t>COM(2022)635</w:t>
              </w:r>
            </w:hyperlink>
          </w:p>
        </w:tc>
      </w:tr>
      <w:tr w:rsidRPr="00A9227F" w:rsidR="00D644FD" w:rsidTr="008903A4">
        <w:tc>
          <w:tcPr>
            <w:tcW w:w="421" w:type="dxa"/>
            <w:vMerge/>
            <w:tcBorders>
              <w:top w:val="nil"/>
              <w:bottom w:val="single" w:color="D9D9D9" w:themeColor="background1" w:themeShade="D9" w:sz="4" w:space="0"/>
            </w:tcBorders>
            <w:shd w:val="clear" w:color="auto" w:fill="F2F2F2" w:themeFill="background1" w:themeFillShade="F2"/>
          </w:tcPr>
          <w:p w:rsidRPr="00A9227F" w:rsidR="00D644FD" w:rsidP="008903A4" w:rsidRDefault="00D644FD">
            <w:pPr>
              <w:spacing w:after="240"/>
              <w:rPr>
                <w:szCs w:val="18"/>
              </w:rPr>
            </w:pPr>
          </w:p>
        </w:tc>
        <w:tc>
          <w:tcPr>
            <w:tcW w:w="1035" w:type="dxa"/>
          </w:tcPr>
          <w:p w:rsidRPr="00A9227F" w:rsidR="00D644FD" w:rsidP="008903A4" w:rsidRDefault="00D644FD">
            <w:pPr>
              <w:spacing w:after="240"/>
              <w:rPr>
                <w:szCs w:val="18"/>
              </w:rPr>
            </w:pPr>
            <w:r w:rsidRPr="00A9227F">
              <w:rPr>
                <w:szCs w:val="18"/>
              </w:rPr>
              <w:t>Voorstel</w:t>
            </w:r>
          </w:p>
        </w:tc>
        <w:tc>
          <w:tcPr>
            <w:tcW w:w="6529" w:type="dxa"/>
          </w:tcPr>
          <w:p w:rsidRPr="00A9227F" w:rsidR="00D644FD" w:rsidP="00BD3C71" w:rsidRDefault="00CC08E4">
            <w:pPr>
              <w:spacing w:after="240"/>
              <w:rPr>
                <w:szCs w:val="18"/>
              </w:rPr>
            </w:pPr>
            <w:r w:rsidRPr="00E840C3">
              <w:rPr>
                <w:szCs w:val="18"/>
              </w:rPr>
              <w:t>Desge</w:t>
            </w:r>
            <w:r w:rsidR="00E840C3">
              <w:rPr>
                <w:szCs w:val="18"/>
              </w:rPr>
              <w:t>wenst betrekken bij het commissiedebat Douane op donderdag 19 januari 2023.</w:t>
            </w:r>
          </w:p>
        </w:tc>
      </w:tr>
      <w:tr w:rsidRPr="00A9227F" w:rsidR="00D644FD" w:rsidTr="008903A4">
        <w:tc>
          <w:tcPr>
            <w:tcW w:w="421" w:type="dxa"/>
            <w:vMerge/>
            <w:tcBorders>
              <w:top w:val="nil"/>
              <w:bottom w:val="single" w:color="D9D9D9" w:themeColor="background1" w:themeShade="D9" w:sz="4" w:space="0"/>
            </w:tcBorders>
            <w:shd w:val="clear" w:color="auto" w:fill="F2F2F2" w:themeFill="background1" w:themeFillShade="F2"/>
          </w:tcPr>
          <w:p w:rsidRPr="00A9227F" w:rsidR="00D644FD" w:rsidP="008903A4" w:rsidRDefault="00D644FD">
            <w:pPr>
              <w:spacing w:after="240"/>
              <w:rPr>
                <w:color w:val="595959" w:themeColor="text1" w:themeTint="A6"/>
                <w:szCs w:val="18"/>
              </w:rPr>
            </w:pPr>
          </w:p>
        </w:tc>
        <w:tc>
          <w:tcPr>
            <w:tcW w:w="1035" w:type="dxa"/>
          </w:tcPr>
          <w:p w:rsidRPr="00A9227F" w:rsidR="00D644FD" w:rsidP="008903A4" w:rsidRDefault="00D644FD">
            <w:pPr>
              <w:spacing w:after="240"/>
              <w:rPr>
                <w:color w:val="595959" w:themeColor="text1" w:themeTint="A6"/>
                <w:szCs w:val="18"/>
              </w:rPr>
            </w:pPr>
            <w:r w:rsidRPr="00A9227F">
              <w:rPr>
                <w:color w:val="595959" w:themeColor="text1" w:themeTint="A6"/>
                <w:szCs w:val="18"/>
              </w:rPr>
              <w:t>Noot</w:t>
            </w:r>
          </w:p>
        </w:tc>
        <w:tc>
          <w:tcPr>
            <w:tcW w:w="6529" w:type="dxa"/>
          </w:tcPr>
          <w:p w:rsidRPr="00A9227F" w:rsidR="00D644FD" w:rsidP="00CC08E4" w:rsidRDefault="00C50C09">
            <w:pPr>
              <w:spacing w:after="240"/>
              <w:rPr>
                <w:color w:val="595959" w:themeColor="text1" w:themeTint="A6"/>
                <w:szCs w:val="18"/>
              </w:rPr>
            </w:pPr>
            <w:r>
              <w:rPr>
                <w:color w:val="595959" w:themeColor="text1" w:themeTint="A6"/>
                <w:szCs w:val="18"/>
              </w:rPr>
              <w:t>Het betreft d</w:t>
            </w:r>
            <w:r w:rsidRPr="00C50C09">
              <w:rPr>
                <w:color w:val="595959" w:themeColor="text1" w:themeTint="A6"/>
                <w:szCs w:val="18"/>
              </w:rPr>
              <w:t xml:space="preserve">e eindevaluatie </w:t>
            </w:r>
            <w:r>
              <w:rPr>
                <w:color w:val="595959" w:themeColor="text1" w:themeTint="A6"/>
                <w:szCs w:val="18"/>
              </w:rPr>
              <w:t>van h</w:t>
            </w:r>
            <w:r w:rsidRPr="00C50C09">
              <w:rPr>
                <w:color w:val="595959" w:themeColor="text1" w:themeTint="A6"/>
                <w:szCs w:val="18"/>
              </w:rPr>
              <w:t xml:space="preserve">et Douane 2020-programma </w:t>
            </w:r>
            <w:r>
              <w:rPr>
                <w:color w:val="595959" w:themeColor="text1" w:themeTint="A6"/>
                <w:szCs w:val="18"/>
              </w:rPr>
              <w:t xml:space="preserve">dat liep van </w:t>
            </w:r>
            <w:r w:rsidRPr="00C50C09">
              <w:rPr>
                <w:color w:val="595959" w:themeColor="text1" w:themeTint="A6"/>
                <w:szCs w:val="18"/>
              </w:rPr>
              <w:t>2014 tot 2020.</w:t>
            </w:r>
            <w:r>
              <w:rPr>
                <w:color w:val="595959" w:themeColor="text1" w:themeTint="A6"/>
                <w:szCs w:val="18"/>
              </w:rPr>
              <w:t xml:space="preserve"> </w:t>
            </w:r>
            <w:r w:rsidR="00CC08E4">
              <w:rPr>
                <w:color w:val="595959" w:themeColor="text1" w:themeTint="A6"/>
                <w:szCs w:val="18"/>
              </w:rPr>
              <w:t xml:space="preserve">Doel van het programma, zoals vastgelegd in </w:t>
            </w:r>
            <w:r w:rsidRPr="00CC08E4" w:rsidR="00CC08E4">
              <w:rPr>
                <w:color w:val="595959" w:themeColor="text1" w:themeTint="A6"/>
                <w:szCs w:val="18"/>
              </w:rPr>
              <w:t>Verordening (Eu) Nr. 1294/2013</w:t>
            </w:r>
            <w:r w:rsidR="00CC08E4">
              <w:rPr>
                <w:color w:val="595959" w:themeColor="text1" w:themeTint="A6"/>
                <w:szCs w:val="18"/>
              </w:rPr>
              <w:t>, was</w:t>
            </w:r>
            <w:r w:rsidRPr="00CC08E4" w:rsidR="00CC08E4">
              <w:rPr>
                <w:color w:val="595959" w:themeColor="text1" w:themeTint="A6"/>
                <w:szCs w:val="18"/>
              </w:rPr>
              <w:t xml:space="preserve"> </w:t>
            </w:r>
            <w:r w:rsidR="00CC08E4">
              <w:rPr>
                <w:color w:val="595959" w:themeColor="text1" w:themeTint="A6"/>
                <w:szCs w:val="18"/>
              </w:rPr>
              <w:t>"</w:t>
            </w:r>
            <w:r w:rsidRPr="00CC08E4" w:rsidR="00CC08E4">
              <w:rPr>
                <w:color w:val="595959" w:themeColor="text1" w:themeTint="A6"/>
                <w:szCs w:val="18"/>
              </w:rPr>
              <w:t>het functioneren en het moderniseren van de douane-unie te ondersteunen, teneinde de interne markt te versterken door middel van samenwerking tussen de deelnemende landen, hun douaneautoriteiten en hun ambtenaren</w:t>
            </w:r>
            <w:r w:rsidR="00CC08E4">
              <w:rPr>
                <w:color w:val="595959" w:themeColor="text1" w:themeTint="A6"/>
                <w:szCs w:val="18"/>
              </w:rPr>
              <w:t>"</w:t>
            </w:r>
            <w:r w:rsidRPr="00CC08E4" w:rsidR="00CC08E4">
              <w:rPr>
                <w:color w:val="595959" w:themeColor="text1" w:themeTint="A6"/>
                <w:szCs w:val="18"/>
              </w:rPr>
              <w:t>.</w:t>
            </w:r>
          </w:p>
        </w:tc>
      </w:tr>
    </w:tbl>
    <w:p w:rsidRPr="00A9227F" w:rsidR="006E5214" w:rsidP="002A4BD8" w:rsidRDefault="006E5214">
      <w:pPr>
        <w:rPr>
          <w:szCs w:val="18"/>
        </w:rPr>
      </w:pPr>
    </w:p>
    <w:p w:rsidRPr="00A9227F" w:rsidR="006E5214" w:rsidP="002A4BD8" w:rsidRDefault="006E5214">
      <w:pPr>
        <w:rPr>
          <w:szCs w:val="18"/>
        </w:rPr>
      </w:pPr>
    </w:p>
    <w:sectPr w:rsidRPr="00A9227F" w:rsidR="006E5214" w:rsidSect="00BF62AD">
      <w:headerReference w:type="default" r:id="rId20"/>
      <w:footerReference w:type="default" r:id="rId21"/>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169" w:rsidRDefault="003E5169">
      <w:r>
        <w:separator/>
      </w:r>
    </w:p>
  </w:endnote>
  <w:endnote w:type="continuationSeparator" w:id="0">
    <w:p w:rsidR="003E5169" w:rsidRDefault="003E5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706878">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706878">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706878">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706878">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169" w:rsidRDefault="003E5169">
      <w:r>
        <w:separator/>
      </w:r>
    </w:p>
  </w:footnote>
  <w:footnote w:type="continuationSeparator" w:id="0">
    <w:p w:rsidR="003E5169" w:rsidRDefault="003E5169">
      <w:r>
        <w:continuationSeparator/>
      </w:r>
    </w:p>
  </w:footnote>
  <w:footnote w:id="1">
    <w:p w:rsidR="00A9227F" w:rsidRDefault="00A9227F" w:rsidP="00A9227F">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FBD5469"/>
    <w:multiLevelType w:val="hybridMultilevel"/>
    <w:tmpl w:val="DA0ED4B6"/>
    <w:lvl w:ilvl="0" w:tplc="EF9A8F78">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4"/>
  </w:num>
  <w:num w:numId="5">
    <w:abstractNumId w:val="2"/>
  </w:num>
  <w:num w:numId="6">
    <w:abstractNumId w:val="0"/>
  </w:num>
  <w:num w:numId="7">
    <w:abstractNumId w:val="9"/>
  </w:num>
  <w:num w:numId="8">
    <w:abstractNumId w:val="7"/>
  </w:num>
  <w:num w:numId="9">
    <w:abstractNumId w:val="8"/>
  </w:num>
  <w:num w:numId="10">
    <w:abstractNumId w:val="3"/>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7E5"/>
    <w:rsid w:val="00004383"/>
    <w:rsid w:val="00006780"/>
    <w:rsid w:val="00010EF2"/>
    <w:rsid w:val="000123FA"/>
    <w:rsid w:val="00013B5B"/>
    <w:rsid w:val="00016110"/>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84262"/>
    <w:rsid w:val="00084302"/>
    <w:rsid w:val="00085FA1"/>
    <w:rsid w:val="00087299"/>
    <w:rsid w:val="00094546"/>
    <w:rsid w:val="00094A9B"/>
    <w:rsid w:val="000A1C2B"/>
    <w:rsid w:val="000A23C5"/>
    <w:rsid w:val="000B2192"/>
    <w:rsid w:val="000B7C51"/>
    <w:rsid w:val="000C43D2"/>
    <w:rsid w:val="000C44F1"/>
    <w:rsid w:val="000C757C"/>
    <w:rsid w:val="000C7A3D"/>
    <w:rsid w:val="000D1563"/>
    <w:rsid w:val="000D3187"/>
    <w:rsid w:val="000E56B6"/>
    <w:rsid w:val="000E5890"/>
    <w:rsid w:val="000E59AA"/>
    <w:rsid w:val="000E6653"/>
    <w:rsid w:val="000E69FD"/>
    <w:rsid w:val="000E7C39"/>
    <w:rsid w:val="000F359C"/>
    <w:rsid w:val="000F36CD"/>
    <w:rsid w:val="000F5363"/>
    <w:rsid w:val="000F5722"/>
    <w:rsid w:val="00102FE4"/>
    <w:rsid w:val="00105391"/>
    <w:rsid w:val="00120FD2"/>
    <w:rsid w:val="0013509E"/>
    <w:rsid w:val="0013623C"/>
    <w:rsid w:val="001401C7"/>
    <w:rsid w:val="00141D39"/>
    <w:rsid w:val="001445D4"/>
    <w:rsid w:val="00147017"/>
    <w:rsid w:val="00151AC8"/>
    <w:rsid w:val="001545B9"/>
    <w:rsid w:val="00154EC0"/>
    <w:rsid w:val="001555A9"/>
    <w:rsid w:val="00160E6E"/>
    <w:rsid w:val="00161D1B"/>
    <w:rsid w:val="001706B1"/>
    <w:rsid w:val="00170AFB"/>
    <w:rsid w:val="001715CC"/>
    <w:rsid w:val="0017367F"/>
    <w:rsid w:val="0018296A"/>
    <w:rsid w:val="00187402"/>
    <w:rsid w:val="0018775E"/>
    <w:rsid w:val="00192F0E"/>
    <w:rsid w:val="00193DF4"/>
    <w:rsid w:val="001959F4"/>
    <w:rsid w:val="001A3995"/>
    <w:rsid w:val="001A4097"/>
    <w:rsid w:val="001B2F65"/>
    <w:rsid w:val="001B7CAE"/>
    <w:rsid w:val="001C14DB"/>
    <w:rsid w:val="001C3467"/>
    <w:rsid w:val="001D08B2"/>
    <w:rsid w:val="001D3CD3"/>
    <w:rsid w:val="001D7B39"/>
    <w:rsid w:val="001E143A"/>
    <w:rsid w:val="001E1C84"/>
    <w:rsid w:val="001E39BA"/>
    <w:rsid w:val="001F1517"/>
    <w:rsid w:val="001F4221"/>
    <w:rsid w:val="001F7012"/>
    <w:rsid w:val="002048D9"/>
    <w:rsid w:val="00210705"/>
    <w:rsid w:val="00211391"/>
    <w:rsid w:val="00216C27"/>
    <w:rsid w:val="00221D6B"/>
    <w:rsid w:val="0022374D"/>
    <w:rsid w:val="00224294"/>
    <w:rsid w:val="00225A44"/>
    <w:rsid w:val="00227D85"/>
    <w:rsid w:val="00235B3D"/>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E43EB"/>
    <w:rsid w:val="002E5CC6"/>
    <w:rsid w:val="002E6686"/>
    <w:rsid w:val="002E72EA"/>
    <w:rsid w:val="002F363A"/>
    <w:rsid w:val="002F45EE"/>
    <w:rsid w:val="003023F3"/>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6125"/>
    <w:rsid w:val="00352A08"/>
    <w:rsid w:val="00355DCC"/>
    <w:rsid w:val="00356E8E"/>
    <w:rsid w:val="00361C03"/>
    <w:rsid w:val="003620C8"/>
    <w:rsid w:val="003630D5"/>
    <w:rsid w:val="00363512"/>
    <w:rsid w:val="00364EE8"/>
    <w:rsid w:val="003664D8"/>
    <w:rsid w:val="00371F06"/>
    <w:rsid w:val="0037414F"/>
    <w:rsid w:val="00374B44"/>
    <w:rsid w:val="00376585"/>
    <w:rsid w:val="00377E26"/>
    <w:rsid w:val="003812B9"/>
    <w:rsid w:val="003843F9"/>
    <w:rsid w:val="00393BB7"/>
    <w:rsid w:val="003A219A"/>
    <w:rsid w:val="003A5792"/>
    <w:rsid w:val="003B1D02"/>
    <w:rsid w:val="003B254F"/>
    <w:rsid w:val="003B2964"/>
    <w:rsid w:val="003B4119"/>
    <w:rsid w:val="003B484E"/>
    <w:rsid w:val="003B67E0"/>
    <w:rsid w:val="003C0D63"/>
    <w:rsid w:val="003C2832"/>
    <w:rsid w:val="003D22ED"/>
    <w:rsid w:val="003D450D"/>
    <w:rsid w:val="003D5554"/>
    <w:rsid w:val="003D660C"/>
    <w:rsid w:val="003E5169"/>
    <w:rsid w:val="003E5A0B"/>
    <w:rsid w:val="003E6EA2"/>
    <w:rsid w:val="003F628A"/>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C0157"/>
    <w:rsid w:val="004C7B01"/>
    <w:rsid w:val="004E3424"/>
    <w:rsid w:val="004E426E"/>
    <w:rsid w:val="004E5595"/>
    <w:rsid w:val="00505F93"/>
    <w:rsid w:val="00507A41"/>
    <w:rsid w:val="00511442"/>
    <w:rsid w:val="005115F8"/>
    <w:rsid w:val="005158C0"/>
    <w:rsid w:val="0051638F"/>
    <w:rsid w:val="00520D88"/>
    <w:rsid w:val="00521E24"/>
    <w:rsid w:val="00522540"/>
    <w:rsid w:val="00525BF3"/>
    <w:rsid w:val="00525CAA"/>
    <w:rsid w:val="00526065"/>
    <w:rsid w:val="00527428"/>
    <w:rsid w:val="005324DF"/>
    <w:rsid w:val="005376B8"/>
    <w:rsid w:val="00540F78"/>
    <w:rsid w:val="00543233"/>
    <w:rsid w:val="00543BB4"/>
    <w:rsid w:val="00554CBF"/>
    <w:rsid w:val="00565011"/>
    <w:rsid w:val="00575841"/>
    <w:rsid w:val="00581C55"/>
    <w:rsid w:val="005825DC"/>
    <w:rsid w:val="005834BB"/>
    <w:rsid w:val="0058398B"/>
    <w:rsid w:val="0058632D"/>
    <w:rsid w:val="00593119"/>
    <w:rsid w:val="005933F0"/>
    <w:rsid w:val="0059370A"/>
    <w:rsid w:val="005A14F3"/>
    <w:rsid w:val="005A2068"/>
    <w:rsid w:val="005A49F7"/>
    <w:rsid w:val="005A62B3"/>
    <w:rsid w:val="005A7851"/>
    <w:rsid w:val="005B5654"/>
    <w:rsid w:val="005B6496"/>
    <w:rsid w:val="005B6B29"/>
    <w:rsid w:val="005B6C69"/>
    <w:rsid w:val="005C08F0"/>
    <w:rsid w:val="005C1841"/>
    <w:rsid w:val="005C1BD1"/>
    <w:rsid w:val="005C4AF5"/>
    <w:rsid w:val="005C4C7F"/>
    <w:rsid w:val="005D20CD"/>
    <w:rsid w:val="005E300D"/>
    <w:rsid w:val="005E7B45"/>
    <w:rsid w:val="005F1EDF"/>
    <w:rsid w:val="005F3027"/>
    <w:rsid w:val="00605B5A"/>
    <w:rsid w:val="006060B3"/>
    <w:rsid w:val="0060611D"/>
    <w:rsid w:val="00613764"/>
    <w:rsid w:val="00617577"/>
    <w:rsid w:val="006200E7"/>
    <w:rsid w:val="00621260"/>
    <w:rsid w:val="00626F56"/>
    <w:rsid w:val="00626FD8"/>
    <w:rsid w:val="006301F4"/>
    <w:rsid w:val="00633333"/>
    <w:rsid w:val="0064051F"/>
    <w:rsid w:val="00643A98"/>
    <w:rsid w:val="006475E6"/>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B16"/>
    <w:rsid w:val="00697687"/>
    <w:rsid w:val="006A15AD"/>
    <w:rsid w:val="006A45D8"/>
    <w:rsid w:val="006A4888"/>
    <w:rsid w:val="006A5210"/>
    <w:rsid w:val="006B0B28"/>
    <w:rsid w:val="006B488A"/>
    <w:rsid w:val="006C4176"/>
    <w:rsid w:val="006D2B66"/>
    <w:rsid w:val="006D3AA5"/>
    <w:rsid w:val="006D4B9F"/>
    <w:rsid w:val="006D7AEF"/>
    <w:rsid w:val="006E0F91"/>
    <w:rsid w:val="006E2C94"/>
    <w:rsid w:val="006E5214"/>
    <w:rsid w:val="006E7466"/>
    <w:rsid w:val="006F18C7"/>
    <w:rsid w:val="006F2511"/>
    <w:rsid w:val="006F25E0"/>
    <w:rsid w:val="006F52C0"/>
    <w:rsid w:val="0070058B"/>
    <w:rsid w:val="00701CB8"/>
    <w:rsid w:val="00705CD9"/>
    <w:rsid w:val="00706878"/>
    <w:rsid w:val="00706D62"/>
    <w:rsid w:val="0071017A"/>
    <w:rsid w:val="00711E11"/>
    <w:rsid w:val="007135E6"/>
    <w:rsid w:val="00715569"/>
    <w:rsid w:val="007204C6"/>
    <w:rsid w:val="00720DBB"/>
    <w:rsid w:val="00721758"/>
    <w:rsid w:val="00721E15"/>
    <w:rsid w:val="00723DF8"/>
    <w:rsid w:val="007248BC"/>
    <w:rsid w:val="00726354"/>
    <w:rsid w:val="00736908"/>
    <w:rsid w:val="007417AC"/>
    <w:rsid w:val="007439D7"/>
    <w:rsid w:val="00745D31"/>
    <w:rsid w:val="00755534"/>
    <w:rsid w:val="00757AA5"/>
    <w:rsid w:val="007642F9"/>
    <w:rsid w:val="00770A61"/>
    <w:rsid w:val="00773074"/>
    <w:rsid w:val="00773C33"/>
    <w:rsid w:val="00781A50"/>
    <w:rsid w:val="007876BC"/>
    <w:rsid w:val="00787C51"/>
    <w:rsid w:val="0079316B"/>
    <w:rsid w:val="00794A22"/>
    <w:rsid w:val="00796433"/>
    <w:rsid w:val="00796B75"/>
    <w:rsid w:val="007A03BA"/>
    <w:rsid w:val="007A4A53"/>
    <w:rsid w:val="007A6CDA"/>
    <w:rsid w:val="007B02DE"/>
    <w:rsid w:val="007D49C7"/>
    <w:rsid w:val="007E249D"/>
    <w:rsid w:val="007E4BFD"/>
    <w:rsid w:val="007F04F9"/>
    <w:rsid w:val="007F714A"/>
    <w:rsid w:val="00802D86"/>
    <w:rsid w:val="00802F06"/>
    <w:rsid w:val="008047D9"/>
    <w:rsid w:val="00804A4D"/>
    <w:rsid w:val="0081023D"/>
    <w:rsid w:val="0081050B"/>
    <w:rsid w:val="00812348"/>
    <w:rsid w:val="00820149"/>
    <w:rsid w:val="00820651"/>
    <w:rsid w:val="00826C29"/>
    <w:rsid w:val="00834690"/>
    <w:rsid w:val="0083576C"/>
    <w:rsid w:val="00840FA0"/>
    <w:rsid w:val="00843FBB"/>
    <w:rsid w:val="008454D2"/>
    <w:rsid w:val="00845DEC"/>
    <w:rsid w:val="0085294F"/>
    <w:rsid w:val="00866593"/>
    <w:rsid w:val="00870719"/>
    <w:rsid w:val="00892314"/>
    <w:rsid w:val="0089371C"/>
    <w:rsid w:val="008A328D"/>
    <w:rsid w:val="008A4075"/>
    <w:rsid w:val="008A5C07"/>
    <w:rsid w:val="008A5F82"/>
    <w:rsid w:val="008B33EB"/>
    <w:rsid w:val="008B3ABC"/>
    <w:rsid w:val="008B4B43"/>
    <w:rsid w:val="008B5E4B"/>
    <w:rsid w:val="008B7783"/>
    <w:rsid w:val="008C43A5"/>
    <w:rsid w:val="008C4443"/>
    <w:rsid w:val="008E1635"/>
    <w:rsid w:val="008E1DAE"/>
    <w:rsid w:val="008E363B"/>
    <w:rsid w:val="008E7DAC"/>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6E0E"/>
    <w:rsid w:val="009531A4"/>
    <w:rsid w:val="00956342"/>
    <w:rsid w:val="009575DB"/>
    <w:rsid w:val="00962A95"/>
    <w:rsid w:val="009647CC"/>
    <w:rsid w:val="00970CA0"/>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D0749"/>
    <w:rsid w:val="009E2113"/>
    <w:rsid w:val="009F1C43"/>
    <w:rsid w:val="009F2CCC"/>
    <w:rsid w:val="00A009CA"/>
    <w:rsid w:val="00A020C2"/>
    <w:rsid w:val="00A04C8A"/>
    <w:rsid w:val="00A13BAD"/>
    <w:rsid w:val="00A149AC"/>
    <w:rsid w:val="00A20A7D"/>
    <w:rsid w:val="00A324AB"/>
    <w:rsid w:val="00A33B04"/>
    <w:rsid w:val="00A34E30"/>
    <w:rsid w:val="00A362EB"/>
    <w:rsid w:val="00A37656"/>
    <w:rsid w:val="00A42CDC"/>
    <w:rsid w:val="00A464BD"/>
    <w:rsid w:val="00A501AD"/>
    <w:rsid w:val="00A57E41"/>
    <w:rsid w:val="00A657BB"/>
    <w:rsid w:val="00A77085"/>
    <w:rsid w:val="00A80CBB"/>
    <w:rsid w:val="00A828E3"/>
    <w:rsid w:val="00A9227F"/>
    <w:rsid w:val="00A95091"/>
    <w:rsid w:val="00A96541"/>
    <w:rsid w:val="00AA0328"/>
    <w:rsid w:val="00AA44E4"/>
    <w:rsid w:val="00AB0987"/>
    <w:rsid w:val="00AB365C"/>
    <w:rsid w:val="00AB381B"/>
    <w:rsid w:val="00AB4B32"/>
    <w:rsid w:val="00AB601C"/>
    <w:rsid w:val="00AB6D0E"/>
    <w:rsid w:val="00AC226A"/>
    <w:rsid w:val="00AC2D1E"/>
    <w:rsid w:val="00AC68C0"/>
    <w:rsid w:val="00AD0985"/>
    <w:rsid w:val="00AD33F2"/>
    <w:rsid w:val="00AD4211"/>
    <w:rsid w:val="00AE17EA"/>
    <w:rsid w:val="00AE3B5E"/>
    <w:rsid w:val="00AE4AA4"/>
    <w:rsid w:val="00AE681E"/>
    <w:rsid w:val="00AE69BE"/>
    <w:rsid w:val="00AE71D5"/>
    <w:rsid w:val="00AE768D"/>
    <w:rsid w:val="00AF27EB"/>
    <w:rsid w:val="00AF294D"/>
    <w:rsid w:val="00AF7BAC"/>
    <w:rsid w:val="00B257AD"/>
    <w:rsid w:val="00B2723B"/>
    <w:rsid w:val="00B30327"/>
    <w:rsid w:val="00B306FA"/>
    <w:rsid w:val="00B34C2F"/>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A73FA"/>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D3C71"/>
    <w:rsid w:val="00BF2DEC"/>
    <w:rsid w:val="00BF468F"/>
    <w:rsid w:val="00BF5B0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50C09"/>
    <w:rsid w:val="00C60BB7"/>
    <w:rsid w:val="00C643E9"/>
    <w:rsid w:val="00C660F6"/>
    <w:rsid w:val="00C71065"/>
    <w:rsid w:val="00C727FA"/>
    <w:rsid w:val="00C75EFA"/>
    <w:rsid w:val="00C76646"/>
    <w:rsid w:val="00C776F3"/>
    <w:rsid w:val="00C77C19"/>
    <w:rsid w:val="00C81CF5"/>
    <w:rsid w:val="00C920B0"/>
    <w:rsid w:val="00C92FEA"/>
    <w:rsid w:val="00C95F3E"/>
    <w:rsid w:val="00C97A62"/>
    <w:rsid w:val="00CA2071"/>
    <w:rsid w:val="00CA2568"/>
    <w:rsid w:val="00CA2E09"/>
    <w:rsid w:val="00CA3DE3"/>
    <w:rsid w:val="00CA686E"/>
    <w:rsid w:val="00CA7319"/>
    <w:rsid w:val="00CB6655"/>
    <w:rsid w:val="00CB6D12"/>
    <w:rsid w:val="00CC06B3"/>
    <w:rsid w:val="00CC08E4"/>
    <w:rsid w:val="00CC0D76"/>
    <w:rsid w:val="00CC14BA"/>
    <w:rsid w:val="00CC1F4A"/>
    <w:rsid w:val="00CC4922"/>
    <w:rsid w:val="00CD180F"/>
    <w:rsid w:val="00CD57F3"/>
    <w:rsid w:val="00CD6193"/>
    <w:rsid w:val="00CD730D"/>
    <w:rsid w:val="00CE6987"/>
    <w:rsid w:val="00CF0772"/>
    <w:rsid w:val="00CF7ECD"/>
    <w:rsid w:val="00D03DA0"/>
    <w:rsid w:val="00D04E0E"/>
    <w:rsid w:val="00D05232"/>
    <w:rsid w:val="00D06AD2"/>
    <w:rsid w:val="00D06BD8"/>
    <w:rsid w:val="00D11FD5"/>
    <w:rsid w:val="00D14580"/>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5774F"/>
    <w:rsid w:val="00D644FD"/>
    <w:rsid w:val="00D64CF8"/>
    <w:rsid w:val="00D64F93"/>
    <w:rsid w:val="00D6591C"/>
    <w:rsid w:val="00D67F7F"/>
    <w:rsid w:val="00D7255C"/>
    <w:rsid w:val="00D72CC9"/>
    <w:rsid w:val="00D75535"/>
    <w:rsid w:val="00DA5144"/>
    <w:rsid w:val="00DB2B90"/>
    <w:rsid w:val="00DB3F6B"/>
    <w:rsid w:val="00DB464F"/>
    <w:rsid w:val="00DB6B9D"/>
    <w:rsid w:val="00DC0EBD"/>
    <w:rsid w:val="00DC1442"/>
    <w:rsid w:val="00DC165E"/>
    <w:rsid w:val="00DC4B6D"/>
    <w:rsid w:val="00DD5412"/>
    <w:rsid w:val="00DD564F"/>
    <w:rsid w:val="00DD6D95"/>
    <w:rsid w:val="00DE2897"/>
    <w:rsid w:val="00DE32DE"/>
    <w:rsid w:val="00DE5B8E"/>
    <w:rsid w:val="00DE6323"/>
    <w:rsid w:val="00DE6F9D"/>
    <w:rsid w:val="00DE7800"/>
    <w:rsid w:val="00DF142E"/>
    <w:rsid w:val="00DF1626"/>
    <w:rsid w:val="00DF267E"/>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63829"/>
    <w:rsid w:val="00E6432B"/>
    <w:rsid w:val="00E666D4"/>
    <w:rsid w:val="00E67989"/>
    <w:rsid w:val="00E80096"/>
    <w:rsid w:val="00E80FBD"/>
    <w:rsid w:val="00E82B47"/>
    <w:rsid w:val="00E840C3"/>
    <w:rsid w:val="00E84D83"/>
    <w:rsid w:val="00E86E93"/>
    <w:rsid w:val="00EA3A9D"/>
    <w:rsid w:val="00EA4B76"/>
    <w:rsid w:val="00EA546B"/>
    <w:rsid w:val="00EA6FF9"/>
    <w:rsid w:val="00EB409D"/>
    <w:rsid w:val="00EC4140"/>
    <w:rsid w:val="00EC7E69"/>
    <w:rsid w:val="00ED6644"/>
    <w:rsid w:val="00EE1C0C"/>
    <w:rsid w:val="00EE306C"/>
    <w:rsid w:val="00EE6B1E"/>
    <w:rsid w:val="00EF265E"/>
    <w:rsid w:val="00EF4583"/>
    <w:rsid w:val="00EF69C7"/>
    <w:rsid w:val="00F00C07"/>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1BF0"/>
    <w:rsid w:val="00FB2944"/>
    <w:rsid w:val="00FB30DD"/>
    <w:rsid w:val="00FB63FB"/>
    <w:rsid w:val="00FB673E"/>
    <w:rsid w:val="00FC6024"/>
    <w:rsid w:val="00FC69E1"/>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A59527C"/>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416632128">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085297316">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hyperlink" Target="https://eur-lex.europa.eu/legal-content/NL/TXT/?uri=CELEX%3A52022PC0648&amp;qid=1669726673179" TargetMode="External" Id="rId18" /><Relationship Type="http://schemas.openxmlformats.org/officeDocument/2006/relationships/footer" Target="footer2.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eur-lex.europa.eu/legal-content/NL/TXT/?uri=COM%3A2022%3A782%3AFIN&amp;qid=1669195409317" TargetMode="External" Id="rId17" /><Relationship Type="http://schemas.openxmlformats.org/officeDocument/2006/relationships/hyperlink" Target="https://eur-lex.europa.eu/legal-content/NL/TXT/?uri=COM%3A2022%3A900%3AFIN&amp;qid=1669195409317" TargetMode="External" Id="rId16" /><Relationship Type="http://schemas.openxmlformats.org/officeDocument/2006/relationships/header" Target="header2.xml" Id="rId20" /><Relationship Type="http://schemas.openxmlformats.org/officeDocument/2006/relationships/footnotes" Target="footnotes.xml" Id="rId11" /><Relationship Type="http://schemas.openxmlformats.org/officeDocument/2006/relationships/hyperlink" Target="https://eur-lex.europa.eu/legal-content/NL/TXT/?uri=COM%3A2022%3A780%3AFIN&amp;qid=1669195799580" TargetMode="External" Id="rId15" /><Relationship Type="http://schemas.openxmlformats.org/officeDocument/2006/relationships/theme" Target="theme/theme1.xml" Id="rId23" /><Relationship Type="http://schemas.openxmlformats.org/officeDocument/2006/relationships/webSettings" Target="webSettings.xml" Id="rId10" /><Relationship Type="http://schemas.openxmlformats.org/officeDocument/2006/relationships/hyperlink" Target="https://eur-lex.europa.eu/legal-content/NL/TXT/?uri=CELEX%3A52022DC0635&amp;qid=1669113556532" TargetMode="External" Id="rId19"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fontTable" Target="fontTable.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422</ap:Words>
  <ap:Characters>3156</ap:Characters>
  <ap:DocSecurity>4</ap:DocSecurity>
  <ap:Lines>26</ap:Lines>
  <ap:Paragraphs>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3571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2022-12-05T10:23:00.0000000Z</dcterms:created>
  <dcterms:modified xsi:type="dcterms:W3CDTF">2022-12-05T10:23:00.0000000Z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3bd8e181-4e50-41d2-824d-99a541273328</vt:lpwstr>
  </property>
</Properties>
</file>