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9E3" w:rsidP="009D29E3" w:rsidRDefault="009D29E3">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Agema, F. </w:t>
      </w:r>
    </w:p>
    <w:p w:rsidR="009D29E3" w:rsidP="009D29E3" w:rsidRDefault="009D29E3">
      <w:pPr>
        <w:rPr>
          <w:rFonts w:ascii="Calibri" w:hAnsi="Calibri" w:eastAsia="Times New Roman" w:cs="Calibri"/>
          <w:sz w:val="22"/>
          <w:szCs w:val="22"/>
        </w:rPr>
      </w:pPr>
      <w:r>
        <w:rPr>
          <w:rFonts w:ascii="Calibri" w:hAnsi="Calibri" w:eastAsia="Times New Roman" w:cs="Calibri"/>
          <w:b/>
          <w:bCs/>
          <w:sz w:val="22"/>
          <w:szCs w:val="22"/>
        </w:rPr>
        <w:t xml:space="preserve"> </w:t>
      </w:r>
      <w:r>
        <w:rPr>
          <w:rFonts w:ascii="Calibri" w:hAnsi="Calibri" w:eastAsia="Times New Roman" w:cs="Calibri"/>
          <w:b/>
          <w:bCs/>
          <w:sz w:val="22"/>
          <w:szCs w:val="22"/>
        </w:rPr>
        <w:t>Verzonden:</w:t>
      </w:r>
      <w:r>
        <w:rPr>
          <w:rFonts w:ascii="Calibri" w:hAnsi="Calibri" w:eastAsia="Times New Roman" w:cs="Calibri"/>
          <w:sz w:val="22"/>
          <w:szCs w:val="22"/>
        </w:rPr>
        <w:t xml:space="preserve"> woensdag 23 november 2022 11:16</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VWS</w:t>
      </w:r>
    </w:p>
    <w:p w:rsidR="009D29E3" w:rsidP="009D29E3" w:rsidRDefault="009D29E3">
      <w:pPr>
        <w:rPr>
          <w:rFonts w:ascii="Calibri" w:hAnsi="Calibri" w:eastAsia="Times New Roman" w:cs="Calibri"/>
          <w:sz w:val="22"/>
          <w:szCs w:val="22"/>
        </w:rPr>
      </w:pPr>
      <w:bookmarkStart w:name="_GoBack" w:id="1"/>
      <w:bookmarkEnd w:id="1"/>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w:t>
      </w:r>
    </w:p>
    <w:p w:rsidR="009D29E3" w:rsidP="009D29E3" w:rsidRDefault="009D29E3"/>
    <w:p w:rsidR="009D29E3" w:rsidP="009D29E3" w:rsidRDefault="009D29E3">
      <w:pPr>
        <w:rPr>
          <w:rFonts w:ascii="Calibri" w:hAnsi="Calibri" w:eastAsia="Times New Roman" w:cs="Calibri"/>
          <w:sz w:val="22"/>
          <w:szCs w:val="22"/>
        </w:rPr>
      </w:pPr>
      <w:r>
        <w:rPr>
          <w:rFonts w:ascii="Calibri" w:hAnsi="Calibri" w:eastAsia="Times New Roman" w:cs="Calibri"/>
          <w:sz w:val="22"/>
          <w:szCs w:val="22"/>
        </w:rPr>
        <w:t>Beste griffie, </w:t>
      </w:r>
    </w:p>
    <w:p w:rsidR="009D29E3" w:rsidP="009D29E3" w:rsidRDefault="009D29E3">
      <w:pPr>
        <w:rPr>
          <w:rFonts w:ascii="Calibri" w:hAnsi="Calibri" w:eastAsia="Times New Roman" w:cs="Calibri"/>
          <w:sz w:val="22"/>
          <w:szCs w:val="22"/>
        </w:rPr>
      </w:pPr>
    </w:p>
    <w:p w:rsidR="009D29E3" w:rsidP="009D29E3" w:rsidRDefault="009D29E3">
      <w:pPr>
        <w:rPr>
          <w:rFonts w:ascii="Calibri" w:hAnsi="Calibri" w:eastAsia="Times New Roman" w:cs="Calibri"/>
          <w:sz w:val="22"/>
          <w:szCs w:val="22"/>
        </w:rPr>
      </w:pPr>
      <w:r>
        <w:rPr>
          <w:rFonts w:ascii="Calibri" w:hAnsi="Calibri" w:eastAsia="Times New Roman" w:cs="Calibri"/>
          <w:sz w:val="22"/>
          <w:szCs w:val="22"/>
        </w:rPr>
        <w:t>Graag zou ik onderstaande mede namens het lid Van Haga voorstellen in een emailprocedure.</w:t>
      </w:r>
    </w:p>
    <w:p w:rsidR="009D29E3" w:rsidP="009D29E3" w:rsidRDefault="009D29E3">
      <w:pPr>
        <w:rPr>
          <w:rFonts w:ascii="Calibri" w:hAnsi="Calibri" w:eastAsia="Times New Roman" w:cs="Calibri"/>
          <w:sz w:val="22"/>
          <w:szCs w:val="22"/>
        </w:rPr>
      </w:pPr>
    </w:p>
    <w:p w:rsidR="009D29E3" w:rsidP="009D29E3" w:rsidRDefault="009D29E3">
      <w:pPr>
        <w:rPr>
          <w:rFonts w:ascii="Calibri" w:hAnsi="Calibri" w:eastAsia="Times New Roman" w:cs="Calibri"/>
          <w:sz w:val="22"/>
          <w:szCs w:val="22"/>
        </w:rPr>
      </w:pPr>
      <w:r>
        <w:rPr>
          <w:rFonts w:ascii="Calibri" w:hAnsi="Calibri" w:eastAsia="Times New Roman" w:cs="Calibri"/>
          <w:sz w:val="22"/>
          <w:szCs w:val="22"/>
        </w:rPr>
        <w:t>Lid Agema</w:t>
      </w:r>
      <w:r>
        <w:rPr>
          <w:rFonts w:ascii="Calibri" w:hAnsi="Calibri" w:eastAsia="Times New Roman" w:cs="Calibri"/>
          <w:sz w:val="22"/>
          <w:szCs w:val="22"/>
        </w:rPr>
        <w:br/>
      </w:r>
    </w:p>
    <w:p w:rsidR="009D29E3" w:rsidP="009D29E3" w:rsidRDefault="009D29E3">
      <w:pPr>
        <w:pStyle w:val="Normaalweb"/>
        <w:spacing w:before="0" w:beforeAutospacing="0" w:after="0" w:afterAutospacing="0" w:line="324" w:lineRule="atLeast"/>
        <w:rPr>
          <w:rFonts w:ascii="Calibri" w:hAnsi="Calibri" w:cs="Calibri"/>
          <w:sz w:val="27"/>
          <w:szCs w:val="27"/>
        </w:rPr>
      </w:pPr>
    </w:p>
    <w:p w:rsidR="009D29E3" w:rsidP="009D29E3" w:rsidRDefault="009D29E3">
      <w:pPr>
        <w:pStyle w:val="Normaalweb"/>
        <w:spacing w:before="0" w:beforeAutospacing="0" w:after="0" w:afterAutospacing="0" w:line="324" w:lineRule="atLeast"/>
        <w:rPr>
          <w:rFonts w:ascii="Calibri" w:hAnsi="Calibri" w:cs="Calibri"/>
          <w:sz w:val="27"/>
          <w:szCs w:val="27"/>
        </w:rPr>
      </w:pPr>
    </w:p>
    <w:p w:rsidR="009D29E3" w:rsidP="009D29E3" w:rsidRDefault="009D29E3">
      <w:pPr>
        <w:pStyle w:val="Normaalweb"/>
        <w:spacing w:before="0" w:beforeAutospacing="0" w:after="0" w:afterAutospacing="0" w:line="324" w:lineRule="atLeast"/>
        <w:rPr>
          <w:rFonts w:ascii="Calibri" w:hAnsi="Calibri" w:cs="Calibri"/>
          <w:sz w:val="27"/>
          <w:szCs w:val="27"/>
        </w:rPr>
      </w:pPr>
      <w:r>
        <w:rPr>
          <w:rStyle w:val="bumpedfont15"/>
          <w:rFonts w:ascii="Helvetica" w:hAnsi="Helvetica" w:cs="Calibri"/>
          <w:sz w:val="27"/>
          <w:szCs w:val="27"/>
        </w:rPr>
        <w:t>Beste Griffie,</w:t>
      </w:r>
    </w:p>
    <w:p w:rsidR="009D29E3" w:rsidP="009D29E3" w:rsidRDefault="009D29E3">
      <w:pPr>
        <w:pStyle w:val="Normaalweb"/>
        <w:spacing w:before="0" w:beforeAutospacing="0" w:after="0" w:afterAutospacing="0" w:line="324" w:lineRule="atLeast"/>
        <w:rPr>
          <w:rFonts w:ascii="Calibri" w:hAnsi="Calibri" w:cs="Calibri"/>
          <w:sz w:val="27"/>
          <w:szCs w:val="27"/>
        </w:rPr>
      </w:pPr>
      <w:r>
        <w:rPr>
          <w:rFonts w:ascii="Calibri" w:hAnsi="Calibri" w:cs="Calibri"/>
          <w:sz w:val="27"/>
          <w:szCs w:val="27"/>
        </w:rPr>
        <w:t> </w:t>
      </w:r>
    </w:p>
    <w:p w:rsidR="009D29E3" w:rsidP="009D29E3" w:rsidRDefault="009D29E3">
      <w:pPr>
        <w:pStyle w:val="Normaalweb"/>
        <w:spacing w:before="0" w:beforeAutospacing="0" w:after="0" w:afterAutospacing="0" w:line="324" w:lineRule="atLeast"/>
        <w:rPr>
          <w:rFonts w:ascii="Calibri" w:hAnsi="Calibri" w:cs="Calibri"/>
          <w:sz w:val="27"/>
          <w:szCs w:val="27"/>
        </w:rPr>
      </w:pPr>
      <w:r>
        <w:rPr>
          <w:rStyle w:val="bumpedfont15"/>
          <w:rFonts w:ascii="Helvetica" w:hAnsi="Helvetica" w:cs="Calibri"/>
          <w:sz w:val="27"/>
          <w:szCs w:val="27"/>
        </w:rPr>
        <w:t>Op donderdag 1 december vergadert de Commissie VWS over de zogenaamde ‘mondkapjesdeal’ van het Landelijk Consortium Hulpmiddelen met </w:t>
      </w:r>
      <w:proofErr w:type="spellStart"/>
      <w:r>
        <w:rPr>
          <w:rStyle w:val="bumpedfont15"/>
          <w:rFonts w:ascii="Helvetica" w:hAnsi="Helvetica" w:cs="Calibri"/>
          <w:sz w:val="27"/>
          <w:szCs w:val="27"/>
        </w:rPr>
        <w:t>Relief</w:t>
      </w:r>
      <w:proofErr w:type="spellEnd"/>
      <w:r>
        <w:rPr>
          <w:rStyle w:val="bumpedfont15"/>
          <w:rFonts w:ascii="Helvetica" w:hAnsi="Helvetica" w:cs="Calibri"/>
          <w:sz w:val="27"/>
          <w:szCs w:val="27"/>
        </w:rPr>
        <w:t> </w:t>
      </w:r>
      <w:proofErr w:type="spellStart"/>
      <w:r>
        <w:rPr>
          <w:rStyle w:val="bumpedfont15"/>
          <w:rFonts w:ascii="Helvetica" w:hAnsi="Helvetica" w:cs="Calibri"/>
          <w:sz w:val="27"/>
          <w:szCs w:val="27"/>
        </w:rPr>
        <w:t>GoodsAlliance</w:t>
      </w:r>
      <w:proofErr w:type="spellEnd"/>
      <w:r>
        <w:rPr>
          <w:rStyle w:val="bumpedfont15"/>
          <w:rFonts w:ascii="Helvetica" w:hAnsi="Helvetica" w:cs="Calibri"/>
          <w:sz w:val="27"/>
          <w:szCs w:val="27"/>
        </w:rPr>
        <w:t>, van </w:t>
      </w:r>
      <w:proofErr w:type="spellStart"/>
      <w:r>
        <w:rPr>
          <w:rStyle w:val="bumpedfont15"/>
          <w:rFonts w:ascii="Helvetica" w:hAnsi="Helvetica" w:cs="Calibri"/>
          <w:sz w:val="27"/>
          <w:szCs w:val="27"/>
        </w:rPr>
        <w:t>Sywert</w:t>
      </w:r>
      <w:proofErr w:type="spellEnd"/>
      <w:r>
        <w:rPr>
          <w:rStyle w:val="bumpedfont15"/>
          <w:rFonts w:ascii="Helvetica" w:hAnsi="Helvetica" w:cs="Calibri"/>
          <w:sz w:val="27"/>
          <w:szCs w:val="27"/>
        </w:rPr>
        <w:t> van Lienden. Echter, zijn de hierbij betrokken chat- en </w:t>
      </w:r>
      <w:proofErr w:type="spellStart"/>
      <w:proofErr w:type="gramStart"/>
      <w:r>
        <w:rPr>
          <w:rStyle w:val="bumpedfont15"/>
          <w:rFonts w:ascii="Helvetica" w:hAnsi="Helvetica" w:cs="Calibri"/>
          <w:sz w:val="27"/>
          <w:szCs w:val="27"/>
        </w:rPr>
        <w:t>SMS-berichten</w:t>
      </w:r>
      <w:proofErr w:type="spellEnd"/>
      <w:proofErr w:type="gramEnd"/>
      <w:r>
        <w:rPr>
          <w:rStyle w:val="bumpedfont15"/>
          <w:rFonts w:ascii="Helvetica" w:hAnsi="Helvetica" w:cs="Calibri"/>
          <w:sz w:val="27"/>
          <w:szCs w:val="27"/>
        </w:rPr>
        <w:t> tot op heden nog altijd niet openbaar gemaakt door het Ministerie van VWS. In de brief van minister Ernst Kuipers, van 12 oktober jl., geeft hij aan dat deze berichten uiterlijk 15 december 2022 openbaar gemaakt zullen worden. Het commissiedebat over de mondkapjesdeal heeft dan al plaatsgevonden. BVNL is van mening dat het van groot belang is dat de chat- en </w:t>
      </w:r>
      <w:proofErr w:type="spellStart"/>
      <w:proofErr w:type="gramStart"/>
      <w:r>
        <w:rPr>
          <w:rStyle w:val="bumpedfont15"/>
          <w:rFonts w:ascii="Helvetica" w:hAnsi="Helvetica" w:cs="Calibri"/>
          <w:sz w:val="27"/>
          <w:szCs w:val="27"/>
        </w:rPr>
        <w:t>SMS-berichten</w:t>
      </w:r>
      <w:proofErr w:type="spellEnd"/>
      <w:proofErr w:type="gramEnd"/>
      <w:r>
        <w:rPr>
          <w:rStyle w:val="bumpedfont15"/>
          <w:rFonts w:ascii="Helvetica" w:hAnsi="Helvetica" w:cs="Calibri"/>
          <w:sz w:val="27"/>
          <w:szCs w:val="27"/>
        </w:rPr>
        <w:t> voorafgaand aan het commissiedebat worden verstrekt, aangezien deze naar alle waarschijnlijkheid voor het debat belangrijke informatie bevatten. Bovendien moeten Kamerleden zich volledig kunnen informeren, teneinde het debat adequaat te kunnen voeren. BVNL wil de bewindspersonen van het ministerie van VWS dan ook met klem verzoeken de chat- en </w:t>
      </w:r>
      <w:proofErr w:type="gramStart"/>
      <w:r>
        <w:rPr>
          <w:rStyle w:val="bumpedfont15"/>
          <w:rFonts w:ascii="Helvetica" w:hAnsi="Helvetica" w:cs="Calibri"/>
          <w:sz w:val="27"/>
          <w:szCs w:val="27"/>
        </w:rPr>
        <w:t>SMS-</w:t>
      </w:r>
      <w:proofErr w:type="spellStart"/>
      <w:r>
        <w:rPr>
          <w:rStyle w:val="bumpedfont15"/>
          <w:rFonts w:ascii="Helvetica" w:hAnsi="Helvetica" w:cs="Calibri"/>
          <w:sz w:val="27"/>
          <w:szCs w:val="27"/>
        </w:rPr>
        <w:t>berichtenvoorafgaand</w:t>
      </w:r>
      <w:proofErr w:type="spellEnd"/>
      <w:proofErr w:type="gramEnd"/>
      <w:r>
        <w:rPr>
          <w:rStyle w:val="bumpedfont15"/>
          <w:rFonts w:ascii="Helvetica" w:hAnsi="Helvetica" w:cs="Calibri"/>
          <w:sz w:val="27"/>
          <w:szCs w:val="27"/>
        </w:rPr>
        <w:t xml:space="preserve"> aan het commissiedebat en uiterlijk dinsdag 29 november openbaar te maken en aan de Tweede Kamer te doen toekomen. Indien het ministerie zich hiertoe niet in staat acht, wil BVNL de leden van de vaste commissie voor VWS vragen het debat over de mondkapjesdeal uit te stellen, totdat de benodigde informatie wel beschikbaar en volledig is.</w:t>
      </w:r>
      <w:bookmarkEnd w:id="0"/>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78"/>
    <w:rsid w:val="00546A78"/>
    <w:rsid w:val="009D29E3"/>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19841"/>
  <w15:chartTrackingRefBased/>
  <w15:docId w15:val="{956429E4-DED1-441B-9D69-1B0CAAA9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D29E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D29E3"/>
    <w:pPr>
      <w:spacing w:before="100" w:beforeAutospacing="1" w:after="100" w:afterAutospacing="1"/>
    </w:pPr>
  </w:style>
  <w:style w:type="character" w:customStyle="1" w:styleId="bumpedfont15">
    <w:name w:val="bumpedfont15"/>
    <w:basedOn w:val="Standaardalinea-lettertype"/>
    <w:rsid w:val="009D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238</ap:Words>
  <ap:Characters>1315</ap:Characters>
  <ap:DocSecurity>0</ap:DocSecurity>
  <ap:Lines>10</ap:Lines>
  <ap:Paragraphs>3</ap:Paragraphs>
  <ap:ScaleCrop>false</ap:ScaleCrop>
  <ap:LinksUpToDate>false</ap:LinksUpToDate>
  <ap:CharactersWithSpaces>1550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2022-11-23T13:00:00.0000000Z</dcterms:created>
  <dcterms:modified xsi:type="dcterms:W3CDTF">2022-11-23T13:01:00.0000000Z</dcterms:modified>
  <version/>
  <category/>
</coreProperties>
</file>