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23723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bookmarkEnd w:id="0"/>
      <w:r w:rsidRPr="000E0550" w:rsidR="00D92CAD">
        <w:rPr>
          <w:rFonts w:ascii="Times New Roman" w:hAnsi="Times New Roman" w:cs="Times New Roman"/>
        </w:rPr>
        <w:br/>
      </w:r>
    </w:p>
    <w:p w:rsidRPr="00FF6A04" w:rsidR="00D92CAD" w:rsidP="00D92CAD" w:rsidRDefault="00ED0A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6A04"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Pr="00FF6A04" w:rsidR="00826F36">
        <w:rPr>
          <w:rFonts w:ascii="Times New Roman" w:hAnsi="Times New Roman" w:cs="Times New Roman"/>
          <w:bCs/>
          <w:sz w:val="24"/>
          <w:szCs w:val="24"/>
        </w:rPr>
        <w:t>2 november</w:t>
      </w:r>
      <w:r w:rsidRPr="00FF6A04" w:rsidR="00D92CAD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Pr="00FF6A04" w:rsidR="00D92CAD">
        <w:rPr>
          <w:rFonts w:ascii="Times New Roman" w:hAnsi="Times New Roman" w:cs="Times New Roman"/>
          <w:sz w:val="24"/>
          <w:szCs w:val="24"/>
        </w:rPr>
        <w:t>, bij aanvang procedurevergadering om 10.15 uur:</w:t>
      </w:r>
    </w:p>
    <w:p w:rsidRPr="00FF6A04" w:rsidR="00D92CAD" w:rsidP="00D92CAD" w:rsidRDefault="00D92CAD">
      <w:pPr>
        <w:rPr>
          <w:rStyle w:val="bumpedfont15"/>
          <w:rFonts w:ascii="Times New Roman" w:hAnsi="Times New Roman" w:cs="Times New Roman"/>
          <w:sz w:val="24"/>
          <w:szCs w:val="24"/>
        </w:rPr>
      </w:pPr>
    </w:p>
    <w:p w:rsidRPr="00FF6A04" w:rsidR="00D92CAD" w:rsidP="0029555C" w:rsidRDefault="00E82B3F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6A04">
        <w:rPr>
          <w:rFonts w:ascii="Times New Roman" w:hAnsi="Times New Roman" w:cs="Times New Roman"/>
          <w:b/>
          <w:sz w:val="24"/>
          <w:szCs w:val="24"/>
        </w:rPr>
        <w:t>het</w:t>
      </w:r>
      <w:proofErr w:type="gramEnd"/>
      <w:r w:rsidRPr="00FF6A04">
        <w:rPr>
          <w:rFonts w:ascii="Times New Roman" w:hAnsi="Times New Roman" w:cs="Times New Roman"/>
          <w:b/>
          <w:sz w:val="24"/>
          <w:szCs w:val="24"/>
        </w:rPr>
        <w:t xml:space="preserve"> lid RAEMAKERS (D66)</w:t>
      </w:r>
      <w:r w:rsidRPr="00FF6A04" w:rsidR="002955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6A04" w:rsidR="0029555C">
        <w:rPr>
          <w:rFonts w:ascii="Times New Roman" w:hAnsi="Times New Roman" w:cs="Times New Roman"/>
          <w:sz w:val="24"/>
          <w:szCs w:val="24"/>
        </w:rPr>
        <w:t>verzoek tot</w:t>
      </w:r>
      <w:r w:rsidR="00D0057A">
        <w:rPr>
          <w:rFonts w:ascii="Times New Roman" w:hAnsi="Times New Roman" w:cs="Times New Roman"/>
          <w:sz w:val="24"/>
          <w:szCs w:val="24"/>
        </w:rPr>
        <w:t xml:space="preserve"> het organiseren van een</w:t>
      </w:r>
      <w:r w:rsidRPr="00FF6A04" w:rsidR="0029555C">
        <w:rPr>
          <w:rFonts w:ascii="Times New Roman" w:hAnsi="Times New Roman" w:cs="Times New Roman"/>
          <w:sz w:val="24"/>
          <w:szCs w:val="24"/>
        </w:rPr>
        <w:t xml:space="preserve"> rondetafelgesprek</w:t>
      </w:r>
      <w:r w:rsidR="00D0057A">
        <w:rPr>
          <w:rFonts w:ascii="Times New Roman" w:hAnsi="Times New Roman" w:cs="Times New Roman"/>
          <w:sz w:val="24"/>
          <w:szCs w:val="24"/>
        </w:rPr>
        <w:t xml:space="preserve"> over de</w:t>
      </w:r>
      <w:r w:rsidRPr="00FF6A04" w:rsidR="0029555C">
        <w:rPr>
          <w:rFonts w:ascii="Times New Roman" w:hAnsi="Times New Roman" w:cs="Times New Roman"/>
          <w:sz w:val="24"/>
          <w:szCs w:val="24"/>
        </w:rPr>
        <w:t xml:space="preserve"> overheveling budget Dyslexiezorg en randvoorwaarden.</w:t>
      </w:r>
      <w:r w:rsidRPr="00FF6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FF6A04" w:rsidR="00273693" w:rsidP="0029555C" w:rsidRDefault="00273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F6A04">
        <w:rPr>
          <w:rFonts w:ascii="Times New Roman" w:hAnsi="Times New Roman" w:cs="Times New Roman"/>
          <w:b/>
          <w:sz w:val="24"/>
          <w:szCs w:val="24"/>
        </w:rPr>
        <w:t xml:space="preserve">het lid AGEMA (PVV): </w:t>
      </w:r>
      <w:r w:rsidRPr="00FF6A04">
        <w:rPr>
          <w:rFonts w:ascii="Times New Roman" w:hAnsi="Times New Roman" w:cs="Times New Roman"/>
          <w:sz w:val="24"/>
          <w:szCs w:val="24"/>
        </w:rPr>
        <w:t xml:space="preserve">verzoek om een schriftelijk overleg </w:t>
      </w:r>
      <w:r w:rsidRPr="00FF6A04" w:rsidR="00DD082C">
        <w:rPr>
          <w:rFonts w:ascii="Times New Roman" w:hAnsi="Times New Roman" w:cs="Times New Roman"/>
          <w:sz w:val="24"/>
          <w:szCs w:val="24"/>
        </w:rPr>
        <w:t>te voeren</w:t>
      </w:r>
      <w:r w:rsidRPr="00FF6A04">
        <w:rPr>
          <w:rFonts w:ascii="Times New Roman" w:hAnsi="Times New Roman" w:cs="Times New Roman"/>
          <w:sz w:val="24"/>
          <w:szCs w:val="24"/>
        </w:rPr>
        <w:t xml:space="preserve"> over de </w:t>
      </w:r>
      <w:hyperlink w:history="1" r:id="rId5">
        <w:proofErr w:type="spellStart"/>
        <w:r w:rsidRPr="001F6646">
          <w:rPr>
            <w:rStyle w:val="Hyperlink"/>
            <w:rFonts w:ascii="Times New Roman" w:hAnsi="Times New Roman" w:cs="Times New Roman"/>
            <w:sz w:val="24"/>
            <w:szCs w:val="24"/>
          </w:rPr>
          <w:t>NZa</w:t>
        </w:r>
        <w:proofErr w:type="spellEnd"/>
        <w:r w:rsidRPr="001F6646">
          <w:rPr>
            <w:rStyle w:val="Hyperlink"/>
            <w:rFonts w:ascii="Times New Roman" w:hAnsi="Times New Roman" w:cs="Times New Roman"/>
            <w:sz w:val="24"/>
            <w:szCs w:val="24"/>
          </w:rPr>
          <w:t>-publicatie, stand van zorg 2022.</w:t>
        </w:r>
      </w:hyperlink>
    </w:p>
    <w:p w:rsidRPr="00FF6A04" w:rsidR="00FF6A04" w:rsidP="00FF6A04" w:rsidRDefault="00FF6A0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F6A04">
        <w:rPr>
          <w:rFonts w:ascii="Times New Roman" w:hAnsi="Times New Roman" w:cs="Times New Roman"/>
          <w:b/>
          <w:sz w:val="24"/>
          <w:szCs w:val="24"/>
        </w:rPr>
        <w:t>het</w:t>
      </w:r>
      <w:proofErr w:type="gramEnd"/>
      <w:r w:rsidRPr="00FF6A04">
        <w:rPr>
          <w:rFonts w:ascii="Times New Roman" w:hAnsi="Times New Roman" w:cs="Times New Roman"/>
          <w:b/>
          <w:sz w:val="24"/>
          <w:szCs w:val="24"/>
        </w:rPr>
        <w:t xml:space="preserve"> lid AGEMA (PVV): </w:t>
      </w:r>
      <w:r w:rsidRPr="00FF6A04">
        <w:rPr>
          <w:rFonts w:ascii="Times New Roman" w:hAnsi="Times New Roman" w:cs="Times New Roman"/>
          <w:sz w:val="24"/>
          <w:szCs w:val="24"/>
        </w:rPr>
        <w:t xml:space="preserve">verzoek om een brief te vragen aan de minister van VWS over verzekeraars die de vrije artsenkeuze voor wijkverpleging en ggz per 1 januari 2023 er al uit gooien, waarbij specifiek wordt ingegaan of dit kan zonder wetstraject omdat de beperking van de vrije artsenkeuze in 2014 in de Eerste Kamer sneuvelde. </w:t>
      </w:r>
    </w:p>
    <w:p w:rsidRPr="00FF6A04" w:rsidR="00DD082C" w:rsidP="00971B1D" w:rsidRDefault="00273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6A04">
        <w:rPr>
          <w:rFonts w:ascii="Times New Roman" w:hAnsi="Times New Roman" w:cs="Times New Roman"/>
          <w:b/>
          <w:sz w:val="24"/>
          <w:szCs w:val="24"/>
        </w:rPr>
        <w:t>het</w:t>
      </w:r>
      <w:proofErr w:type="gramEnd"/>
      <w:r w:rsidRPr="00FF6A04">
        <w:rPr>
          <w:rFonts w:ascii="Times New Roman" w:hAnsi="Times New Roman" w:cs="Times New Roman"/>
          <w:b/>
          <w:sz w:val="24"/>
          <w:szCs w:val="24"/>
        </w:rPr>
        <w:t xml:space="preserve"> lid AGEMA (PVV): </w:t>
      </w:r>
      <w:r w:rsidRPr="00FF6A04">
        <w:rPr>
          <w:rFonts w:ascii="Times New Roman" w:hAnsi="Times New Roman" w:cs="Times New Roman"/>
          <w:sz w:val="24"/>
          <w:szCs w:val="24"/>
        </w:rPr>
        <w:t xml:space="preserve">verzoek om een rondetafelgesprek </w:t>
      </w:r>
      <w:r w:rsidRPr="00FF6A04" w:rsidR="00DD082C">
        <w:rPr>
          <w:rFonts w:ascii="Times New Roman" w:hAnsi="Times New Roman" w:cs="Times New Roman"/>
          <w:sz w:val="24"/>
          <w:szCs w:val="24"/>
        </w:rPr>
        <w:t>te organiseren over de vrije a</w:t>
      </w:r>
      <w:r w:rsidRPr="00FF6A04">
        <w:rPr>
          <w:rFonts w:ascii="Times New Roman" w:hAnsi="Times New Roman" w:cs="Times New Roman"/>
          <w:sz w:val="24"/>
          <w:szCs w:val="24"/>
        </w:rPr>
        <w:t>rtsenkeuze</w:t>
      </w:r>
      <w:r w:rsidR="00881BDF">
        <w:rPr>
          <w:rFonts w:ascii="Times New Roman" w:hAnsi="Times New Roman" w:cs="Times New Roman"/>
          <w:sz w:val="24"/>
          <w:szCs w:val="24"/>
        </w:rPr>
        <w:t>,</w:t>
      </w:r>
      <w:r w:rsidRPr="00FF6A04">
        <w:rPr>
          <w:rFonts w:ascii="Times New Roman" w:hAnsi="Times New Roman" w:cs="Times New Roman"/>
          <w:sz w:val="24"/>
          <w:szCs w:val="24"/>
        </w:rPr>
        <w:t xml:space="preserve"> gezien de voornemens in het I</w:t>
      </w:r>
      <w:r w:rsidR="00881BDF">
        <w:rPr>
          <w:rFonts w:ascii="Times New Roman" w:hAnsi="Times New Roman" w:cs="Times New Roman"/>
          <w:sz w:val="24"/>
          <w:szCs w:val="24"/>
        </w:rPr>
        <w:t xml:space="preserve">ntegraal </w:t>
      </w:r>
      <w:r w:rsidRPr="00FF6A04">
        <w:rPr>
          <w:rFonts w:ascii="Times New Roman" w:hAnsi="Times New Roman" w:cs="Times New Roman"/>
          <w:sz w:val="24"/>
          <w:szCs w:val="24"/>
        </w:rPr>
        <w:t>Z</w:t>
      </w:r>
      <w:r w:rsidR="00881BDF">
        <w:rPr>
          <w:rFonts w:ascii="Times New Roman" w:hAnsi="Times New Roman" w:cs="Times New Roman"/>
          <w:sz w:val="24"/>
          <w:szCs w:val="24"/>
        </w:rPr>
        <w:t xml:space="preserve">org </w:t>
      </w:r>
      <w:r w:rsidRPr="00FF6A04">
        <w:rPr>
          <w:rFonts w:ascii="Times New Roman" w:hAnsi="Times New Roman" w:cs="Times New Roman"/>
          <w:sz w:val="24"/>
          <w:szCs w:val="24"/>
        </w:rPr>
        <w:t>A</w:t>
      </w:r>
      <w:r w:rsidR="00881BDF">
        <w:rPr>
          <w:rFonts w:ascii="Times New Roman" w:hAnsi="Times New Roman" w:cs="Times New Roman"/>
          <w:sz w:val="24"/>
          <w:szCs w:val="24"/>
        </w:rPr>
        <w:t>kkoord</w:t>
      </w:r>
      <w:r w:rsidRPr="00FF6A0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F6A04" w:rsidR="00FF6A04" w:rsidP="000A329A" w:rsidRDefault="00273693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FF6A04">
        <w:rPr>
          <w:rFonts w:ascii="Times New Roman" w:hAnsi="Times New Roman" w:cs="Times New Roman"/>
          <w:b/>
          <w:sz w:val="24"/>
          <w:szCs w:val="24"/>
        </w:rPr>
        <w:t>het</w:t>
      </w:r>
      <w:proofErr w:type="gramEnd"/>
      <w:r w:rsidRPr="00FF6A04">
        <w:rPr>
          <w:rFonts w:ascii="Times New Roman" w:hAnsi="Times New Roman" w:cs="Times New Roman"/>
          <w:b/>
          <w:sz w:val="24"/>
          <w:szCs w:val="24"/>
        </w:rPr>
        <w:t xml:space="preserve"> lid AGEMA (PVV): </w:t>
      </w:r>
      <w:r w:rsidRPr="00FF6A04">
        <w:rPr>
          <w:rFonts w:ascii="Times New Roman" w:hAnsi="Times New Roman" w:cs="Times New Roman"/>
          <w:sz w:val="24"/>
          <w:szCs w:val="24"/>
        </w:rPr>
        <w:t xml:space="preserve">verzoek </w:t>
      </w:r>
      <w:r w:rsidRPr="00FF6A04" w:rsidR="00DD082C">
        <w:rPr>
          <w:rFonts w:ascii="Times New Roman" w:hAnsi="Times New Roman" w:cs="Times New Roman"/>
          <w:sz w:val="24"/>
          <w:szCs w:val="24"/>
        </w:rPr>
        <w:t xml:space="preserve">om namens de commissie </w:t>
      </w:r>
      <w:r w:rsidRPr="00FF6A04">
        <w:rPr>
          <w:rFonts w:ascii="Times New Roman" w:hAnsi="Times New Roman" w:cs="Times New Roman"/>
          <w:sz w:val="24"/>
          <w:szCs w:val="24"/>
        </w:rPr>
        <w:t>het</w:t>
      </w:r>
      <w:r w:rsidRPr="00FF6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A04">
        <w:rPr>
          <w:rFonts w:ascii="Times New Roman" w:hAnsi="Times New Roman" w:cs="Times New Roman"/>
          <w:sz w:val="24"/>
          <w:szCs w:val="24"/>
        </w:rPr>
        <w:t>CPB het I</w:t>
      </w:r>
      <w:r w:rsidRPr="00FF6A04" w:rsidR="00FF6A04">
        <w:rPr>
          <w:rFonts w:ascii="Times New Roman" w:hAnsi="Times New Roman" w:cs="Times New Roman"/>
          <w:sz w:val="24"/>
          <w:szCs w:val="24"/>
        </w:rPr>
        <w:t xml:space="preserve">ntegraal Zorg </w:t>
      </w:r>
      <w:r w:rsidRPr="00FF6A04">
        <w:rPr>
          <w:rFonts w:ascii="Times New Roman" w:hAnsi="Times New Roman" w:cs="Times New Roman"/>
          <w:sz w:val="24"/>
          <w:szCs w:val="24"/>
        </w:rPr>
        <w:t>A</w:t>
      </w:r>
      <w:r w:rsidRPr="00FF6A04" w:rsidR="00FF6A04">
        <w:rPr>
          <w:rFonts w:ascii="Times New Roman" w:hAnsi="Times New Roman" w:cs="Times New Roman"/>
          <w:sz w:val="24"/>
          <w:szCs w:val="24"/>
        </w:rPr>
        <w:t>kkoord</w:t>
      </w:r>
      <w:r w:rsidRPr="00FF6A04">
        <w:rPr>
          <w:rFonts w:ascii="Times New Roman" w:hAnsi="Times New Roman" w:cs="Times New Roman"/>
          <w:sz w:val="24"/>
          <w:szCs w:val="24"/>
        </w:rPr>
        <w:t xml:space="preserve"> door te </w:t>
      </w:r>
      <w:r w:rsidRPr="00FF6A04" w:rsidR="00DD082C">
        <w:rPr>
          <w:rFonts w:ascii="Times New Roman" w:hAnsi="Times New Roman" w:cs="Times New Roman"/>
          <w:sz w:val="24"/>
          <w:szCs w:val="24"/>
        </w:rPr>
        <w:t xml:space="preserve">laten </w:t>
      </w:r>
      <w:r w:rsidRPr="00FF6A04">
        <w:rPr>
          <w:rFonts w:ascii="Times New Roman" w:hAnsi="Times New Roman" w:cs="Times New Roman"/>
          <w:sz w:val="24"/>
          <w:szCs w:val="24"/>
        </w:rPr>
        <w:t>rekenen omdat de financiële bijlage slechts een beknopt overzicht geeft van een structurele opbrengst van 1,2 miljard euro en een incidentel</w:t>
      </w:r>
      <w:r w:rsidR="00FF6A04">
        <w:rPr>
          <w:rFonts w:ascii="Times New Roman" w:hAnsi="Times New Roman" w:cs="Times New Roman"/>
          <w:sz w:val="24"/>
          <w:szCs w:val="24"/>
        </w:rPr>
        <w:t>e uitgave van 2,8 miljard euro*</w:t>
      </w:r>
      <w:r w:rsidR="00EA67C7">
        <w:rPr>
          <w:rFonts w:ascii="Times New Roman" w:hAnsi="Times New Roman" w:cs="Times New Roman"/>
          <w:sz w:val="24"/>
          <w:szCs w:val="24"/>
        </w:rPr>
        <w:t>.</w:t>
      </w:r>
    </w:p>
    <w:p w:rsidRPr="00FF6A04" w:rsidR="00FF6A04" w:rsidP="00FF6A04" w:rsidRDefault="00FF6A04">
      <w:pPr>
        <w:pStyle w:val="Lijstalinea"/>
        <w:ind w:left="360"/>
        <w:rPr>
          <w:rFonts w:ascii="Times New Roman" w:hAnsi="Times New Roman" w:cs="Times New Roman"/>
        </w:rPr>
      </w:pPr>
    </w:p>
    <w:p w:rsidRPr="00FF6A04" w:rsidR="00D92CAD" w:rsidP="00FF6A04" w:rsidRDefault="00FF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A67C7" w:rsidR="00273693">
        <w:rPr>
          <w:rFonts w:ascii="Times New Roman" w:hAnsi="Times New Roman" w:cs="Times New Roman"/>
          <w:sz w:val="20"/>
          <w:szCs w:val="20"/>
        </w:rPr>
        <w:t xml:space="preserve">Het lid Agema mist de opbrengst ten opzichte van het </w:t>
      </w:r>
      <w:proofErr w:type="spellStart"/>
      <w:r w:rsidRPr="00EA67C7" w:rsidR="00273693">
        <w:rPr>
          <w:rFonts w:ascii="Times New Roman" w:hAnsi="Times New Roman" w:cs="Times New Roman"/>
          <w:sz w:val="20"/>
          <w:szCs w:val="20"/>
        </w:rPr>
        <w:t>basispad</w:t>
      </w:r>
      <w:proofErr w:type="spellEnd"/>
      <w:r w:rsidRPr="00EA67C7" w:rsidR="00273693">
        <w:rPr>
          <w:rFonts w:ascii="Times New Roman" w:hAnsi="Times New Roman" w:cs="Times New Roman"/>
          <w:sz w:val="20"/>
          <w:szCs w:val="20"/>
        </w:rPr>
        <w:t xml:space="preserve"> van de uitwerkingen in het IZA van de vele besparende onderdelen zoals passende zorg, zinnige zorg, de-implementatie niet-bewezen zorg, instroombeperking (sluis) basispakket, </w:t>
      </w:r>
      <w:proofErr w:type="spellStart"/>
      <w:r w:rsidRPr="00EA67C7" w:rsidR="00273693">
        <w:rPr>
          <w:rFonts w:ascii="Times New Roman" w:hAnsi="Times New Roman" w:cs="Times New Roman"/>
          <w:sz w:val="20"/>
          <w:szCs w:val="20"/>
        </w:rPr>
        <w:t>etcetera</w:t>
      </w:r>
      <w:proofErr w:type="spellEnd"/>
      <w:r w:rsidRPr="00FF6A04" w:rsidR="002736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DC66E2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1F6646"/>
    <w:rsid w:val="0023723A"/>
    <w:rsid w:val="00273693"/>
    <w:rsid w:val="0029555C"/>
    <w:rsid w:val="006945ED"/>
    <w:rsid w:val="00826F36"/>
    <w:rsid w:val="0087434F"/>
    <w:rsid w:val="00881BDF"/>
    <w:rsid w:val="008A6D02"/>
    <w:rsid w:val="00A12636"/>
    <w:rsid w:val="00D0057A"/>
    <w:rsid w:val="00D92CAD"/>
    <w:rsid w:val="00DD082C"/>
    <w:rsid w:val="00E82B3F"/>
    <w:rsid w:val="00EA67C7"/>
    <w:rsid w:val="00ED0A8F"/>
    <w:rsid w:val="00F15CC4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6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gazines.nza.nl/nza-magazines/2022/04/1-de-zorg-heeft-een-kritisch-punt-berei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255</ap:Words>
  <ap:Characters>1408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2022-11-01T14:30:00.0000000Z</dcterms:created>
  <dcterms:modified xsi:type="dcterms:W3CDTF">2022-11-01T14:30:00.0000000Z</dcterms:modified>
  <version/>
  <category/>
</coreProperties>
</file>