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1C6C" w:rsidP="00791C6C" w:rsidRDefault="00791C6C">
      <w:pPr>
        <w:rPr>
          <w:rFonts w:eastAsia="Times New Roman"/>
          <w:lang w:eastAsia="nl-NL"/>
        </w:rPr>
      </w:pPr>
      <w:r>
        <w:rPr>
          <w:rFonts w:eastAsia="Times New Roman"/>
          <w:b/>
          <w:bCs/>
          <w:lang w:eastAsia="nl-NL"/>
        </w:rPr>
        <w:t>Van:</w:t>
      </w:r>
      <w:r>
        <w:rPr>
          <w:rFonts w:eastAsia="Times New Roman"/>
          <w:lang w:eastAsia="nl-NL"/>
        </w:rPr>
        <w:t xml:space="preserve"> Commissie BuHa-OS </w:t>
      </w:r>
      <w:r>
        <w:rPr>
          <w:rFonts w:eastAsia="Times New Roman"/>
          <w:lang w:eastAsia="nl-NL"/>
        </w:rPr>
        <w:t xml:space="preserve"> </w:t>
      </w:r>
      <w:r>
        <w:rPr>
          <w:rFonts w:eastAsia="Times New Roman"/>
          <w:lang w:eastAsia="nl-NL"/>
        </w:rPr>
        <w:br/>
      </w:r>
      <w:r>
        <w:rPr>
          <w:rFonts w:eastAsia="Times New Roman"/>
          <w:b/>
          <w:bCs/>
          <w:lang w:eastAsia="nl-NL"/>
        </w:rPr>
        <w:t>Verzonden:</w:t>
      </w:r>
      <w:r>
        <w:rPr>
          <w:rFonts w:eastAsia="Times New Roman"/>
          <w:lang w:eastAsia="nl-NL"/>
        </w:rPr>
        <w:t xml:space="preserve"> woensdag 5 oktober 2022 16:21</w:t>
      </w:r>
      <w:r>
        <w:rPr>
          <w:rFonts w:eastAsia="Times New Roman"/>
          <w:lang w:eastAsia="nl-NL"/>
        </w:rPr>
        <w:br/>
      </w:r>
      <w:r>
        <w:rPr>
          <w:rFonts w:eastAsia="Times New Roman"/>
          <w:b/>
          <w:bCs/>
          <w:lang w:eastAsia="nl-NL"/>
        </w:rPr>
        <w:t>Aan:</w:t>
      </w:r>
      <w:r>
        <w:rPr>
          <w:rFonts w:eastAsia="Times New Roman"/>
          <w:lang w:eastAsia="nl-NL"/>
        </w:rPr>
        <w:t xml:space="preserve"> GC-Commissie-BuHa-OS</w:t>
      </w:r>
      <w:bookmarkStart w:name="_GoBack" w:id="0"/>
      <w:bookmarkEnd w:id="0"/>
      <w:r>
        <w:rPr>
          <w:rFonts w:eastAsia="Times New Roman"/>
          <w:lang w:eastAsia="nl-NL"/>
        </w:rPr>
        <w:br/>
      </w:r>
      <w:r>
        <w:rPr>
          <w:rFonts w:eastAsia="Times New Roman"/>
          <w:b/>
          <w:bCs/>
          <w:lang w:eastAsia="nl-NL"/>
        </w:rPr>
        <w:t>Onderwerp:</w:t>
      </w:r>
      <w:r>
        <w:rPr>
          <w:rFonts w:eastAsia="Times New Roman"/>
          <w:lang w:eastAsia="nl-NL"/>
        </w:rPr>
        <w:t xml:space="preserve"> HERZIEN overzicht commissie-</w:t>
      </w:r>
      <w:proofErr w:type="spellStart"/>
      <w:r>
        <w:rPr>
          <w:rFonts w:eastAsia="Times New Roman"/>
          <w:lang w:eastAsia="nl-NL"/>
        </w:rPr>
        <w:t>RvW</w:t>
      </w:r>
      <w:proofErr w:type="spellEnd"/>
      <w:r>
        <w:rPr>
          <w:rFonts w:eastAsia="Times New Roman"/>
          <w:lang w:eastAsia="nl-NL"/>
        </w:rPr>
        <w:t xml:space="preserve"> Buitenlandse Handel en Ontwikkelingssamenwerking d.d. 6 oktober 2022</w:t>
      </w:r>
    </w:p>
    <w:p w:rsidR="00791C6C" w:rsidP="00791C6C" w:rsidRDefault="00791C6C"/>
    <w:p w:rsidR="00791C6C" w:rsidP="00791C6C" w:rsidRDefault="00791C6C">
      <w:pPr>
        <w:rPr>
          <w:rFonts w:ascii="Times New Roman" w:hAnsi="Times New Roman" w:cs="Times New Roman"/>
          <w:b/>
          <w:bCs/>
          <w:color w:val="000000"/>
          <w:sz w:val="24"/>
          <w:szCs w:val="24"/>
        </w:rPr>
      </w:pPr>
      <w:r>
        <w:rPr>
          <w:rFonts w:ascii="Times New Roman" w:hAnsi="Times New Roman" w:cs="Times New Roman"/>
          <w:b/>
          <w:bCs/>
          <w:color w:val="000000"/>
          <w:sz w:val="24"/>
          <w:szCs w:val="24"/>
        </w:rPr>
        <w:t>HERZIEN OVERZICHT COMMISSIE-REGELING VAN WERKZAAMHEDEN BUITENLANDSE HANDEL EN ONTWIKKELINGSSAMENWERKING</w:t>
      </w:r>
    </w:p>
    <w:p w:rsidR="00791C6C" w:rsidP="00791C6C" w:rsidRDefault="00791C6C">
      <w:pPr>
        <w:rPr>
          <w:rFonts w:ascii="Times New Roman" w:hAnsi="Times New Roman" w:cs="Times New Roman"/>
          <w:sz w:val="24"/>
          <w:szCs w:val="24"/>
        </w:rPr>
      </w:pPr>
      <w:r>
        <w:rPr>
          <w:rFonts w:ascii="Times New Roman" w:hAnsi="Times New Roman" w:cs="Times New Roman"/>
          <w:sz w:val="24"/>
          <w:szCs w:val="24"/>
        </w:rPr>
        <w:br/>
        <w:t>Donderdag</w:t>
      </w:r>
      <w:r>
        <w:rPr>
          <w:rFonts w:ascii="Times New Roman" w:hAnsi="Times New Roman" w:cs="Times New Roman"/>
          <w:color w:val="000000"/>
          <w:sz w:val="24"/>
          <w:szCs w:val="24"/>
        </w:rPr>
        <w:t xml:space="preserve"> 6 oktober 2022</w:t>
      </w:r>
      <w:r>
        <w:rPr>
          <w:rFonts w:ascii="Times New Roman" w:hAnsi="Times New Roman" w:cs="Times New Roman"/>
          <w:sz w:val="24"/>
          <w:szCs w:val="24"/>
        </w:rPr>
        <w:t xml:space="preserve">, bij aanvang procedurevergadering </w:t>
      </w:r>
      <w:r>
        <w:rPr>
          <w:rFonts w:ascii="Times New Roman" w:hAnsi="Times New Roman" w:cs="Times New Roman"/>
          <w:color w:val="000000"/>
          <w:sz w:val="24"/>
          <w:szCs w:val="24"/>
        </w:rPr>
        <w:t>13.30</w:t>
      </w:r>
      <w:r>
        <w:rPr>
          <w:rFonts w:ascii="Times New Roman" w:hAnsi="Times New Roman" w:cs="Times New Roman"/>
          <w:sz w:val="24"/>
          <w:szCs w:val="24"/>
        </w:rPr>
        <w:t xml:space="preserve"> uur:</w:t>
      </w:r>
    </w:p>
    <w:p w:rsidR="00791C6C" w:rsidP="00791C6C" w:rsidRDefault="00791C6C"/>
    <w:p w:rsidR="00791C6C" w:rsidP="00791C6C" w:rsidRDefault="00791C6C">
      <w:pPr>
        <w:pStyle w:val="Lijstalinea"/>
        <w:numPr>
          <w:ilvl w:val="0"/>
          <w:numId w:val="1"/>
        </w:numPr>
        <w:rPr>
          <w:rFonts w:ascii="Times New Roman" w:hAnsi="Times New Roman" w:cs="Times New Roman"/>
          <w:color w:val="000000"/>
          <w:sz w:val="24"/>
          <w:szCs w:val="24"/>
        </w:rPr>
      </w:pPr>
      <w:r>
        <w:rPr>
          <w:rFonts w:ascii="Times New Roman" w:hAnsi="Times New Roman" w:cs="Times New Roman"/>
          <w:color w:val="000000"/>
          <w:sz w:val="24"/>
          <w:szCs w:val="24"/>
        </w:rPr>
        <w:t xml:space="preserve">Het lid </w:t>
      </w:r>
      <w:r>
        <w:rPr>
          <w:rFonts w:ascii="Times New Roman" w:hAnsi="Times New Roman" w:cs="Times New Roman"/>
          <w:b/>
          <w:bCs/>
          <w:color w:val="000000"/>
          <w:sz w:val="24"/>
          <w:szCs w:val="24"/>
        </w:rPr>
        <w:t xml:space="preserve">Koekkoek (Volt) </w:t>
      </w:r>
      <w:r>
        <w:rPr>
          <w:rFonts w:ascii="Times New Roman" w:hAnsi="Times New Roman" w:cs="Times New Roman"/>
          <w:color w:val="000000"/>
          <w:sz w:val="24"/>
          <w:szCs w:val="24"/>
        </w:rPr>
        <w:t>verzoek besloten technische briefing – eventueel in samenwerking met EZK – over de verwachte nieuwe wetgeving in de VS die ook de export van minder geavanceerde halfgeleiders en halfgeleidertechnologie naar China aan banden zal leggen, het Amerikaanse verzoek aan o.a. België en Nederland om dit beleid over te nemen zodat bedrijven uit deze landen niet in het gat springen dat Amerikaanse bedrijven achter zullen laten en de mogelijkheid om deze onderhandelingen naar EU-niveau te tillen.</w:t>
      </w:r>
    </w:p>
    <w:p w:rsidR="00791C6C" w:rsidP="00791C6C" w:rsidRDefault="00791C6C">
      <w:pPr>
        <w:pStyle w:val="Lijstalinea"/>
        <w:numPr>
          <w:ilvl w:val="0"/>
          <w:numId w:val="1"/>
        </w:numPr>
        <w:rPr>
          <w:rFonts w:ascii="Times New Roman" w:hAnsi="Times New Roman" w:cs="Times New Roman"/>
          <w:color w:val="000000"/>
          <w:sz w:val="24"/>
          <w:szCs w:val="24"/>
        </w:rPr>
      </w:pPr>
      <w:r>
        <w:rPr>
          <w:rFonts w:ascii="Times New Roman" w:hAnsi="Times New Roman" w:cs="Times New Roman"/>
          <w:color w:val="000000"/>
          <w:sz w:val="24"/>
          <w:szCs w:val="24"/>
        </w:rPr>
        <w:t xml:space="preserve">Het lid </w:t>
      </w:r>
      <w:r>
        <w:rPr>
          <w:rFonts w:ascii="Times New Roman" w:hAnsi="Times New Roman" w:cs="Times New Roman"/>
          <w:b/>
          <w:bCs/>
          <w:color w:val="000000"/>
          <w:sz w:val="24"/>
          <w:szCs w:val="24"/>
        </w:rPr>
        <w:t xml:space="preserve">Koekkoek (Volt) </w:t>
      </w:r>
      <w:r>
        <w:rPr>
          <w:rFonts w:ascii="Times New Roman" w:hAnsi="Times New Roman" w:cs="Times New Roman"/>
          <w:color w:val="000000"/>
          <w:sz w:val="24"/>
          <w:szCs w:val="24"/>
        </w:rPr>
        <w:t>verzoek besloten technische briefing met ASML, ASMI, IMEC en NXP om vanuit eerste hand te horen wat de uitdagingen voor deze bedrijven zullen zijn als Nederland/ Europa dit beleid overneemt.</w:t>
      </w:r>
    </w:p>
    <w:p w:rsidR="00791C6C" w:rsidP="00791C6C" w:rsidRDefault="00791C6C">
      <w:pPr>
        <w:pStyle w:val="Lijstalinea"/>
        <w:numPr>
          <w:ilvl w:val="0"/>
          <w:numId w:val="1"/>
        </w:numPr>
        <w:rPr>
          <w:rFonts w:ascii="Times New Roman" w:hAnsi="Times New Roman" w:cs="Times New Roman"/>
          <w:color w:val="000000"/>
          <w:sz w:val="24"/>
          <w:szCs w:val="24"/>
        </w:rPr>
      </w:pPr>
      <w:r>
        <w:rPr>
          <w:rFonts w:ascii="Times New Roman" w:hAnsi="Times New Roman" w:cs="Times New Roman"/>
          <w:color w:val="000000"/>
          <w:sz w:val="24"/>
          <w:szCs w:val="24"/>
        </w:rPr>
        <w:t xml:space="preserve">Het lid </w:t>
      </w:r>
      <w:r>
        <w:rPr>
          <w:rFonts w:ascii="Times New Roman" w:hAnsi="Times New Roman" w:cs="Times New Roman"/>
          <w:b/>
          <w:bCs/>
          <w:color w:val="000000"/>
          <w:sz w:val="24"/>
          <w:szCs w:val="24"/>
        </w:rPr>
        <w:t>Teunissen (PvdD) v</w:t>
      </w:r>
      <w:r>
        <w:rPr>
          <w:rFonts w:ascii="Times New Roman" w:hAnsi="Times New Roman" w:cs="Times New Roman"/>
          <w:color w:val="000000"/>
          <w:sz w:val="24"/>
          <w:szCs w:val="24"/>
        </w:rPr>
        <w:t>erzoek om een brief van de minister voor Buitenlandse Handel en Ontwikkelingssamenwerking met een duidelijke uitwerking van het groeiende klimaatbudget en uitleg over hoe deze klimaatgelden ook ten goede komen aan biodiversiteit.</w:t>
      </w:r>
    </w:p>
    <w:p w:rsidR="00791C6C" w:rsidP="00791C6C" w:rsidRDefault="00791C6C">
      <w:pPr>
        <w:rPr>
          <w:color w:val="000000"/>
        </w:rPr>
      </w:pPr>
    </w:p>
    <w:p w:rsidR="00791C6C" w:rsidP="00791C6C" w:rsidRDefault="00791C6C">
      <w:pPr>
        <w:rPr>
          <w:color w:val="1F497D"/>
        </w:rPr>
      </w:pPr>
    </w:p>
    <w:p w:rsidR="00791C6C" w:rsidP="00791C6C" w:rsidRDefault="00791C6C">
      <w:pPr>
        <w:rPr>
          <w:rFonts w:ascii="Times New Roman" w:hAnsi="Times New Roman" w:cs="Times New Roman"/>
          <w:sz w:val="24"/>
          <w:szCs w:val="24"/>
        </w:rPr>
      </w:pPr>
      <w:r>
        <w:rPr>
          <w:rFonts w:ascii="Times New Roman" w:hAnsi="Times New Roman" w:cs="Times New Roman"/>
          <w:b/>
          <w:bCs/>
          <w:sz w:val="24"/>
          <w:szCs w:val="24"/>
        </w:rPr>
        <w:t>In aanvulling op de verzoeken van Leden voor de commissie-regeling van werkzaamheden</w:t>
      </w:r>
      <w:r>
        <w:rPr>
          <w:rFonts w:ascii="Times New Roman" w:hAnsi="Times New Roman" w:cs="Times New Roman"/>
          <w:sz w:val="24"/>
          <w:szCs w:val="24"/>
        </w:rPr>
        <w:t xml:space="preserve"> is na het versturen van de agenda een verzoek binnengekomen voor een petitie-aanbieding te organiseren op 18 oktober. De petitie ‘Kansen voor brede welvaart: inzet op moderne handelsverdragen’ wordt aangeboden door </w:t>
      </w:r>
      <w:proofErr w:type="spellStart"/>
      <w:r>
        <w:rPr>
          <w:rFonts w:ascii="Times New Roman" w:hAnsi="Times New Roman" w:cs="Times New Roman"/>
          <w:sz w:val="24"/>
          <w:szCs w:val="24"/>
        </w:rPr>
        <w:t>evofenedex</w:t>
      </w:r>
      <w:proofErr w:type="spellEnd"/>
      <w:r>
        <w:rPr>
          <w:rFonts w:ascii="Times New Roman" w:hAnsi="Times New Roman" w:cs="Times New Roman"/>
          <w:sz w:val="24"/>
          <w:szCs w:val="24"/>
        </w:rPr>
        <w:t>, VNO-NCW en MKB-Nederland. Dit verzoek zal tevens bij de commissie-</w:t>
      </w:r>
      <w:proofErr w:type="spellStart"/>
      <w:r>
        <w:rPr>
          <w:rFonts w:ascii="Times New Roman" w:hAnsi="Times New Roman" w:cs="Times New Roman"/>
          <w:sz w:val="24"/>
          <w:szCs w:val="24"/>
        </w:rPr>
        <w:t>RvW</w:t>
      </w:r>
      <w:proofErr w:type="spellEnd"/>
      <w:r>
        <w:rPr>
          <w:rFonts w:ascii="Times New Roman" w:hAnsi="Times New Roman" w:cs="Times New Roman"/>
          <w:sz w:val="24"/>
          <w:szCs w:val="24"/>
        </w:rPr>
        <w:t xml:space="preserve"> behandeld worden. </w:t>
      </w:r>
    </w:p>
    <w:p w:rsidR="00791C6C" w:rsidP="00791C6C" w:rsidRDefault="00791C6C">
      <w:pPr>
        <w:rPr>
          <w:color w:val="1F497D"/>
        </w:rPr>
      </w:pPr>
    </w:p>
    <w:p w:rsidR="00791C6C" w:rsidP="00791C6C" w:rsidRDefault="00791C6C">
      <w:pPr>
        <w:spacing w:before="180" w:after="100" w:afterAutospacing="1"/>
        <w:rPr>
          <w:color w:val="323296"/>
          <w:lang w:eastAsia="nl-NL"/>
        </w:rPr>
      </w:pPr>
      <w:r>
        <w:rPr>
          <w:color w:val="323296"/>
          <w:lang w:eastAsia="nl-NL"/>
        </w:rPr>
        <w:t xml:space="preserve">Eva Meijers </w:t>
      </w:r>
    </w:p>
    <w:p w:rsidR="00B336FA" w:rsidP="00791C6C" w:rsidRDefault="00791C6C">
      <w:r>
        <w:rPr>
          <w:color w:val="969696"/>
          <w:lang w:eastAsia="nl-NL"/>
        </w:rPr>
        <w:t>Commissiegriffier</w:t>
      </w:r>
      <w:r>
        <w:rPr>
          <w:color w:val="969696"/>
          <w:lang w:eastAsia="nl-NL"/>
        </w:rPr>
        <w:br/>
        <w:t xml:space="preserve">Buitenlandse Handel en Ontwikkelingssamenwerking </w:t>
      </w:r>
      <w:r>
        <w:rPr>
          <w:color w:val="969696"/>
          <w:lang w:eastAsia="nl-NL"/>
        </w:rPr>
        <w:br/>
        <w:t>&amp; Koninkrijksrelaties</w:t>
      </w:r>
      <w:r>
        <w:rPr>
          <w:color w:val="969696"/>
          <w:lang w:eastAsia="nl-NL"/>
        </w:rPr>
        <w:br/>
        <w:t>Tweede Kamer der Staten-Generaal</w:t>
      </w:r>
    </w:p>
    <w:sectPr w:rsidR="00B336FA">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0C70B3"/>
    <w:multiLevelType w:val="hybridMultilevel"/>
    <w:tmpl w:val="C29C8B7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C6C"/>
    <w:rsid w:val="000D6D30"/>
    <w:rsid w:val="001A3D3B"/>
    <w:rsid w:val="00791C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4FFFC"/>
  <w15:chartTrackingRefBased/>
  <w15:docId w15:val="{19C05C24-E0DF-44B6-87DC-D222AD0DF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791C6C"/>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91C6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5923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293</ap:Words>
  <ap:Characters>1613</ap:Characters>
  <ap:DocSecurity>0</ap:DocSecurity>
  <ap:Lines>13</ap:Lines>
  <ap:Paragraphs>3</ap:Paragraphs>
  <ap:ScaleCrop>false</ap:ScaleCrop>
  <ap:LinksUpToDate>false</ap:LinksUpToDate>
  <ap:CharactersWithSpaces>1903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2022-10-06T14:23:00.0000000Z</dcterms:created>
  <dcterms:modified xsi:type="dcterms:W3CDTF">2022-10-06T14:23:00.0000000Z</dcterms:modified>
  <version/>
  <category/>
</coreProperties>
</file>