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EC7" w:rsidP="00E77EC7" w:rsidRDefault="00E77EC7">
      <w:pPr>
        <w:rPr>
          <w:rFonts w:eastAsia="Times New Roman"/>
          <w:lang w:eastAsia="nl-NL"/>
        </w:rPr>
      </w:pPr>
      <w:bookmarkStart w:name="_MailOriginal" w:id="0"/>
      <w:r>
        <w:rPr>
          <w:rFonts w:eastAsia="Times New Roman"/>
          <w:b/>
          <w:bCs/>
          <w:lang w:eastAsia="nl-NL"/>
        </w:rPr>
        <w:t>Van:</w:t>
      </w:r>
      <w:r>
        <w:rPr>
          <w:rFonts w:eastAsia="Times New Roman"/>
          <w:lang w:eastAsia="nl-NL"/>
        </w:rPr>
        <w:t xml:space="preserve"> Commissie DEF &lt;</w:t>
      </w:r>
    </w:p>
    <w:p w:rsidR="00E77EC7" w:rsidP="00E77EC7" w:rsidRDefault="00E77EC7">
      <w:pPr>
        <w:rPr>
          <w:rFonts w:eastAsia="Times New Roman"/>
          <w:lang w:eastAsia="nl-NL"/>
        </w:rPr>
      </w:pPr>
      <w:r>
        <w:rPr>
          <w:rFonts w:eastAsia="Times New Roman"/>
          <w:b/>
          <w:bCs/>
          <w:lang w:eastAsia="nl-NL"/>
        </w:rPr>
        <w:t xml:space="preserve"> </w:t>
      </w:r>
      <w:r>
        <w:rPr>
          <w:rFonts w:eastAsia="Times New Roman"/>
          <w:b/>
          <w:bCs/>
          <w:lang w:eastAsia="nl-NL"/>
        </w:rPr>
        <w:t>Verzonden:</w:t>
      </w:r>
      <w:r>
        <w:rPr>
          <w:rFonts w:eastAsia="Times New Roman"/>
          <w:lang w:eastAsia="nl-NL"/>
        </w:rPr>
        <w:t xml:space="preserve"> dinsdag 13 september 2022 09:35</w:t>
      </w:r>
      <w:r>
        <w:rPr>
          <w:rFonts w:eastAsia="Times New Roman"/>
          <w:lang w:eastAsia="nl-NL"/>
        </w:rPr>
        <w:br/>
      </w:r>
      <w:r>
        <w:rPr>
          <w:rFonts w:eastAsia="Times New Roman"/>
          <w:b/>
          <w:bCs/>
          <w:lang w:eastAsia="nl-NL"/>
        </w:rPr>
        <w:t>Aan:</w:t>
      </w:r>
      <w:r>
        <w:rPr>
          <w:rFonts w:eastAsia="Times New Roman"/>
          <w:lang w:eastAsia="nl-NL"/>
        </w:rPr>
        <w:t xml:space="preserve"> </w:t>
      </w:r>
      <w:r>
        <w:rPr>
          <w:rFonts w:eastAsia="Times New Roman"/>
          <w:lang w:eastAsia="nl-NL"/>
        </w:rPr>
        <w:t>commissie Def</w:t>
      </w:r>
      <w:bookmarkStart w:name="_GoBack" w:id="1"/>
      <w:bookmarkEnd w:id="1"/>
      <w:r>
        <w:rPr>
          <w:rFonts w:eastAsia="Times New Roman"/>
          <w:lang w:eastAsia="nl-NL"/>
        </w:rPr>
        <w:t>&gt;</w:t>
      </w:r>
      <w:r>
        <w:rPr>
          <w:rFonts w:eastAsia="Times New Roman"/>
          <w:lang w:eastAsia="nl-NL"/>
        </w:rPr>
        <w:br/>
      </w:r>
      <w:r>
        <w:rPr>
          <w:rFonts w:eastAsia="Times New Roman"/>
          <w:b/>
          <w:bCs/>
          <w:lang w:eastAsia="nl-NL"/>
        </w:rPr>
        <w:t>Onderwerp:</w:t>
      </w:r>
      <w:r>
        <w:rPr>
          <w:rFonts w:eastAsia="Times New Roman"/>
          <w:lang w:eastAsia="nl-NL"/>
        </w:rPr>
        <w:t xml:space="preserve"> [E-MAILPROCEDURE] Verzoek van het lid </w:t>
      </w:r>
      <w:proofErr w:type="spellStart"/>
      <w:r>
        <w:rPr>
          <w:rFonts w:eastAsia="Times New Roman"/>
          <w:lang w:eastAsia="nl-NL"/>
        </w:rPr>
        <w:t>Boswijk</w:t>
      </w:r>
      <w:proofErr w:type="spellEnd"/>
      <w:r>
        <w:rPr>
          <w:rFonts w:eastAsia="Times New Roman"/>
          <w:lang w:eastAsia="nl-NL"/>
        </w:rPr>
        <w:t xml:space="preserve"> (CDA) om uitbreiding spreektijd commissiedebat Defensienota 2022</w:t>
      </w:r>
    </w:p>
    <w:p w:rsidR="00E77EC7" w:rsidP="00E77EC7" w:rsidRDefault="00E77EC7"/>
    <w:p w:rsidR="00E77EC7" w:rsidP="00E77EC7" w:rsidRDefault="00E77EC7">
      <w:r>
        <w:t xml:space="preserve">Geachte leden en </w:t>
      </w:r>
      <w:proofErr w:type="spellStart"/>
      <w:r>
        <w:t>plv</w:t>
      </w:r>
      <w:proofErr w:type="spellEnd"/>
      <w:r>
        <w:t>. leden van de vaste commissie voor Defensie,</w:t>
      </w:r>
    </w:p>
    <w:p w:rsidR="00E77EC7" w:rsidP="00E77EC7" w:rsidRDefault="00E77EC7"/>
    <w:p w:rsidR="00E77EC7" w:rsidP="00E77EC7" w:rsidRDefault="00E77EC7">
      <w:r>
        <w:t xml:space="preserve">Het lid </w:t>
      </w:r>
      <w:proofErr w:type="spellStart"/>
      <w:r>
        <w:t>Boswijk</w:t>
      </w:r>
      <w:proofErr w:type="spellEnd"/>
      <w:r>
        <w:t xml:space="preserve"> (CDA) stelt voor om de spreektijd voor het commissiedebat Defensienota 2022 op woensdag 14 september a.s. met een minuut uit te breiden (van 4 naar 5 minuten).</w:t>
      </w:r>
    </w:p>
    <w:p w:rsidR="00E77EC7" w:rsidP="00E77EC7" w:rsidRDefault="00E77EC7"/>
    <w:p w:rsidR="00E77EC7" w:rsidP="00E77EC7" w:rsidRDefault="00E77EC7">
      <w:r>
        <w:t xml:space="preserve">Ik verzoek u mij uiterlijk op </w:t>
      </w:r>
      <w:r>
        <w:rPr>
          <w:b/>
          <w:bCs/>
          <w:u w:val="single"/>
        </w:rPr>
        <w:t>dinsdag 13 september (</w:t>
      </w:r>
      <w:r>
        <w:rPr>
          <w:b/>
          <w:bCs/>
          <w:i/>
          <w:iCs/>
          <w:u w:val="single"/>
        </w:rPr>
        <w:t>vandaag</w:t>
      </w:r>
      <w:r>
        <w:rPr>
          <w:b/>
          <w:bCs/>
          <w:u w:val="single"/>
        </w:rPr>
        <w:t>) om 16.00 uur</w:t>
      </w:r>
      <w:r>
        <w:t xml:space="preserve"> te laten weten of u met het voorstel kunt instemmen (graag een </w:t>
      </w:r>
      <w:r>
        <w:rPr>
          <w:i/>
          <w:iCs/>
        </w:rPr>
        <w:t>Allen beantwoorden</w:t>
      </w:r>
      <w:r>
        <w:t xml:space="preserve"> op dit e-mailbericht). Spoedig daarna zal ik u informeren of het voorstel is aangenomen.*</w:t>
      </w:r>
    </w:p>
    <w:p w:rsidR="00E77EC7" w:rsidP="00E77EC7" w:rsidRDefault="00E77EC7"/>
    <w:p w:rsidR="00E77EC7" w:rsidP="00E77EC7" w:rsidRDefault="00E77EC7">
      <w:pPr>
        <w:spacing w:before="180" w:after="100" w:afterAutospacing="1"/>
        <w:rPr>
          <w:color w:val="323296"/>
          <w:lang w:eastAsia="nl-NL"/>
        </w:rPr>
      </w:pPr>
      <w:r>
        <w:rPr>
          <w:color w:val="323296"/>
          <w:lang w:eastAsia="nl-NL"/>
        </w:rPr>
        <w:t>Met vriendelijke groet,</w:t>
      </w:r>
    </w:p>
    <w:p w:rsidR="00E77EC7" w:rsidP="00E77EC7" w:rsidRDefault="00E77EC7">
      <w:pPr>
        <w:spacing w:before="180" w:after="100" w:afterAutospacing="1"/>
        <w:rPr>
          <w:color w:val="323296"/>
          <w:lang w:eastAsia="nl-NL"/>
        </w:rPr>
      </w:pPr>
      <w:proofErr w:type="spellStart"/>
      <w:r>
        <w:rPr>
          <w:color w:val="323296"/>
          <w:lang w:eastAsia="nl-NL"/>
        </w:rPr>
        <w:t>Fyke</w:t>
      </w:r>
      <w:proofErr w:type="spellEnd"/>
      <w:r>
        <w:rPr>
          <w:color w:val="323296"/>
          <w:lang w:eastAsia="nl-NL"/>
        </w:rPr>
        <w:t xml:space="preserve"> Goorden</w:t>
      </w:r>
    </w:p>
    <w:p w:rsidR="00E77EC7" w:rsidP="00E77EC7" w:rsidRDefault="00E77EC7">
      <w:pPr>
        <w:rPr>
          <w:color w:val="969696"/>
          <w:lang w:eastAsia="nl-NL"/>
        </w:rPr>
      </w:pPr>
      <w:r>
        <w:rPr>
          <w:color w:val="969696"/>
          <w:lang w:eastAsia="nl-NL"/>
        </w:rPr>
        <w:t>Adjunct-griffier commissie Defensie</w:t>
      </w:r>
    </w:p>
    <w:p w:rsidR="00E77EC7" w:rsidP="00E77EC7" w:rsidRDefault="00E77EC7">
      <w:pPr>
        <w:rPr>
          <w:color w:val="969696"/>
          <w:lang w:eastAsia="nl-NL"/>
        </w:rPr>
      </w:pPr>
      <w:r>
        <w:rPr>
          <w:color w:val="969696"/>
          <w:lang w:eastAsia="nl-NL"/>
        </w:rPr>
        <w:t xml:space="preserve">Griffier commissie voor de Werkwijze &amp; Voorzittersoverleg                                                                                                                           </w:t>
      </w:r>
      <w:r>
        <w:rPr>
          <w:color w:val="969696"/>
          <w:lang w:eastAsia="nl-NL"/>
        </w:rPr>
        <w:br/>
        <w:t>Tweede Kamer der Staten-Generaal</w:t>
      </w:r>
    </w:p>
    <w:p w:rsidR="00E77EC7" w:rsidP="00E77EC7" w:rsidRDefault="00E77EC7"/>
    <w:p w:rsidR="00E77EC7" w:rsidP="00E77EC7" w:rsidRDefault="00E77EC7">
      <w:r>
        <w:t>*Toelichting</w:t>
      </w:r>
    </w:p>
    <w:p w:rsidR="00E77EC7" w:rsidP="00E77EC7" w:rsidRDefault="00E77EC7">
      <w:r>
        <w:t>De e-mailprocedure is geregeld in artikel 7.20, tweede lid, van het Reglement van Orde, luidende:</w:t>
      </w:r>
    </w:p>
    <w:p w:rsidR="00E77EC7" w:rsidP="00E77EC7" w:rsidRDefault="00E77EC7">
      <w:pPr>
        <w:rPr>
          <w:i/>
          <w:iCs/>
        </w:rPr>
      </w:pPr>
      <w:r>
        <w:rPr>
          <w:i/>
          <w:iCs/>
        </w:rPr>
        <w:t>2. Een commissie kan buiten haar vergaderingen langs schriftelijke weg besluiten over een voorstel dat naar het oordeel van haar commissievoorzitter eenvoudig en spoedeisend van aard is. Het besluit wordt genomen als ware de Kamer in voltallige samenstelling bijeen en stemde zij als bedoeld in artikel 8.25.</w:t>
      </w:r>
      <w:bookmarkEnd w:id="0"/>
    </w:p>
    <w:p w:rsidR="009306C1" w:rsidRDefault="009306C1"/>
    <w:sectPr w:rsidR="009306C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EC7"/>
    <w:rsid w:val="001C0F91"/>
    <w:rsid w:val="002D2D4D"/>
    <w:rsid w:val="005619A4"/>
    <w:rsid w:val="008232F0"/>
    <w:rsid w:val="009306C1"/>
    <w:rsid w:val="00AC7886"/>
    <w:rsid w:val="00E77E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6707A"/>
  <w15:chartTrackingRefBased/>
  <w15:docId w15:val="{010BA3EF-6CCD-4BAB-A2C8-C573ED448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77EC7"/>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E77EC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05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216</ap:Words>
  <ap:Characters>1192</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2022-09-13T09:40:00.0000000Z</dcterms:created>
  <dcterms:modified xsi:type="dcterms:W3CDTF">2022-09-13T09:41:00.0000000Z</dcterms:modified>
  <version/>
  <category/>
</coreProperties>
</file>