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19F" w:rsidRDefault="00030699" w14:paraId="679B6943" w14:textId="77777777">
      <w:pPr>
        <w:pStyle w:val="WitregelW1bodytekst"/>
      </w:pPr>
      <w:r>
        <w:t xml:space="preserve"> </w:t>
      </w:r>
    </w:p>
    <w:p w:rsidR="00364F29" w:rsidRDefault="00FC1E71" w14:paraId="5F1779B3" w14:textId="77777777">
      <w:pPr>
        <w:pStyle w:val="WitregelW1bodytekst"/>
      </w:pPr>
      <w:r w:rsidRPr="00FC1E71">
        <w:t>Hierbij bied ik u de</w:t>
      </w:r>
      <w:r>
        <w:t xml:space="preserve"> derde</w:t>
      </w:r>
      <w:r w:rsidRPr="00FC1E71">
        <w:t xml:space="preserve"> incidentele suppletoire begroting (ISB) 2022 voor het Ministerie van Binnenlandse Zaken en Koninkri</w:t>
      </w:r>
      <w:r>
        <w:t>jksrelaties (BZK) aan, inzake het huisvestingspakket migratiecrisis</w:t>
      </w:r>
      <w:r w:rsidRPr="00FC1E71">
        <w:t xml:space="preserve">. </w:t>
      </w:r>
    </w:p>
    <w:p w:rsidR="00364F29" w:rsidRDefault="00364F29" w14:paraId="20C8B47D" w14:textId="77777777">
      <w:pPr>
        <w:pStyle w:val="WitregelW1bodytekst"/>
      </w:pPr>
    </w:p>
    <w:p w:rsidR="00DC3356" w:rsidRDefault="00FC1E71" w14:paraId="50221671" w14:textId="2B47DBE9">
      <w:pPr>
        <w:pStyle w:val="WitregelW1bodytekst"/>
      </w:pPr>
      <w:r w:rsidRPr="00FC1E71">
        <w:t>Er worden</w:t>
      </w:r>
      <w:r>
        <w:t xml:space="preserve"> in 2022</w:t>
      </w:r>
      <w:r w:rsidRPr="00FC1E71">
        <w:t xml:space="preserve"> middelen ter hoogte van € </w:t>
      </w:r>
      <w:r>
        <w:t>193,45</w:t>
      </w:r>
      <w:r w:rsidRPr="00FC1E71">
        <w:t xml:space="preserve"> mln. toegevoegd voor de </w:t>
      </w:r>
      <w:r>
        <w:t xml:space="preserve">huisvesting van statushouders. In de ISB is ook de meerjarige doorwerking opgenomen. </w:t>
      </w:r>
      <w:r w:rsidR="00DC3356">
        <w:t xml:space="preserve">Deze middelen maken onderdeel uit van het maatregelenpakket </w:t>
      </w:r>
      <w:r w:rsidR="00364F29">
        <w:t>waarover</w:t>
      </w:r>
      <w:r w:rsidR="00DC3356">
        <w:t xml:space="preserve"> u </w:t>
      </w:r>
      <w:r w:rsidR="00364F29">
        <w:t xml:space="preserve">op </w:t>
      </w:r>
      <w:r w:rsidR="00DC3356">
        <w:t>26 augustus geïnformeerd in de ‘</w:t>
      </w:r>
      <w:r w:rsidRPr="00771BFD" w:rsidR="00DC3356">
        <w:t>Brief besluitvorming opvangcris</w:t>
      </w:r>
      <w:r w:rsidR="00DC3356">
        <w:t>is’ (</w:t>
      </w:r>
      <w:r w:rsidRPr="00DC3356" w:rsidR="00DC3356">
        <w:t>2022</w:t>
      </w:r>
      <w:r w:rsidR="00D77AAE">
        <w:t>D33147</w:t>
      </w:r>
      <w:r w:rsidR="00DC3356">
        <w:t>).</w:t>
      </w:r>
    </w:p>
    <w:p w:rsidR="005A32DF" w:rsidP="005A32DF" w:rsidRDefault="005A32DF" w14:paraId="39058483" w14:textId="23B97367"/>
    <w:p w:rsidRPr="005A32DF" w:rsidR="005A32DF" w:rsidP="005A32DF" w:rsidRDefault="005A32DF" w14:paraId="1C8CF9C8" w14:textId="35584F22">
      <w:r>
        <w:t>Voor deze middelen wordt beroep gedaan op artikel 2.27 van de Comptabiliteitswet 2016. Hierover is uw Kamer geïnformeerd via de Kamerbrief “Budgettaire gevolgen maatregelenpakket versnelling woningbouw i</w:t>
      </w:r>
      <w:r w:rsidR="00B649DD">
        <w:t>.</w:t>
      </w:r>
      <w:r>
        <w:t>v</w:t>
      </w:r>
      <w:r w:rsidR="00B649DD">
        <w:t>.</w:t>
      </w:r>
      <w:r>
        <w:t>m</w:t>
      </w:r>
      <w:r w:rsidR="00B649DD">
        <w:t>.</w:t>
      </w:r>
      <w:r>
        <w:t xml:space="preserve"> asielcrisis”.</w:t>
      </w:r>
    </w:p>
    <w:p w:rsidR="00DC3356" w:rsidRDefault="00DC3356" w14:paraId="46C3C47E" w14:textId="77777777">
      <w:pPr>
        <w:pStyle w:val="WitregelW1bodytekst"/>
      </w:pPr>
    </w:p>
    <w:p w:rsidR="00A4619F" w:rsidRDefault="00DC3356" w14:paraId="5F55EEA3" w14:textId="7A12B0D2">
      <w:pPr>
        <w:pStyle w:val="WitregelW1bodytekst"/>
      </w:pPr>
      <w:r>
        <w:t xml:space="preserve">Tegelijkertijd stuur ik u de Nota van Wijziging op de </w:t>
      </w:r>
      <w:r w:rsidR="00364F29">
        <w:t>t</w:t>
      </w:r>
      <w:r>
        <w:t>weede</w:t>
      </w:r>
      <w:r w:rsidRPr="00DC3356">
        <w:t xml:space="preserve"> incidentele suppletoire begroting 2022 van het </w:t>
      </w:r>
      <w:r w:rsidR="00364F29">
        <w:t>M</w:t>
      </w:r>
      <w:r w:rsidRPr="00DC3356">
        <w:t>inisterie van Binnenlandse Zaken en Koninkrijksrela</w:t>
      </w:r>
      <w:r>
        <w:t>ties</w:t>
      </w:r>
      <w:r w:rsidR="005A32DF">
        <w:t xml:space="preserve"> (Kamerstukken II 2021/22, 36177, nr. 1)</w:t>
      </w:r>
      <w:r>
        <w:t xml:space="preserve">. </w:t>
      </w:r>
      <w:r w:rsidRPr="00DC3356">
        <w:t>De</w:t>
      </w:r>
      <w:r>
        <w:t xml:space="preserve">ze </w:t>
      </w:r>
      <w:r w:rsidR="00364F29">
        <w:t>N</w:t>
      </w:r>
      <w:r>
        <w:t xml:space="preserve">ota van </w:t>
      </w:r>
      <w:r w:rsidR="00364F29">
        <w:t>W</w:t>
      </w:r>
      <w:r>
        <w:t>ijziging bevat een technische correctie</w:t>
      </w:r>
      <w:r w:rsidRPr="00DC3356">
        <w:t xml:space="preserve"> in </w:t>
      </w:r>
      <w:r>
        <w:t xml:space="preserve">de </w:t>
      </w:r>
      <w:r w:rsidRPr="00DC3356">
        <w:t xml:space="preserve">begrotingsstaat van de </w:t>
      </w:r>
      <w:r>
        <w:t>tweede</w:t>
      </w:r>
      <w:r w:rsidRPr="00DC3356">
        <w:t xml:space="preserve"> incide</w:t>
      </w:r>
      <w:r>
        <w:t>ntele suppletoire begroting 2022</w:t>
      </w:r>
      <w:r w:rsidRPr="00DC3356">
        <w:t xml:space="preserve"> van het Ministerie van Binnenlandse Zaken en Koninkrijksrelaties</w:t>
      </w:r>
      <w:r w:rsidR="0064670B">
        <w:t>.</w:t>
      </w:r>
    </w:p>
    <w:p w:rsidR="00A4619F" w:rsidRDefault="00030699" w14:paraId="7EB0CD62" w14:textId="77777777">
      <w:pPr>
        <w:pStyle w:val="WitregelW1bodytekst"/>
      </w:pPr>
      <w:r>
        <w:t xml:space="preserve"> </w:t>
      </w:r>
    </w:p>
    <w:p w:rsidR="005A32DF" w:rsidRDefault="005A32DF" w14:paraId="641E5640" w14:textId="3269C030">
      <w:r>
        <w:t xml:space="preserve">Mede namens de </w:t>
      </w:r>
      <w:r w:rsidR="00984417">
        <w:t>m</w:t>
      </w:r>
      <w:r>
        <w:t>inister voor Volkshuisvesting en Ruimtelijke Ordening,</w:t>
      </w:r>
    </w:p>
    <w:p w:rsidR="005A32DF" w:rsidRDefault="005A32DF" w14:paraId="7657A878" w14:textId="77777777"/>
    <w:p w:rsidR="00A4619F" w:rsidRDefault="00030699" w14:paraId="5FC43790" w14:textId="55421B4E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Hanke Bruins Slot</w:t>
      </w:r>
    </w:p>
    <w:sectPr w:rsidR="00A461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3957C" w14:textId="77777777" w:rsidR="00030699" w:rsidRDefault="00030699">
      <w:pPr>
        <w:spacing w:line="240" w:lineRule="auto"/>
      </w:pPr>
      <w:r>
        <w:separator/>
      </w:r>
    </w:p>
  </w:endnote>
  <w:endnote w:type="continuationSeparator" w:id="0">
    <w:p w14:paraId="17AE469C" w14:textId="77777777" w:rsidR="00030699" w:rsidRDefault="000306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BD2EC" w14:textId="77777777" w:rsidR="000351E1" w:rsidRDefault="000351E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9BB" w14:textId="77777777" w:rsidR="000351E1" w:rsidRDefault="000351E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29243" w14:textId="77777777" w:rsidR="00A4619F" w:rsidRDefault="00A4619F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21327" w14:textId="77777777" w:rsidR="00030699" w:rsidRDefault="00030699">
      <w:pPr>
        <w:spacing w:line="240" w:lineRule="auto"/>
      </w:pPr>
      <w:r>
        <w:separator/>
      </w:r>
    </w:p>
  </w:footnote>
  <w:footnote w:type="continuationSeparator" w:id="0">
    <w:p w14:paraId="130E12A4" w14:textId="77777777" w:rsidR="00030699" w:rsidRDefault="000306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D40F" w14:textId="77777777" w:rsidR="000351E1" w:rsidRDefault="000351E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FA62E" w14:textId="77777777" w:rsidR="00A4619F" w:rsidRDefault="0003069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14AE7729" wp14:editId="041E26A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191C63" w14:textId="77777777" w:rsidR="00DB1B9B" w:rsidRDefault="00DB1B9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4AE7729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2C191C63" w14:textId="77777777" w:rsidR="00DB1B9B" w:rsidRDefault="00DB1B9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3BCB3F3" wp14:editId="4950335D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8962B0" w14:textId="77777777" w:rsidR="00A4619F" w:rsidRDefault="0003069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C1E7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C1E7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BCB3F3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14:paraId="1A8962B0" w14:textId="77777777" w:rsidR="00A4619F" w:rsidRDefault="0003069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C1E7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C1E7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4CF5892" wp14:editId="41858E17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893F79" w14:textId="77777777" w:rsidR="00A4619F" w:rsidRDefault="00030699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5754CF82" w14:textId="77777777" w:rsidR="00A4619F" w:rsidRDefault="00A4619F">
                          <w:pPr>
                            <w:pStyle w:val="WitregelW2"/>
                          </w:pPr>
                        </w:p>
                        <w:p w14:paraId="6BA9A429" w14:textId="77777777" w:rsidR="00A4619F" w:rsidRDefault="00030699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660BB559" w14:textId="59E39B18" w:rsidR="00A4619F" w:rsidRDefault="0098441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29 augustus 2022</w:t>
                          </w:r>
                          <w:r>
                            <w:fldChar w:fldCharType="end"/>
                          </w:r>
                        </w:p>
                        <w:p w14:paraId="6A390C4B" w14:textId="77777777" w:rsidR="00A4619F" w:rsidRDefault="00A4619F">
                          <w:pPr>
                            <w:pStyle w:val="WitregelW1"/>
                          </w:pPr>
                        </w:p>
                        <w:p w14:paraId="299987D8" w14:textId="77777777" w:rsidR="00A4619F" w:rsidRDefault="00030699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01FD20D8" w14:textId="22DAE03F" w:rsidR="00A4619F" w:rsidRDefault="0098441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2022-0000482732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CF5892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14:paraId="27893F79" w14:textId="77777777" w:rsidR="00A4619F" w:rsidRDefault="00030699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5754CF82" w14:textId="77777777" w:rsidR="00A4619F" w:rsidRDefault="00A4619F">
                    <w:pPr>
                      <w:pStyle w:val="WitregelW2"/>
                    </w:pPr>
                  </w:p>
                  <w:p w14:paraId="6BA9A429" w14:textId="77777777" w:rsidR="00A4619F" w:rsidRDefault="00030699">
                    <w:pPr>
                      <w:pStyle w:val="Kopjereferentiegegevens"/>
                    </w:pPr>
                    <w:r>
                      <w:t>Datum</w:t>
                    </w:r>
                  </w:p>
                  <w:p w14:paraId="660BB559" w14:textId="59E39B18" w:rsidR="00A4619F" w:rsidRDefault="0098441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29 augustus 2022</w:t>
                    </w:r>
                    <w:r>
                      <w:fldChar w:fldCharType="end"/>
                    </w:r>
                  </w:p>
                  <w:p w14:paraId="6A390C4B" w14:textId="77777777" w:rsidR="00A4619F" w:rsidRDefault="00A4619F">
                    <w:pPr>
                      <w:pStyle w:val="WitregelW1"/>
                    </w:pPr>
                  </w:p>
                  <w:p w14:paraId="299987D8" w14:textId="77777777" w:rsidR="00A4619F" w:rsidRDefault="00030699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01FD20D8" w14:textId="22DAE03F" w:rsidR="00A4619F" w:rsidRDefault="0098441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2022-0000482732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BA8D2E9" wp14:editId="56B00438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CA7332" w14:textId="77777777" w:rsidR="00DB1B9B" w:rsidRDefault="00DB1B9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A8D2E9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7CCA7332" w14:textId="77777777" w:rsidR="00DB1B9B" w:rsidRDefault="00DB1B9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A7CAB" w14:textId="77777777" w:rsidR="00A4619F" w:rsidRDefault="00030699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99EAE70" wp14:editId="1796CD3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FC85D4" w14:textId="77777777" w:rsidR="00A4619F" w:rsidRDefault="0003069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7FA161" wp14:editId="595EC88C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99EAE70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39FC85D4" w14:textId="77777777" w:rsidR="00A4619F" w:rsidRDefault="0003069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67FA161" wp14:editId="595EC88C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F4B783F" wp14:editId="5D50C46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CDFBEC" w14:textId="77777777" w:rsidR="00A4619F" w:rsidRDefault="0003069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40998C" wp14:editId="5D4F5EE8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4B783F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49CDFBEC" w14:textId="77777777" w:rsidR="00A4619F" w:rsidRDefault="0003069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440998C" wp14:editId="5D4F5EE8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E8A9F9E" wp14:editId="271A5D32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3639F4" w14:textId="77777777" w:rsidR="00A4619F" w:rsidRDefault="00030699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8A9F9E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6C3639F4" w14:textId="77777777" w:rsidR="00A4619F" w:rsidRDefault="00030699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976171D" wp14:editId="0261861C">
              <wp:simplePos x="0" y="0"/>
              <wp:positionH relativeFrom="page">
                <wp:posOffset>1007110</wp:posOffset>
              </wp:positionH>
              <wp:positionV relativeFrom="page">
                <wp:posOffset>1964055</wp:posOffset>
              </wp:positionV>
              <wp:extent cx="4243070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3070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B1F5B7" w14:textId="77777777" w:rsidR="00984417" w:rsidRDefault="00030699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984417">
                            <w:t>Aan de Voorzitter van de Tweede Kamer der Staten-Generaal</w:t>
                          </w:r>
                        </w:p>
                        <w:p w14:paraId="7CE3D902" w14:textId="77777777" w:rsidR="00984417" w:rsidRDefault="00984417">
                          <w:r>
                            <w:t>Postbus 20018</w:t>
                          </w:r>
                        </w:p>
                        <w:p w14:paraId="6226A024" w14:textId="1459455E" w:rsidR="00A4619F" w:rsidRDefault="00984417">
                          <w:r>
                            <w:t>2500 EA  Den Haag</w:t>
                          </w:r>
                          <w:r w:rsidR="00030699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976171D" id="Toezendgegevens" o:spid="_x0000_s1033" type="#_x0000_t202" style="position:absolute;margin-left:79.3pt;margin-top:154.65pt;width:334.1pt;height:93.4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" filled="f" stroked="f">
              <v:textbox inset="0,0,0,0">
                <w:txbxContent>
                  <w:p w14:paraId="50B1F5B7" w14:textId="77777777" w:rsidR="00984417" w:rsidRDefault="00030699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984417">
                      <w:t>Aan de Voorzitter van de Tweede Kamer der Staten-Generaal</w:t>
                    </w:r>
                  </w:p>
                  <w:p w14:paraId="7CE3D902" w14:textId="77777777" w:rsidR="00984417" w:rsidRDefault="00984417">
                    <w:r>
                      <w:t>Postbus 20018</w:t>
                    </w:r>
                  </w:p>
                  <w:p w14:paraId="6226A024" w14:textId="1459455E" w:rsidR="00A4619F" w:rsidRDefault="00984417">
                    <w:r>
                      <w:t>2500 EA  Den Haag</w:t>
                    </w:r>
                    <w:r w:rsidR="00030699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2629A17" wp14:editId="4BBE4DDB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4619F" w14:paraId="6207702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F045AAB" w14:textId="77777777" w:rsidR="00A4619F" w:rsidRDefault="00A4619F"/>
                            </w:tc>
                            <w:tc>
                              <w:tcPr>
                                <w:tcW w:w="5918" w:type="dxa"/>
                              </w:tcPr>
                              <w:p w14:paraId="0517182F" w14:textId="77777777" w:rsidR="00A4619F" w:rsidRDefault="00A4619F"/>
                            </w:tc>
                          </w:tr>
                          <w:tr w:rsidR="009337D0" w14:paraId="4ED1131E" w14:textId="77777777">
                            <w:trPr>
                              <w:gridAfter w:val="1"/>
                              <w:wAfter w:w="5918" w:type="dxa"/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52677BE3" w14:textId="77777777" w:rsidR="009337D0" w:rsidRDefault="009337D0">
                                <w:r>
                                  <w:t>Datum</w:t>
                                </w:r>
                              </w:p>
                            </w:tc>
                          </w:tr>
                          <w:tr w:rsidR="00A4619F" w14:paraId="643D5EE2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45D75072" w14:textId="77777777" w:rsidR="00A4619F" w:rsidRDefault="0003069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0360A7D" w14:textId="4C47CC14" w:rsidR="00A4619F" w:rsidRDefault="0064670B">
                                <w:fldSimple w:instr=" DOCPROPERTY  &quot;Onderwerp&quot;  \* MERGEFORMAT ">
                                  <w:r w:rsidR="00984417">
                                    <w:t>Derde incidentele suppletoire begroting 2022 van het ministerie van Binnenlandse Zaken en Koninkrijksrelaties</w:t>
                                  </w:r>
                                </w:fldSimple>
                              </w:p>
                            </w:tc>
                          </w:tr>
                          <w:tr w:rsidR="00A4619F" w14:paraId="78FB0B1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16DFF83" w14:textId="77777777" w:rsidR="00A4619F" w:rsidRDefault="00A4619F"/>
                            </w:tc>
                            <w:tc>
                              <w:tcPr>
                                <w:tcW w:w="5918" w:type="dxa"/>
                              </w:tcPr>
                              <w:p w14:paraId="13EFFE4A" w14:textId="77777777" w:rsidR="00A4619F" w:rsidRDefault="00A4619F"/>
                            </w:tc>
                          </w:tr>
                        </w:tbl>
                        <w:p w14:paraId="51E63425" w14:textId="77777777" w:rsidR="00DB1B9B" w:rsidRDefault="00DB1B9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629A17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4619F" w14:paraId="6207702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F045AAB" w14:textId="77777777" w:rsidR="00A4619F" w:rsidRDefault="00A4619F"/>
                      </w:tc>
                      <w:tc>
                        <w:tcPr>
                          <w:tcW w:w="5918" w:type="dxa"/>
                        </w:tcPr>
                        <w:p w14:paraId="0517182F" w14:textId="77777777" w:rsidR="00A4619F" w:rsidRDefault="00A4619F"/>
                      </w:tc>
                    </w:tr>
                    <w:tr w:rsidR="009337D0" w14:paraId="4ED1131E" w14:textId="77777777">
                      <w:trPr>
                        <w:gridAfter w:val="1"/>
                        <w:wAfter w:w="5918" w:type="dxa"/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52677BE3" w14:textId="77777777" w:rsidR="009337D0" w:rsidRDefault="009337D0">
                          <w:r>
                            <w:t>Datum</w:t>
                          </w:r>
                        </w:p>
                      </w:tc>
                    </w:tr>
                    <w:tr w:rsidR="00A4619F" w14:paraId="643D5EE2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45D75072" w14:textId="77777777" w:rsidR="00A4619F" w:rsidRDefault="0003069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0360A7D" w14:textId="4C47CC14" w:rsidR="00A4619F" w:rsidRDefault="0064670B">
                          <w:fldSimple w:instr=" DOCPROPERTY  &quot;Onderwerp&quot;  \* MERGEFORMAT ">
                            <w:r w:rsidR="00984417">
                              <w:t>Derde incidentele suppletoire begroting 2022 van het ministerie van Binnenlandse Zaken en Koninkrijksrelaties</w:t>
                            </w:r>
                          </w:fldSimple>
                        </w:p>
                      </w:tc>
                    </w:tr>
                    <w:tr w:rsidR="00A4619F" w14:paraId="78FB0B1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16DFF83" w14:textId="77777777" w:rsidR="00A4619F" w:rsidRDefault="00A4619F"/>
                      </w:tc>
                      <w:tc>
                        <w:tcPr>
                          <w:tcW w:w="5918" w:type="dxa"/>
                        </w:tcPr>
                        <w:p w14:paraId="13EFFE4A" w14:textId="77777777" w:rsidR="00A4619F" w:rsidRDefault="00A4619F"/>
                      </w:tc>
                    </w:tr>
                  </w:tbl>
                  <w:p w14:paraId="51E63425" w14:textId="77777777" w:rsidR="00DB1B9B" w:rsidRDefault="00DB1B9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EBDB1E2" wp14:editId="2E5E1773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D27F34" w14:textId="77777777" w:rsidR="00A4619F" w:rsidRDefault="00030699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7266C9FA" w14:textId="77777777" w:rsidR="00A4619F" w:rsidRDefault="00A4619F">
                          <w:pPr>
                            <w:pStyle w:val="WitregelW1"/>
                          </w:pPr>
                        </w:p>
                        <w:p w14:paraId="6C5F5EB9" w14:textId="77777777" w:rsidR="00A4619F" w:rsidRDefault="00A4619F">
                          <w:pPr>
                            <w:pStyle w:val="WitregelW1"/>
                          </w:pPr>
                        </w:p>
                        <w:p w14:paraId="21C1D66C" w14:textId="77777777" w:rsidR="00A4619F" w:rsidRPr="00FC1E71" w:rsidRDefault="0003069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C1E71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244BA06A" w14:textId="77777777" w:rsidR="00A4619F" w:rsidRPr="00FC1E71" w:rsidRDefault="00B40B7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 xml:space="preserve">2511 DP </w:t>
                          </w:r>
                          <w:r w:rsidR="00030699" w:rsidRPr="00FC1E71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0455B84F" w14:textId="77777777" w:rsidR="00A4619F" w:rsidRPr="00FC1E71" w:rsidRDefault="0003069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C1E71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678C7235" w14:textId="77777777" w:rsidR="00A4619F" w:rsidRPr="00FC1E71" w:rsidRDefault="0003069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C1E71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14:paraId="12064E59" w14:textId="77777777" w:rsidR="00A4619F" w:rsidRPr="00FC1E71" w:rsidRDefault="00A4619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6F85FD0" w14:textId="77777777" w:rsidR="00A4619F" w:rsidRDefault="00030699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518059DF" w14:textId="65936C81" w:rsidR="00A4619F" w:rsidRDefault="0098441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2022-0000482732</w:t>
                          </w:r>
                          <w:r>
                            <w:fldChar w:fldCharType="end"/>
                          </w:r>
                        </w:p>
                        <w:p w14:paraId="44049967" w14:textId="77777777" w:rsidR="00A4619F" w:rsidRDefault="00A4619F">
                          <w:pPr>
                            <w:pStyle w:val="WitregelW1"/>
                          </w:pPr>
                        </w:p>
                        <w:p w14:paraId="7F7DD2A4" w14:textId="687E892E" w:rsidR="00A4619F" w:rsidRDefault="0003069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BDB1E2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3CD27F34" w14:textId="77777777" w:rsidR="00A4619F" w:rsidRDefault="00030699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7266C9FA" w14:textId="77777777" w:rsidR="00A4619F" w:rsidRDefault="00A4619F">
                    <w:pPr>
                      <w:pStyle w:val="WitregelW1"/>
                    </w:pPr>
                  </w:p>
                  <w:p w14:paraId="6C5F5EB9" w14:textId="77777777" w:rsidR="00A4619F" w:rsidRDefault="00A4619F">
                    <w:pPr>
                      <w:pStyle w:val="WitregelW1"/>
                    </w:pPr>
                  </w:p>
                  <w:p w14:paraId="21C1D66C" w14:textId="77777777" w:rsidR="00A4619F" w:rsidRPr="00FC1E71" w:rsidRDefault="00030699">
                    <w:pPr>
                      <w:pStyle w:val="Afzendgegevens"/>
                      <w:rPr>
                        <w:lang w:val="de-DE"/>
                      </w:rPr>
                    </w:pPr>
                    <w:r w:rsidRPr="00FC1E71">
                      <w:rPr>
                        <w:lang w:val="de-DE"/>
                      </w:rPr>
                      <w:t>Turfmarkt 147</w:t>
                    </w:r>
                  </w:p>
                  <w:p w14:paraId="244BA06A" w14:textId="77777777" w:rsidR="00A4619F" w:rsidRPr="00FC1E71" w:rsidRDefault="00B40B74">
                    <w:pPr>
                      <w:pStyle w:val="Afzend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 xml:space="preserve">2511 DP </w:t>
                    </w:r>
                    <w:r w:rsidR="00030699" w:rsidRPr="00FC1E71">
                      <w:rPr>
                        <w:lang w:val="de-DE"/>
                      </w:rPr>
                      <w:t>Den Haag</w:t>
                    </w:r>
                  </w:p>
                  <w:p w14:paraId="0455B84F" w14:textId="77777777" w:rsidR="00A4619F" w:rsidRPr="00FC1E71" w:rsidRDefault="00030699">
                    <w:pPr>
                      <w:pStyle w:val="Afzendgegevens"/>
                      <w:rPr>
                        <w:lang w:val="de-DE"/>
                      </w:rPr>
                    </w:pPr>
                    <w:r w:rsidRPr="00FC1E71">
                      <w:rPr>
                        <w:lang w:val="de-DE"/>
                      </w:rPr>
                      <w:t>Postbus 20011</w:t>
                    </w:r>
                  </w:p>
                  <w:p w14:paraId="678C7235" w14:textId="77777777" w:rsidR="00A4619F" w:rsidRPr="00FC1E71" w:rsidRDefault="00030699">
                    <w:pPr>
                      <w:pStyle w:val="Afzendgegevens"/>
                      <w:rPr>
                        <w:lang w:val="de-DE"/>
                      </w:rPr>
                    </w:pPr>
                    <w:r w:rsidRPr="00FC1E71">
                      <w:rPr>
                        <w:lang w:val="de-DE"/>
                      </w:rPr>
                      <w:t>2500 EA  Den Haag</w:t>
                    </w:r>
                  </w:p>
                  <w:p w14:paraId="12064E59" w14:textId="77777777" w:rsidR="00A4619F" w:rsidRPr="00FC1E71" w:rsidRDefault="00A4619F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6F85FD0" w14:textId="77777777" w:rsidR="00A4619F" w:rsidRDefault="00030699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518059DF" w14:textId="65936C81" w:rsidR="00A4619F" w:rsidRDefault="0098441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2022-0000482732</w:t>
                    </w:r>
                    <w:r>
                      <w:fldChar w:fldCharType="end"/>
                    </w:r>
                  </w:p>
                  <w:p w14:paraId="44049967" w14:textId="77777777" w:rsidR="00A4619F" w:rsidRDefault="00A4619F">
                    <w:pPr>
                      <w:pStyle w:val="WitregelW1"/>
                    </w:pPr>
                  </w:p>
                  <w:p w14:paraId="7F7DD2A4" w14:textId="687E892E" w:rsidR="00A4619F" w:rsidRDefault="0003069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AB66347" wp14:editId="720B8616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5AABB8" w14:textId="77777777" w:rsidR="00A4619F" w:rsidRDefault="0003069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40B7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40B7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B66347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14:paraId="355AABB8" w14:textId="77777777" w:rsidR="00A4619F" w:rsidRDefault="0003069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40B7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40B7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F23FE64" wp14:editId="62E31AA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A75447" w14:textId="77777777" w:rsidR="00DB1B9B" w:rsidRDefault="00DB1B9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23FE64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14:paraId="5EA75447" w14:textId="77777777" w:rsidR="00DB1B9B" w:rsidRDefault="00DB1B9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D82F1E1" wp14:editId="638623D2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10BBFD" w14:textId="77777777" w:rsidR="00DB1B9B" w:rsidRDefault="00DB1B9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82F1E1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DHqg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" filled="f" stroked="f">
              <v:textbox inset="0,0,0,0">
                <w:txbxContent>
                  <w:p w14:paraId="7510BBFD" w14:textId="77777777" w:rsidR="00DB1B9B" w:rsidRDefault="00DB1B9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5E4D13"/>
    <w:multiLevelType w:val="multilevel"/>
    <w:tmpl w:val="EFE04CC7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AE6123A"/>
    <w:multiLevelType w:val="multilevel"/>
    <w:tmpl w:val="2A861B69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D730E7D"/>
    <w:multiLevelType w:val="multilevel"/>
    <w:tmpl w:val="F3474685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26FFC5C"/>
    <w:multiLevelType w:val="multilevel"/>
    <w:tmpl w:val="2FD5C3E2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39A8C6B"/>
    <w:multiLevelType w:val="multilevel"/>
    <w:tmpl w:val="07952B2E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4761ED5"/>
    <w:multiLevelType w:val="multilevel"/>
    <w:tmpl w:val="8B6F8CD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B7E65FE"/>
    <w:multiLevelType w:val="multilevel"/>
    <w:tmpl w:val="F62216F7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F51147D"/>
    <w:multiLevelType w:val="multilevel"/>
    <w:tmpl w:val="DCC3BAC6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CC23374"/>
    <w:multiLevelType w:val="multilevel"/>
    <w:tmpl w:val="24D42826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336F649"/>
    <w:multiLevelType w:val="multilevel"/>
    <w:tmpl w:val="4AACBB11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5134BAD"/>
    <w:multiLevelType w:val="multilevel"/>
    <w:tmpl w:val="9DFEB87D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0158DEC"/>
    <w:multiLevelType w:val="multilevel"/>
    <w:tmpl w:val="4A2E9226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6EFB47C"/>
    <w:multiLevelType w:val="multilevel"/>
    <w:tmpl w:val="AF76E8CC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ED35B6B"/>
    <w:multiLevelType w:val="multilevel"/>
    <w:tmpl w:val="BDA7BC8A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F686B06"/>
    <w:multiLevelType w:val="multilevel"/>
    <w:tmpl w:val="99E6DB90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509C7F8"/>
    <w:multiLevelType w:val="multilevel"/>
    <w:tmpl w:val="1BE03DFF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F0E33C4"/>
    <w:multiLevelType w:val="multilevel"/>
    <w:tmpl w:val="8934856F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8FD29FA"/>
    <w:multiLevelType w:val="multilevel"/>
    <w:tmpl w:val="BEBCE4C2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C4BFB6C"/>
    <w:multiLevelType w:val="multilevel"/>
    <w:tmpl w:val="DD973371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C853707"/>
    <w:multiLevelType w:val="multilevel"/>
    <w:tmpl w:val="8C3106A2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EAAF65E"/>
    <w:multiLevelType w:val="multilevel"/>
    <w:tmpl w:val="95711BAC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929A694"/>
    <w:multiLevelType w:val="multilevel"/>
    <w:tmpl w:val="DE5C06AA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C61ACE9"/>
    <w:multiLevelType w:val="multilevel"/>
    <w:tmpl w:val="DF79E813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69ABE4"/>
    <w:multiLevelType w:val="multilevel"/>
    <w:tmpl w:val="F56F685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4E34D54"/>
    <w:multiLevelType w:val="multilevel"/>
    <w:tmpl w:val="DC14F1BB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3488393"/>
    <w:multiLevelType w:val="multilevel"/>
    <w:tmpl w:val="568FCAFB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3BAD923"/>
    <w:multiLevelType w:val="multilevel"/>
    <w:tmpl w:val="F49C3488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76698D5"/>
    <w:multiLevelType w:val="multilevel"/>
    <w:tmpl w:val="0E3C4E30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BEE3374"/>
    <w:multiLevelType w:val="multilevel"/>
    <w:tmpl w:val="C6D36B12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BD6A08"/>
    <w:multiLevelType w:val="multilevel"/>
    <w:tmpl w:val="4F55119C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23D5A8B"/>
    <w:multiLevelType w:val="multilevel"/>
    <w:tmpl w:val="17192156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4D1C15B"/>
    <w:multiLevelType w:val="multilevel"/>
    <w:tmpl w:val="2316D220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68F5BCD"/>
    <w:multiLevelType w:val="multilevel"/>
    <w:tmpl w:val="212D7E8F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948FBE"/>
    <w:multiLevelType w:val="multilevel"/>
    <w:tmpl w:val="15539236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FE17FD"/>
    <w:multiLevelType w:val="multilevel"/>
    <w:tmpl w:val="61F97CF2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3"/>
  </w:num>
  <w:num w:numId="5">
    <w:abstractNumId w:val="6"/>
  </w:num>
  <w:num w:numId="6">
    <w:abstractNumId w:val="34"/>
  </w:num>
  <w:num w:numId="7">
    <w:abstractNumId w:val="32"/>
  </w:num>
  <w:num w:numId="8">
    <w:abstractNumId w:val="1"/>
  </w:num>
  <w:num w:numId="9">
    <w:abstractNumId w:val="15"/>
  </w:num>
  <w:num w:numId="10">
    <w:abstractNumId w:val="4"/>
  </w:num>
  <w:num w:numId="11">
    <w:abstractNumId w:val="16"/>
  </w:num>
  <w:num w:numId="12">
    <w:abstractNumId w:val="33"/>
  </w:num>
  <w:num w:numId="13">
    <w:abstractNumId w:val="2"/>
  </w:num>
  <w:num w:numId="14">
    <w:abstractNumId w:val="17"/>
  </w:num>
  <w:num w:numId="15">
    <w:abstractNumId w:val="29"/>
  </w:num>
  <w:num w:numId="16">
    <w:abstractNumId w:val="21"/>
  </w:num>
  <w:num w:numId="17">
    <w:abstractNumId w:val="31"/>
  </w:num>
  <w:num w:numId="18">
    <w:abstractNumId w:val="25"/>
  </w:num>
  <w:num w:numId="19">
    <w:abstractNumId w:val="22"/>
  </w:num>
  <w:num w:numId="20">
    <w:abstractNumId w:val="13"/>
  </w:num>
  <w:num w:numId="21">
    <w:abstractNumId w:val="9"/>
  </w:num>
  <w:num w:numId="22">
    <w:abstractNumId w:val="8"/>
  </w:num>
  <w:num w:numId="23">
    <w:abstractNumId w:val="0"/>
  </w:num>
  <w:num w:numId="24">
    <w:abstractNumId w:val="26"/>
  </w:num>
  <w:num w:numId="25">
    <w:abstractNumId w:val="23"/>
  </w:num>
  <w:num w:numId="26">
    <w:abstractNumId w:val="30"/>
  </w:num>
  <w:num w:numId="27">
    <w:abstractNumId w:val="5"/>
  </w:num>
  <w:num w:numId="28">
    <w:abstractNumId w:val="24"/>
  </w:num>
  <w:num w:numId="29">
    <w:abstractNumId w:val="20"/>
  </w:num>
  <w:num w:numId="30">
    <w:abstractNumId w:val="14"/>
  </w:num>
  <w:num w:numId="31">
    <w:abstractNumId w:val="28"/>
  </w:num>
  <w:num w:numId="32">
    <w:abstractNumId w:val="27"/>
  </w:num>
  <w:num w:numId="33">
    <w:abstractNumId w:val="10"/>
  </w:num>
  <w:num w:numId="34">
    <w:abstractNumId w:val="11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71"/>
    <w:rsid w:val="00030699"/>
    <w:rsid w:val="000351E1"/>
    <w:rsid w:val="00364F29"/>
    <w:rsid w:val="00533B3D"/>
    <w:rsid w:val="005A32DF"/>
    <w:rsid w:val="0064670B"/>
    <w:rsid w:val="009337D0"/>
    <w:rsid w:val="00984417"/>
    <w:rsid w:val="00A4619F"/>
    <w:rsid w:val="00B40B74"/>
    <w:rsid w:val="00B649DD"/>
    <w:rsid w:val="00C50DC5"/>
    <w:rsid w:val="00D77AAE"/>
    <w:rsid w:val="00DB1B9B"/>
    <w:rsid w:val="00DC3356"/>
    <w:rsid w:val="00FC1E71"/>
    <w:rsid w:val="00FD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29212A"/>
  <w15:docId w15:val="{8E6A9519-A8EB-4454-979E-28559EC8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FC1E7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1E7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C1E7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1E7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199</ap:Words>
  <ap:Characters>1098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2022-08-29T13:40:00.0000000Z</dcterms:created>
  <dcterms:modified xsi:type="dcterms:W3CDTF">2022-08-30T12:51:00.0000000Z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Derde incidentele suppletoire begroting 2022 van het ministerie van Binnenlandse Zaken en Koninkrijksrelaties</vt:lpwstr>
  </property>
  <property fmtid="{D5CDD505-2E9C-101B-9397-08002B2CF9AE}" pid="4" name="Datum">
    <vt:lpwstr>29 augustus 2022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2022-0000482732</vt:lpwstr>
  </property>
  <property fmtid="{D5CDD505-2E9C-101B-9397-08002B2CF9AE}" pid="8" name="UwKenmerk">
    <vt:lpwstr/>
  </property>
  <property fmtid="{D5CDD505-2E9C-101B-9397-08002B2CF9AE}" pid="9" name="ContentTypeId">
    <vt:lpwstr>0x010100931504D4BA67E842B4E591D7DB657C4F</vt:lpwstr>
  </property>
</Properties>
</file>