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5C1" w:rsidP="00C215C1" w:rsidRDefault="00C215C1" w14:paraId="53BB4242" w14:textId="77777777">
      <w:pPr>
        <w:pStyle w:val="WitregelW1bodytekst"/>
      </w:pPr>
    </w:p>
    <w:p w:rsidR="00C215C1" w:rsidP="00C215C1" w:rsidRDefault="00C215C1" w14:paraId="51E9BA7A" w14:textId="67965D19">
      <w:r>
        <w:t>Hierbij bied ik u de tweede nota van wijziging aan op het gemeentefonds (B).</w:t>
      </w:r>
    </w:p>
    <w:p w:rsidR="00C215C1" w:rsidP="00C215C1" w:rsidRDefault="00C215C1" w14:paraId="0EA3AA0C" w14:textId="277FBB0E"/>
    <w:p w:rsidRPr="005A457F" w:rsidR="005A457F" w:rsidP="00C215C1" w:rsidRDefault="00673BB8" w14:paraId="6C6FEBE8" w14:textId="749EEC17">
      <w:pPr>
        <w:rPr>
          <w:b/>
          <w:bCs/>
        </w:rPr>
      </w:pPr>
      <w:r>
        <w:t xml:space="preserve">Tijdens het voorjaarsnotadebat </w:t>
      </w:r>
      <w:r w:rsidR="00D9404F">
        <w:t xml:space="preserve">op 5 juli 2022 </w:t>
      </w:r>
      <w:r>
        <w:t xml:space="preserve">heeft het kabinet extra middelen toegezegd voor de </w:t>
      </w:r>
      <w:r w:rsidRPr="005A457F" w:rsidR="005A457F">
        <w:t>energietoelage voor huishoudens met een laag inkomen, in verband met de sterk gestegen energieprijzen.</w:t>
      </w:r>
      <w:r w:rsidR="005A457F">
        <w:t xml:space="preserve"> Dit betreft in totaal €550 mln. waarvan 50 mln. uitvoeringskosten</w:t>
      </w:r>
      <w:r w:rsidR="00862CD6">
        <w:t xml:space="preserve"> voor gemeenten. </w:t>
      </w:r>
    </w:p>
    <w:p w:rsidR="00673BB8" w:rsidP="00C215C1" w:rsidRDefault="00673BB8" w14:paraId="76C2485E" w14:textId="77777777"/>
    <w:p w:rsidR="00673BB8" w:rsidP="00C215C1" w:rsidRDefault="00673BB8" w14:paraId="6A37E24C" w14:textId="081386C5">
      <w:r>
        <w:t xml:space="preserve">De € </w:t>
      </w:r>
      <w:r w:rsidR="00440CF2">
        <w:t>550</w:t>
      </w:r>
      <w:r>
        <w:t xml:space="preserve"> mln. worden generaal beschikbaar gesteld</w:t>
      </w:r>
      <w:r w:rsidR="005A457F">
        <w:t xml:space="preserve"> en </w:t>
      </w:r>
      <w:r w:rsidR="005A457F">
        <w:rPr>
          <w:color w:val="211D1E"/>
        </w:rPr>
        <w:t>worden via de algemene uitkering van het gemeentefonds verst</w:t>
      </w:r>
      <w:r w:rsidR="00883AA5">
        <w:rPr>
          <w:color w:val="211D1E"/>
        </w:rPr>
        <w:t>r</w:t>
      </w:r>
      <w:r w:rsidR="005A457F">
        <w:rPr>
          <w:color w:val="211D1E"/>
        </w:rPr>
        <w:t>e</w:t>
      </w:r>
      <w:r w:rsidR="00883AA5">
        <w:rPr>
          <w:color w:val="211D1E"/>
        </w:rPr>
        <w:t>k</w:t>
      </w:r>
      <w:r w:rsidR="005A457F">
        <w:rPr>
          <w:color w:val="211D1E"/>
        </w:rPr>
        <w:t>t aan gemeenten.</w:t>
      </w:r>
    </w:p>
    <w:p w:rsidR="00C215C1" w:rsidP="00C215C1" w:rsidRDefault="00C215C1" w14:paraId="798C9B65" w14:textId="77777777"/>
    <w:p w:rsidR="00C215C1" w:rsidP="00C215C1" w:rsidRDefault="00C215C1" w14:paraId="22326B27" w14:textId="77777777">
      <w:r>
        <w:br/>
        <w:t>De Minister van Binnenlandse Zaken en Koninkrijksrelaties,</w:t>
      </w:r>
    </w:p>
    <w:p w:rsidR="00C215C1" w:rsidP="00C215C1" w:rsidRDefault="00C215C1" w14:paraId="03457B95" w14:textId="77777777"/>
    <w:p w:rsidR="00C215C1" w:rsidP="00C215C1" w:rsidRDefault="00C215C1" w14:paraId="1BA2B063" w14:textId="77777777"/>
    <w:p w:rsidR="00C215C1" w:rsidP="00C215C1" w:rsidRDefault="00C215C1" w14:paraId="4B5594B7" w14:textId="77777777"/>
    <w:p w:rsidR="00C215C1" w:rsidP="00C215C1" w:rsidRDefault="00C215C1" w14:paraId="2D371DA7" w14:textId="77777777"/>
    <w:p w:rsidR="00C215C1" w:rsidP="00C215C1" w:rsidRDefault="00C215C1" w14:paraId="36795C19" w14:textId="77777777"/>
    <w:p w:rsidR="00C215C1" w:rsidP="00C215C1" w:rsidRDefault="00C215C1" w14:paraId="68CEE90C" w14:textId="77777777"/>
    <w:p w:rsidR="00C215C1" w:rsidP="00C215C1" w:rsidRDefault="00C215C1" w14:paraId="64CF5383" w14:textId="77777777"/>
    <w:p w:rsidR="00C215C1" w:rsidP="00C215C1" w:rsidRDefault="00C215C1" w14:paraId="00C3C6D9" w14:textId="77777777"/>
    <w:p w:rsidR="00C215C1" w:rsidP="00C215C1" w:rsidRDefault="00C215C1" w14:paraId="71B028C7" w14:textId="77777777">
      <w:r>
        <w:t>Hanke Bruins Slot</w:t>
      </w:r>
    </w:p>
    <w:p w:rsidR="00ED2A86" w:rsidRDefault="00ED2A86" w14:paraId="5BD50A79" w14:textId="623C95CA">
      <w:pPr>
        <w:pStyle w:val="WitregelW1bodytekst"/>
      </w:pPr>
    </w:p>
    <w:p w:rsidR="00ED2A86" w:rsidRDefault="000D78C3" w14:paraId="16FFAC69" w14:textId="77777777">
      <w:pPr>
        <w:pStyle w:val="WitregelW1bodytekst"/>
      </w:pPr>
      <w:r>
        <w:t xml:space="preserve"> </w:t>
      </w:r>
    </w:p>
    <w:sectPr w:rsidR="00ED2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5F4" w14:textId="77777777" w:rsidR="00C215C1" w:rsidRDefault="00C215C1">
      <w:pPr>
        <w:spacing w:line="240" w:lineRule="auto"/>
      </w:pPr>
      <w:r>
        <w:separator/>
      </w:r>
    </w:p>
  </w:endnote>
  <w:endnote w:type="continuationSeparator" w:id="0">
    <w:p w14:paraId="4F1D92E7" w14:textId="77777777" w:rsidR="00C215C1" w:rsidRDefault="00C21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F48A" w14:textId="77777777" w:rsidR="00440CF2" w:rsidRDefault="00440C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F4DC" w14:textId="77777777" w:rsidR="00440CF2" w:rsidRDefault="00440C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8261" w14:textId="77777777" w:rsidR="00ED2A86" w:rsidRDefault="00ED2A8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B6B5" w14:textId="77777777" w:rsidR="00C215C1" w:rsidRDefault="00C215C1">
      <w:pPr>
        <w:spacing w:line="240" w:lineRule="auto"/>
      </w:pPr>
      <w:r>
        <w:separator/>
      </w:r>
    </w:p>
  </w:footnote>
  <w:footnote w:type="continuationSeparator" w:id="0">
    <w:p w14:paraId="2FF062A7" w14:textId="77777777" w:rsidR="00C215C1" w:rsidRDefault="00C21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5532" w14:textId="77777777" w:rsidR="00440CF2" w:rsidRDefault="00440C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594B" w14:textId="77777777" w:rsidR="00ED2A86" w:rsidRDefault="000D78C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0A5B98E" wp14:editId="00CC58E7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E04DD" w14:textId="77777777" w:rsidR="00864379" w:rsidRDefault="008643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A5B98E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73CE04DD" w14:textId="77777777" w:rsidR="00000000" w:rsidRDefault="000D78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A7B4101" wp14:editId="257987DA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EA49B" w14:textId="77777777" w:rsidR="00ED2A86" w:rsidRDefault="000D78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15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215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7B4101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53DEA49B" w14:textId="77777777" w:rsidR="00ED2A86" w:rsidRDefault="000D78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15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215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25D75E2" wp14:editId="16804814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F94D8" w14:textId="77777777" w:rsidR="00ED2A86" w:rsidRDefault="000D78C3">
                          <w:pPr>
                            <w:pStyle w:val="Kopjeafzendgegevens"/>
                          </w:pPr>
                          <w:r>
                            <w:t>Ministerie van Binnenlandse Zaken</w:t>
                          </w:r>
                        </w:p>
                        <w:p w14:paraId="2FFE0394" w14:textId="77777777" w:rsidR="00ED2A86" w:rsidRDefault="000D78C3">
                          <w:pPr>
                            <w:pStyle w:val="Afzendgegevens"/>
                          </w:pPr>
                          <w:r>
                            <w:t>FEZ</w:t>
                          </w:r>
                        </w:p>
                        <w:p w14:paraId="3EDC07D4" w14:textId="77777777" w:rsidR="00ED2A86" w:rsidRDefault="00ED2A86">
                          <w:pPr>
                            <w:pStyle w:val="WitregelW2"/>
                          </w:pPr>
                        </w:p>
                        <w:p w14:paraId="1A25194C" w14:textId="77777777" w:rsidR="00ED2A86" w:rsidRDefault="000D78C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C4844D0" w14:textId="21412825" w:rsidR="00ED2A86" w:rsidRDefault="000D78C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1B84AEFD" w14:textId="77777777" w:rsidR="00ED2A86" w:rsidRDefault="00ED2A86">
                          <w:pPr>
                            <w:pStyle w:val="WitregelW1"/>
                          </w:pPr>
                        </w:p>
                        <w:p w14:paraId="4C39E811" w14:textId="77777777" w:rsidR="00ED2A86" w:rsidRDefault="000D78C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488AAF1" w14:textId="39AB7DE2" w:rsidR="00ED2A86" w:rsidRDefault="000D78C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5D75E2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68FF94D8" w14:textId="77777777" w:rsidR="00ED2A86" w:rsidRDefault="000D78C3">
                    <w:pPr>
                      <w:pStyle w:val="Kopjeafzendgegevens"/>
                    </w:pPr>
                    <w:r>
                      <w:t>Ministerie van Binnenlandse Zaken</w:t>
                    </w:r>
                  </w:p>
                  <w:p w14:paraId="2FFE0394" w14:textId="77777777" w:rsidR="00ED2A86" w:rsidRDefault="000D78C3">
                    <w:pPr>
                      <w:pStyle w:val="Afzendgegevens"/>
                    </w:pPr>
                    <w:r>
                      <w:t>FEZ</w:t>
                    </w:r>
                  </w:p>
                  <w:p w14:paraId="3EDC07D4" w14:textId="77777777" w:rsidR="00ED2A86" w:rsidRDefault="00ED2A86">
                    <w:pPr>
                      <w:pStyle w:val="WitregelW2"/>
                    </w:pPr>
                  </w:p>
                  <w:p w14:paraId="1A25194C" w14:textId="77777777" w:rsidR="00ED2A86" w:rsidRDefault="000D78C3">
                    <w:pPr>
                      <w:pStyle w:val="Kopjereferentiegegevens"/>
                    </w:pPr>
                    <w:r>
                      <w:t>Datum</w:t>
                    </w:r>
                  </w:p>
                  <w:p w14:paraId="1C4844D0" w14:textId="21412825" w:rsidR="00ED2A86" w:rsidRDefault="000D78C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1B84AEFD" w14:textId="77777777" w:rsidR="00ED2A86" w:rsidRDefault="00ED2A86">
                    <w:pPr>
                      <w:pStyle w:val="WitregelW1"/>
                    </w:pPr>
                  </w:p>
                  <w:p w14:paraId="4C39E811" w14:textId="77777777" w:rsidR="00ED2A86" w:rsidRDefault="000D78C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488AAF1" w14:textId="39AB7DE2" w:rsidR="00ED2A86" w:rsidRDefault="000D78C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259ED19" wp14:editId="5EE9BD02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532C7F" w14:textId="77777777" w:rsidR="00864379" w:rsidRDefault="008643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59ED1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D532C7F" w14:textId="77777777" w:rsidR="00000000" w:rsidRDefault="000D78C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3EED" w14:textId="77777777" w:rsidR="00ED2A86" w:rsidRDefault="000D78C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804E944" wp14:editId="7F75B2F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B7DE9" w14:textId="77777777" w:rsidR="00ED2A86" w:rsidRDefault="000D78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7D3FD1" wp14:editId="61063414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04E94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44AB7DE9" w14:textId="77777777" w:rsidR="00ED2A86" w:rsidRDefault="000D78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7D3FD1" wp14:editId="61063414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607338" wp14:editId="4C3106F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6EA31" w14:textId="77777777" w:rsidR="00ED2A86" w:rsidRDefault="000D78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08C68C" wp14:editId="59B5B62F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60733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5A96EA31" w14:textId="77777777" w:rsidR="00ED2A86" w:rsidRDefault="000D78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08C68C" wp14:editId="59B5B62F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FE5AAA5" wp14:editId="78D03F2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7B59B" w14:textId="77777777" w:rsidR="00ED2A86" w:rsidRDefault="000D78C3">
                          <w:pPr>
                            <w:pStyle w:val="Referentiegegevens"/>
                          </w:pPr>
                          <w:r>
                            <w:t>&gt; Retouradres Postbus 20011 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E5AAA5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15F7B59B" w14:textId="77777777" w:rsidR="00ED2A86" w:rsidRDefault="000D78C3">
                    <w:pPr>
                      <w:pStyle w:val="Referentiegegevens"/>
                    </w:pPr>
                    <w:r>
                      <w:t>&gt; Retouradres Postbus 20011 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139262" wp14:editId="51E3A3ED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93ED" w14:textId="54B546CB" w:rsidR="006552E6" w:rsidRDefault="00C215C1" w:rsidP="006552E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  <w:bookmarkStart w:id="0" w:name="_Hlk108001362"/>
                          <w:bookmarkStart w:id="1" w:name="_Hlk108001363"/>
                          <w:r w:rsidR="006552E6">
                            <w:t>V</w:t>
                          </w:r>
                          <w:r w:rsidR="006552E6">
                            <w:t xml:space="preserve">oorzitter van de Tweede Kamer der Staten-Generaal </w:t>
                          </w:r>
                        </w:p>
                        <w:p w14:paraId="1A99DD5E" w14:textId="77777777" w:rsidR="006552E6" w:rsidRDefault="006552E6" w:rsidP="006552E6">
                          <w:r>
                            <w:t>Postbus 20018</w:t>
                          </w:r>
                        </w:p>
                        <w:p w14:paraId="75D9C5B9" w14:textId="1BCE12C7" w:rsidR="00C215C1" w:rsidRDefault="006552E6" w:rsidP="006552E6">
                          <w:r>
                            <w:t>2500 EA  Den Haag</w:t>
                          </w:r>
                          <w:r w:rsidR="00C215C1">
                            <w:fldChar w:fldCharType="begin"/>
                          </w:r>
                          <w:r w:rsidR="00C215C1">
                            <w:instrText xml:space="preserve"> DOCPROPERTY  "Aan"  \* MERGEFORMAT </w:instrText>
                          </w:r>
                          <w:r w:rsidR="00C215C1">
                            <w:fldChar w:fldCharType="end"/>
                          </w:r>
                          <w:bookmarkEnd w:id="0"/>
                          <w:bookmarkEnd w:id="1"/>
                        </w:p>
                        <w:p w14:paraId="768CF1CF" w14:textId="1C556410" w:rsidR="00ED2A86" w:rsidRDefault="000D78C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139262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74CA93ED" w14:textId="54B546CB" w:rsidR="006552E6" w:rsidRDefault="00C215C1" w:rsidP="006552E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  <w:bookmarkStart w:id="2" w:name="_Hlk108001362"/>
                    <w:bookmarkStart w:id="3" w:name="_Hlk108001363"/>
                    <w:r w:rsidR="006552E6">
                      <w:t>V</w:t>
                    </w:r>
                    <w:r w:rsidR="006552E6">
                      <w:t xml:space="preserve">oorzitter van de Tweede Kamer der Staten-Generaal </w:t>
                    </w:r>
                  </w:p>
                  <w:p w14:paraId="1A99DD5E" w14:textId="77777777" w:rsidR="006552E6" w:rsidRDefault="006552E6" w:rsidP="006552E6">
                    <w:r>
                      <w:t>Postbus 20018</w:t>
                    </w:r>
                  </w:p>
                  <w:p w14:paraId="75D9C5B9" w14:textId="1BCE12C7" w:rsidR="00C215C1" w:rsidRDefault="006552E6" w:rsidP="006552E6">
                    <w:r>
                      <w:t>2500 EA  Den Haag</w:t>
                    </w:r>
                    <w:r w:rsidR="00C215C1">
                      <w:fldChar w:fldCharType="begin"/>
                    </w:r>
                    <w:r w:rsidR="00C215C1">
                      <w:instrText xml:space="preserve"> DOCPROPERTY  "Aan"  \* MERGEFORMAT </w:instrText>
                    </w:r>
                    <w:r w:rsidR="00C215C1">
                      <w:fldChar w:fldCharType="end"/>
                    </w:r>
                    <w:bookmarkEnd w:id="2"/>
                    <w:bookmarkEnd w:id="3"/>
                  </w:p>
                  <w:p w14:paraId="768CF1CF" w14:textId="1C556410" w:rsidR="00ED2A86" w:rsidRDefault="000D78C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5148B46" wp14:editId="202FBD8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D2A86" w14:paraId="150951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BBBC29" w14:textId="77777777" w:rsidR="00ED2A86" w:rsidRDefault="00ED2A86"/>
                            </w:tc>
                            <w:tc>
                              <w:tcPr>
                                <w:tcW w:w="5918" w:type="dxa"/>
                              </w:tcPr>
                              <w:p w14:paraId="3E2E65EF" w14:textId="77777777" w:rsidR="00ED2A86" w:rsidRDefault="00ED2A86"/>
                            </w:tc>
                          </w:tr>
                          <w:tr w:rsidR="00ED2A86" w14:paraId="465AF98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17BEC8A" w14:textId="77777777" w:rsidR="00ED2A86" w:rsidRDefault="000D78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2E1EA9" w14:textId="1517EB50" w:rsidR="00ED2A86" w:rsidRDefault="000D78C3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D2A86" w14:paraId="1C30063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B23C2D4" w14:textId="77777777" w:rsidR="00ED2A86" w:rsidRDefault="000D78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F6127D" w14:textId="2D7110EC" w:rsidR="00ED2A86" w:rsidRDefault="006552E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65A32">
                                  <w:t>Tweede Nota van Wijziging op de eerste suppletoire begroting 2022 gemeentefonds (B)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D2A86" w14:paraId="6FB7343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6B971D" w14:textId="77777777" w:rsidR="00ED2A86" w:rsidRDefault="00ED2A86"/>
                            </w:tc>
                            <w:tc>
                              <w:tcPr>
                                <w:tcW w:w="5918" w:type="dxa"/>
                              </w:tcPr>
                              <w:p w14:paraId="2F912EA5" w14:textId="77777777" w:rsidR="00ED2A86" w:rsidRDefault="00ED2A86"/>
                            </w:tc>
                          </w:tr>
                        </w:tbl>
                        <w:p w14:paraId="625A7492" w14:textId="77777777" w:rsidR="00864379" w:rsidRDefault="008643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48B46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D2A86" w14:paraId="150951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BBBC29" w14:textId="77777777" w:rsidR="00ED2A86" w:rsidRDefault="00ED2A86"/>
                      </w:tc>
                      <w:tc>
                        <w:tcPr>
                          <w:tcW w:w="5918" w:type="dxa"/>
                        </w:tcPr>
                        <w:p w14:paraId="3E2E65EF" w14:textId="77777777" w:rsidR="00ED2A86" w:rsidRDefault="00ED2A86"/>
                      </w:tc>
                    </w:tr>
                    <w:tr w:rsidR="00ED2A86" w14:paraId="465AF98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17BEC8A" w14:textId="77777777" w:rsidR="00ED2A86" w:rsidRDefault="000D78C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2E1EA9" w14:textId="1517EB50" w:rsidR="00ED2A86" w:rsidRDefault="000D78C3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D2A86" w14:paraId="1C30063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B23C2D4" w14:textId="77777777" w:rsidR="00ED2A86" w:rsidRDefault="000D78C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F6127D" w14:textId="2D7110EC" w:rsidR="00ED2A86" w:rsidRDefault="006552E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65A32">
                            <w:t>Tweede Nota van Wijziging op de eerste suppletoire begroting 2022 gemeentefonds (B)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D2A86" w14:paraId="6FB7343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6B971D" w14:textId="77777777" w:rsidR="00ED2A86" w:rsidRDefault="00ED2A86"/>
                      </w:tc>
                      <w:tc>
                        <w:tcPr>
                          <w:tcW w:w="5918" w:type="dxa"/>
                        </w:tcPr>
                        <w:p w14:paraId="2F912EA5" w14:textId="77777777" w:rsidR="00ED2A86" w:rsidRDefault="00ED2A86"/>
                      </w:tc>
                    </w:tr>
                  </w:tbl>
                  <w:p w14:paraId="625A7492" w14:textId="77777777" w:rsidR="00864379" w:rsidRDefault="008643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287516A" wp14:editId="7C4B3A2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6971DA" w14:textId="77777777" w:rsidR="00ED2A86" w:rsidRDefault="000D78C3">
                          <w:pPr>
                            <w:pStyle w:val="Kopjeafzendgegevens"/>
                          </w:pPr>
                          <w:r>
                            <w:t>Ministerie van Binnenlandse Zaken</w:t>
                          </w:r>
                        </w:p>
                        <w:p w14:paraId="65B77E82" w14:textId="77777777" w:rsidR="00ED2A86" w:rsidRDefault="00ED2A86">
                          <w:pPr>
                            <w:pStyle w:val="WitregelW1"/>
                          </w:pPr>
                        </w:p>
                        <w:p w14:paraId="4B7D3F08" w14:textId="77777777" w:rsidR="00ED2A86" w:rsidRDefault="00ED2A86">
                          <w:pPr>
                            <w:pStyle w:val="WitregelW1"/>
                          </w:pPr>
                        </w:p>
                        <w:p w14:paraId="1EE7EEC6" w14:textId="77777777" w:rsidR="00ED2A86" w:rsidRDefault="000D78C3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42BFE5BD" w14:textId="77777777" w:rsidR="00ED2A86" w:rsidRPr="00C215C1" w:rsidRDefault="000D78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15C1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6DD6C42" w14:textId="77777777" w:rsidR="00ED2A86" w:rsidRPr="00C215C1" w:rsidRDefault="000D78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15C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78F0FB3" w14:textId="77777777" w:rsidR="00ED2A86" w:rsidRPr="00C215C1" w:rsidRDefault="000D78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15C1">
                            <w:rPr>
                              <w:lang w:val="de-DE"/>
                            </w:rPr>
                            <w:t>2500EA  Den Haag</w:t>
                          </w:r>
                        </w:p>
                        <w:p w14:paraId="1659F2D6" w14:textId="77777777" w:rsidR="00ED2A86" w:rsidRPr="00C215C1" w:rsidRDefault="000D78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15C1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13C5C70C" w14:textId="77777777" w:rsidR="00ED2A86" w:rsidRPr="00C215C1" w:rsidRDefault="000D78C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15C1">
                            <w:rPr>
                              <w:lang w:val="de-DE"/>
                            </w:rPr>
                            <w:t>www.minbzk.nl</w:t>
                          </w:r>
                        </w:p>
                        <w:p w14:paraId="1CA70113" w14:textId="77777777" w:rsidR="00ED2A86" w:rsidRPr="00C215C1" w:rsidRDefault="00ED2A8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7236819" w14:textId="77777777" w:rsidR="00ED2A86" w:rsidRDefault="00ED2A86">
                          <w:pPr>
                            <w:pStyle w:val="WitregelW2"/>
                          </w:pPr>
                        </w:p>
                        <w:p w14:paraId="445D55D5" w14:textId="77777777" w:rsidR="00ED2A86" w:rsidRDefault="000D78C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BB2A28C" w14:textId="39806E6C" w:rsidR="00ED2A86" w:rsidRDefault="000D78C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1F12AA5B" w14:textId="77777777" w:rsidR="00ED2A86" w:rsidRDefault="00ED2A86">
                          <w:pPr>
                            <w:pStyle w:val="WitregelW1"/>
                          </w:pPr>
                        </w:p>
                        <w:p w14:paraId="2A1E2234" w14:textId="77777777" w:rsidR="00ED2A86" w:rsidRDefault="000D78C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397719C" w14:textId="77777777" w:rsidR="009D6A3B" w:rsidRDefault="009D6A3B">
                          <w:pPr>
                            <w:pStyle w:val="Referentiegegevens"/>
                          </w:pPr>
                        </w:p>
                        <w:p w14:paraId="686F0CE6" w14:textId="77777777" w:rsidR="009D6A3B" w:rsidRPr="009D6A3B" w:rsidRDefault="009D6A3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9D6A3B">
                            <w:rPr>
                              <w:b/>
                              <w:bCs/>
                            </w:rPr>
                            <w:t>Bijlage(n)</w:t>
                          </w:r>
                        </w:p>
                        <w:p w14:paraId="6112E0C2" w14:textId="4A972940" w:rsidR="00ED2A86" w:rsidRDefault="009D6A3B">
                          <w:pPr>
                            <w:pStyle w:val="Referentiegegevens"/>
                          </w:pPr>
                          <w:r>
                            <w:t>1</w:t>
                          </w:r>
                          <w:r w:rsidR="000D78C3">
                            <w:fldChar w:fldCharType="begin"/>
                          </w:r>
                          <w:r w:rsidR="000D78C3">
                            <w:instrText xml:space="preserve"> DOCPROPERTY  "UwKenmerk"  \* MERGEFORMAT </w:instrText>
                          </w:r>
                          <w:r w:rsidR="000D78C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7516A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306971DA" w14:textId="77777777" w:rsidR="00ED2A86" w:rsidRDefault="000D78C3">
                    <w:pPr>
                      <w:pStyle w:val="Kopjeafzendgegevens"/>
                    </w:pPr>
                    <w:r>
                      <w:t>Ministerie van Binnenlandse Zaken</w:t>
                    </w:r>
                  </w:p>
                  <w:p w14:paraId="65B77E82" w14:textId="77777777" w:rsidR="00ED2A86" w:rsidRDefault="00ED2A86">
                    <w:pPr>
                      <w:pStyle w:val="WitregelW1"/>
                    </w:pPr>
                  </w:p>
                  <w:p w14:paraId="4B7D3F08" w14:textId="77777777" w:rsidR="00ED2A86" w:rsidRDefault="00ED2A86">
                    <w:pPr>
                      <w:pStyle w:val="WitregelW1"/>
                    </w:pPr>
                  </w:p>
                  <w:p w14:paraId="1EE7EEC6" w14:textId="77777777" w:rsidR="00ED2A86" w:rsidRDefault="000D78C3">
                    <w:pPr>
                      <w:pStyle w:val="Afzendgegevens"/>
                    </w:pPr>
                    <w:r>
                      <w:t>Turfmarkt 147</w:t>
                    </w:r>
                  </w:p>
                  <w:p w14:paraId="42BFE5BD" w14:textId="77777777" w:rsidR="00ED2A86" w:rsidRPr="00C215C1" w:rsidRDefault="000D78C3">
                    <w:pPr>
                      <w:pStyle w:val="Afzendgegevens"/>
                      <w:rPr>
                        <w:lang w:val="de-DE"/>
                      </w:rPr>
                    </w:pPr>
                    <w:r w:rsidRPr="00C215C1">
                      <w:rPr>
                        <w:lang w:val="de-DE"/>
                      </w:rPr>
                      <w:t>Den Haag</w:t>
                    </w:r>
                  </w:p>
                  <w:p w14:paraId="56DD6C42" w14:textId="77777777" w:rsidR="00ED2A86" w:rsidRPr="00C215C1" w:rsidRDefault="000D78C3">
                    <w:pPr>
                      <w:pStyle w:val="Afzendgegevens"/>
                      <w:rPr>
                        <w:lang w:val="de-DE"/>
                      </w:rPr>
                    </w:pPr>
                    <w:r w:rsidRPr="00C215C1">
                      <w:rPr>
                        <w:lang w:val="de-DE"/>
                      </w:rPr>
                      <w:t>Postbus 20011</w:t>
                    </w:r>
                  </w:p>
                  <w:p w14:paraId="078F0FB3" w14:textId="77777777" w:rsidR="00ED2A86" w:rsidRPr="00C215C1" w:rsidRDefault="000D78C3">
                    <w:pPr>
                      <w:pStyle w:val="Afzendgegevens"/>
                      <w:rPr>
                        <w:lang w:val="de-DE"/>
                      </w:rPr>
                    </w:pPr>
                    <w:r w:rsidRPr="00C215C1">
                      <w:rPr>
                        <w:lang w:val="de-DE"/>
                      </w:rPr>
                      <w:t>2500EA  Den Haag</w:t>
                    </w:r>
                  </w:p>
                  <w:p w14:paraId="1659F2D6" w14:textId="77777777" w:rsidR="00ED2A86" w:rsidRPr="00C215C1" w:rsidRDefault="000D78C3">
                    <w:pPr>
                      <w:pStyle w:val="Afzendgegevens"/>
                      <w:rPr>
                        <w:lang w:val="de-DE"/>
                      </w:rPr>
                    </w:pPr>
                    <w:r w:rsidRPr="00C215C1">
                      <w:rPr>
                        <w:lang w:val="de-DE"/>
                      </w:rPr>
                      <w:t>Nederland</w:t>
                    </w:r>
                  </w:p>
                  <w:p w14:paraId="13C5C70C" w14:textId="77777777" w:rsidR="00ED2A86" w:rsidRPr="00C215C1" w:rsidRDefault="000D78C3">
                    <w:pPr>
                      <w:pStyle w:val="Afzendgegevens"/>
                      <w:rPr>
                        <w:lang w:val="de-DE"/>
                      </w:rPr>
                    </w:pPr>
                    <w:r w:rsidRPr="00C215C1">
                      <w:rPr>
                        <w:lang w:val="de-DE"/>
                      </w:rPr>
                      <w:t>www.minbzk.nl</w:t>
                    </w:r>
                  </w:p>
                  <w:p w14:paraId="1CA70113" w14:textId="77777777" w:rsidR="00ED2A86" w:rsidRPr="00C215C1" w:rsidRDefault="00ED2A8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7236819" w14:textId="77777777" w:rsidR="00ED2A86" w:rsidRDefault="00ED2A86">
                    <w:pPr>
                      <w:pStyle w:val="WitregelW2"/>
                    </w:pPr>
                  </w:p>
                  <w:p w14:paraId="445D55D5" w14:textId="77777777" w:rsidR="00ED2A86" w:rsidRDefault="000D78C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BB2A28C" w14:textId="39806E6C" w:rsidR="00ED2A86" w:rsidRDefault="000D78C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1F12AA5B" w14:textId="77777777" w:rsidR="00ED2A86" w:rsidRDefault="00ED2A86">
                    <w:pPr>
                      <w:pStyle w:val="WitregelW1"/>
                    </w:pPr>
                  </w:p>
                  <w:p w14:paraId="2A1E2234" w14:textId="77777777" w:rsidR="00ED2A86" w:rsidRDefault="000D78C3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397719C" w14:textId="77777777" w:rsidR="009D6A3B" w:rsidRDefault="009D6A3B">
                    <w:pPr>
                      <w:pStyle w:val="Referentiegegevens"/>
                    </w:pPr>
                  </w:p>
                  <w:p w14:paraId="686F0CE6" w14:textId="77777777" w:rsidR="009D6A3B" w:rsidRPr="009D6A3B" w:rsidRDefault="009D6A3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9D6A3B">
                      <w:rPr>
                        <w:b/>
                        <w:bCs/>
                      </w:rPr>
                      <w:t>Bijlage(n)</w:t>
                    </w:r>
                  </w:p>
                  <w:p w14:paraId="6112E0C2" w14:textId="4A972940" w:rsidR="00ED2A86" w:rsidRDefault="009D6A3B">
                    <w:pPr>
                      <w:pStyle w:val="Referentiegegevens"/>
                    </w:pPr>
                    <w:r>
                      <w:t>1</w:t>
                    </w:r>
                    <w:r w:rsidR="000D78C3">
                      <w:fldChar w:fldCharType="begin"/>
                    </w:r>
                    <w:r w:rsidR="000D78C3">
                      <w:instrText xml:space="preserve"> DOCPROPERTY  "UwKenmerk"  \* MERGEFORMAT </w:instrText>
                    </w:r>
                    <w:r w:rsidR="000D78C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01F008" wp14:editId="7E62606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E286E" w14:textId="77777777" w:rsidR="00ED2A86" w:rsidRDefault="000D78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15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215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1F0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7A4E286E" w14:textId="77777777" w:rsidR="00ED2A86" w:rsidRDefault="000D78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15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215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F197F94" wp14:editId="304005B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2FEC4" w14:textId="77777777" w:rsidR="00864379" w:rsidRDefault="008643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97F9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66E2FEC4" w14:textId="77777777" w:rsidR="00000000" w:rsidRDefault="000D78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3290D9C" wp14:editId="78FBED5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09ABA" w14:textId="77777777" w:rsidR="00864379" w:rsidRDefault="008643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290D9C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20609ABA" w14:textId="77777777" w:rsidR="00000000" w:rsidRDefault="000D78C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325053"/>
    <w:multiLevelType w:val="multilevel"/>
    <w:tmpl w:val="6A4D1BD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C9A660"/>
    <w:multiLevelType w:val="multilevel"/>
    <w:tmpl w:val="BE3CA08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6F63D87"/>
    <w:multiLevelType w:val="multilevel"/>
    <w:tmpl w:val="7221189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D9E5875"/>
    <w:multiLevelType w:val="multilevel"/>
    <w:tmpl w:val="A08B989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4A2335F"/>
    <w:multiLevelType w:val="multilevel"/>
    <w:tmpl w:val="150E338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C65BD7"/>
    <w:multiLevelType w:val="multilevel"/>
    <w:tmpl w:val="352461E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1387E9"/>
    <w:multiLevelType w:val="multilevel"/>
    <w:tmpl w:val="E719655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952E2E2"/>
    <w:multiLevelType w:val="multilevel"/>
    <w:tmpl w:val="1D1D2C5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C9C322D"/>
    <w:multiLevelType w:val="multilevel"/>
    <w:tmpl w:val="2A740A6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16C2E74"/>
    <w:multiLevelType w:val="multilevel"/>
    <w:tmpl w:val="D639F48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FFF848F"/>
    <w:multiLevelType w:val="multilevel"/>
    <w:tmpl w:val="E0271EF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7B612BB"/>
    <w:multiLevelType w:val="multilevel"/>
    <w:tmpl w:val="571F8CB7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218443D"/>
    <w:multiLevelType w:val="multilevel"/>
    <w:tmpl w:val="6C320A0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85ACAA1"/>
    <w:multiLevelType w:val="multilevel"/>
    <w:tmpl w:val="A7ECA60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5989BA"/>
    <w:multiLevelType w:val="multilevel"/>
    <w:tmpl w:val="DCA6A98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7028433"/>
    <w:multiLevelType w:val="multilevel"/>
    <w:tmpl w:val="2C67B6E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F1B5DE"/>
    <w:multiLevelType w:val="multilevel"/>
    <w:tmpl w:val="83ED698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6E5EF9"/>
    <w:multiLevelType w:val="multilevel"/>
    <w:tmpl w:val="190A58C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4DF90F"/>
    <w:multiLevelType w:val="multilevel"/>
    <w:tmpl w:val="03BF10B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A807AA5"/>
    <w:multiLevelType w:val="multilevel"/>
    <w:tmpl w:val="0644AED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D6D861"/>
    <w:multiLevelType w:val="multilevel"/>
    <w:tmpl w:val="E0E383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D95319"/>
    <w:multiLevelType w:val="multilevel"/>
    <w:tmpl w:val="8F0B7BD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A2BF34"/>
    <w:multiLevelType w:val="multilevel"/>
    <w:tmpl w:val="ECA548A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81ABDA"/>
    <w:multiLevelType w:val="multilevel"/>
    <w:tmpl w:val="E6191B3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7B325B9"/>
    <w:multiLevelType w:val="multilevel"/>
    <w:tmpl w:val="B006BEA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47F1DD"/>
    <w:multiLevelType w:val="multilevel"/>
    <w:tmpl w:val="30FD47D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4015A2"/>
    <w:multiLevelType w:val="multilevel"/>
    <w:tmpl w:val="2038785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7C5218"/>
    <w:multiLevelType w:val="multilevel"/>
    <w:tmpl w:val="957E135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2C03CD"/>
    <w:multiLevelType w:val="multilevel"/>
    <w:tmpl w:val="A6B8B95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4DF7BE"/>
    <w:multiLevelType w:val="multilevel"/>
    <w:tmpl w:val="25998371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331459"/>
    <w:multiLevelType w:val="multilevel"/>
    <w:tmpl w:val="5DAB457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D8784A"/>
    <w:multiLevelType w:val="multilevel"/>
    <w:tmpl w:val="D428B22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50F9E"/>
    <w:multiLevelType w:val="multilevel"/>
    <w:tmpl w:val="E3D8ECA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905187"/>
    <w:multiLevelType w:val="multilevel"/>
    <w:tmpl w:val="1E09D4C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C7784"/>
    <w:multiLevelType w:val="multilevel"/>
    <w:tmpl w:val="A150630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6"/>
  </w:num>
  <w:num w:numId="5">
    <w:abstractNumId w:val="25"/>
  </w:num>
  <w:num w:numId="6">
    <w:abstractNumId w:val="23"/>
  </w:num>
  <w:num w:numId="7">
    <w:abstractNumId w:val="27"/>
  </w:num>
  <w:num w:numId="8">
    <w:abstractNumId w:val="2"/>
  </w:num>
  <w:num w:numId="9">
    <w:abstractNumId w:val="34"/>
  </w:num>
  <w:num w:numId="10">
    <w:abstractNumId w:val="24"/>
  </w:num>
  <w:num w:numId="11">
    <w:abstractNumId w:val="5"/>
  </w:num>
  <w:num w:numId="12">
    <w:abstractNumId w:val="19"/>
  </w:num>
  <w:num w:numId="13">
    <w:abstractNumId w:val="26"/>
  </w:num>
  <w:num w:numId="14">
    <w:abstractNumId w:val="28"/>
  </w:num>
  <w:num w:numId="15">
    <w:abstractNumId w:val="4"/>
  </w:num>
  <w:num w:numId="16">
    <w:abstractNumId w:val="15"/>
  </w:num>
  <w:num w:numId="17">
    <w:abstractNumId w:val="16"/>
  </w:num>
  <w:num w:numId="18">
    <w:abstractNumId w:val="1"/>
  </w:num>
  <w:num w:numId="19">
    <w:abstractNumId w:val="11"/>
  </w:num>
  <w:num w:numId="20">
    <w:abstractNumId w:val="33"/>
  </w:num>
  <w:num w:numId="21">
    <w:abstractNumId w:val="12"/>
  </w:num>
  <w:num w:numId="22">
    <w:abstractNumId w:val="22"/>
  </w:num>
  <w:num w:numId="23">
    <w:abstractNumId w:val="7"/>
  </w:num>
  <w:num w:numId="24">
    <w:abstractNumId w:val="10"/>
  </w:num>
  <w:num w:numId="25">
    <w:abstractNumId w:val="30"/>
  </w:num>
  <w:num w:numId="26">
    <w:abstractNumId w:val="0"/>
  </w:num>
  <w:num w:numId="27">
    <w:abstractNumId w:val="32"/>
  </w:num>
  <w:num w:numId="28">
    <w:abstractNumId w:val="20"/>
  </w:num>
  <w:num w:numId="29">
    <w:abstractNumId w:val="14"/>
  </w:num>
  <w:num w:numId="30">
    <w:abstractNumId w:val="3"/>
  </w:num>
  <w:num w:numId="31">
    <w:abstractNumId w:val="18"/>
  </w:num>
  <w:num w:numId="32">
    <w:abstractNumId w:val="9"/>
  </w:num>
  <w:num w:numId="33">
    <w:abstractNumId w:val="31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1"/>
    <w:rsid w:val="000D78C3"/>
    <w:rsid w:val="00440CF2"/>
    <w:rsid w:val="005A457F"/>
    <w:rsid w:val="006552E6"/>
    <w:rsid w:val="00673BB8"/>
    <w:rsid w:val="00765A32"/>
    <w:rsid w:val="00862CD6"/>
    <w:rsid w:val="00864379"/>
    <w:rsid w:val="00883AA5"/>
    <w:rsid w:val="009D6A3B"/>
    <w:rsid w:val="00C215C1"/>
    <w:rsid w:val="00D33159"/>
    <w:rsid w:val="00D9404F"/>
    <w:rsid w:val="00E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67EAD"/>
  <w15:docId w15:val="{084E430F-053B-4F22-AC1A-C37B4699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215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5C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215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5C1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3B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3BB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BB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3B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BB8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2022-07-06T10:01:00.0000000Z</dcterms:created>
  <dcterms:modified xsi:type="dcterms:W3CDTF">2022-07-06T12:27:00.0000000Z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Tweede Nota van Wijziging op de eerste suppletoire begroting 2022 gemeentefonds (B)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/>
  </property>
  <property fmtid="{D5CDD505-2E9C-101B-9397-08002B2CF9AE}" pid="8" name="UwKenmerk">
    <vt:lpwstr/>
  </property>
  <property fmtid="{D5CDD505-2E9C-101B-9397-08002B2CF9AE}" pid="9" name="ContentTypeId">
    <vt:lpwstr>0x010100931504D4BA67E842B4E591D7DB657C4F</vt:lpwstr>
  </property>
</Properties>
</file>