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0B" w:rsidP="002F740B" w:rsidRDefault="002F740B">
      <w:pPr>
        <w:rPr>
          <w:rFonts w:eastAsia="Times New Roman"/>
          <w:lang w:eastAsia="nl-NL"/>
        </w:rPr>
      </w:pPr>
      <w:r>
        <w:rPr>
          <w:rFonts w:eastAsia="Times New Roman"/>
          <w:b/>
          <w:bCs/>
          <w:lang w:eastAsia="nl-NL"/>
        </w:rPr>
        <w:t>Van:</w:t>
      </w:r>
      <w:r>
        <w:rPr>
          <w:rFonts w:eastAsia="Times New Roman"/>
          <w:lang w:eastAsia="nl-NL"/>
        </w:rPr>
        <w:t xml:space="preserve"> Vijverberg, Y</w:t>
      </w:r>
      <w:r>
        <w:rPr>
          <w:rFonts w:eastAsia="Times New Roman"/>
          <w:lang w:eastAsia="nl-NL"/>
        </w:rPr>
        <w:br/>
      </w:r>
      <w:r>
        <w:rPr>
          <w:rFonts w:eastAsia="Times New Roman"/>
          <w:b/>
          <w:bCs/>
          <w:lang w:eastAsia="nl-NL"/>
        </w:rPr>
        <w:t>Verzonden:</w:t>
      </w:r>
      <w:r>
        <w:rPr>
          <w:rFonts w:eastAsia="Times New Roman"/>
          <w:lang w:eastAsia="nl-NL"/>
        </w:rPr>
        <w:t xml:space="preserve"> donderdag 30 juni 2022 15:59</w:t>
      </w:r>
      <w:r>
        <w:rPr>
          <w:rFonts w:eastAsia="Times New Roman"/>
          <w:lang w:eastAsia="nl-NL"/>
        </w:rPr>
        <w:br/>
      </w:r>
      <w:r>
        <w:rPr>
          <w:rFonts w:eastAsia="Times New Roman"/>
          <w:lang w:eastAsia="nl-NL"/>
        </w:rPr>
        <w:br/>
      </w:r>
      <w:r>
        <w:rPr>
          <w:rFonts w:eastAsia="Times New Roman"/>
          <w:b/>
          <w:bCs/>
          <w:lang w:eastAsia="nl-NL"/>
        </w:rPr>
        <w:t>CC:</w:t>
      </w:r>
      <w:r>
        <w:rPr>
          <w:rFonts w:eastAsia="Times New Roman"/>
          <w:lang w:eastAsia="nl-NL"/>
        </w:rPr>
        <w:t xml:space="preserve"> Westerveld, L.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Verzoek Westerveld (GroenLinks) voor op de regeling PV VWS van a.s. woensdag </w:t>
      </w:r>
    </w:p>
    <w:p w:rsidR="002F740B" w:rsidP="002F740B" w:rsidRDefault="002F740B"/>
    <w:p w:rsidR="002F740B" w:rsidP="002F740B" w:rsidRDefault="002F740B">
      <w:r>
        <w:t>Beste Marc,</w:t>
      </w:r>
    </w:p>
    <w:p w:rsidR="002F740B" w:rsidP="002F740B" w:rsidRDefault="002F740B"/>
    <w:p w:rsidR="002F740B" w:rsidP="002F740B" w:rsidRDefault="002F740B">
      <w:pPr>
        <w:spacing w:after="240"/>
      </w:pPr>
      <w:r>
        <w:t>Graag zou ik namens het lid Westerveld (GroenLinks) een verzoek zetten op de regeling van de PV van aanstaande woensdag.</w:t>
      </w:r>
    </w:p>
    <w:p w:rsidR="002F740B" w:rsidP="002F740B" w:rsidRDefault="002F740B">
      <w:r>
        <w:t>Gisteren is het onderzoeksrapport “Bouwen aan Bescherming” van de Nationaal Rapporteur Mensenhandel en Seksueel Geweld tegen Kinderen naar de Kamer gestuurd inclusief een beleidsreactie. Dit onderzoek is gedaan op verzoek van een motie van de Kamer en onderzoekt de opvolging van de aanbevelingen van vier onderzoekscommissies naar seksueel geweld in de Rooms-Katholieke Kerk, de sport en de jeugdzorg.</w:t>
      </w:r>
    </w:p>
    <w:p w:rsidR="002F740B" w:rsidP="002F740B" w:rsidRDefault="002F740B">
      <w:r>
        <w:t xml:space="preserve">Wij zouden graag na het reces een ronde tafel organiseren naar aanleiding van dit rapport. Met de Nationaal Rapporteur, die het onderzoek kan toelichten, en we zitten eraan te denken om een aantal voorzitters of andere betrokkenen uit te nodigen van de vier commissies (De Winter, </w:t>
      </w:r>
      <w:proofErr w:type="spellStart"/>
      <w:r>
        <w:t>Deetman</w:t>
      </w:r>
      <w:proofErr w:type="spellEnd"/>
      <w:r>
        <w:t xml:space="preserve">, Samsom, De Vries). Nadere invulling van de ronde tafel volgt nog natuurlijk. </w:t>
      </w:r>
    </w:p>
    <w:p w:rsidR="002F740B" w:rsidP="002F740B" w:rsidRDefault="002F740B">
      <w:r>
        <w:t xml:space="preserve">Ook zouden wij graag een schriftelijk overleg aanvragen over het rapport en de kabinetsreactie, maar dit kan ook na de ronde tafel. </w:t>
      </w:r>
    </w:p>
    <w:p w:rsidR="002F740B" w:rsidP="002F740B" w:rsidRDefault="002F740B"/>
    <w:p w:rsidR="002F740B" w:rsidP="002F740B" w:rsidRDefault="002F740B">
      <w:r>
        <w:t>Groet,</w:t>
      </w:r>
    </w:p>
    <w:p w:rsidR="002F740B" w:rsidP="002F740B" w:rsidRDefault="002F740B">
      <w:proofErr w:type="spellStart"/>
      <w:r>
        <w:t>Yorinde</w:t>
      </w:r>
      <w:proofErr w:type="spellEnd"/>
      <w:r>
        <w:t xml:space="preserve"> </w:t>
      </w:r>
    </w:p>
    <w:p w:rsidR="002F740B" w:rsidP="002F740B" w:rsidRDefault="002F740B"/>
    <w:p w:rsidR="002F740B" w:rsidP="002F740B" w:rsidRDefault="002F740B">
      <w:pPr>
        <w:rPr>
          <w:rFonts w:ascii="Times New Roman" w:hAnsi="Times New Roman" w:cs="Times New Roman"/>
          <w:color w:val="1F497D"/>
          <w:sz w:val="24"/>
          <w:szCs w:val="24"/>
          <w:lang w:eastAsia="nl-NL"/>
        </w:rPr>
      </w:pPr>
    </w:p>
    <w:p w:rsidR="00A12636" w:rsidP="002F740B" w:rsidRDefault="002F740B">
      <w:r>
        <w:rPr>
          <w:rFonts w:ascii="Times New Roman" w:hAnsi="Times New Roman" w:cs="Times New Roman"/>
          <w:color w:val="1F497D"/>
          <w:sz w:val="24"/>
          <w:szCs w:val="24"/>
          <w:lang w:eastAsia="nl-NL"/>
        </w:rPr>
        <w:t>Beleidsmedewerker Onderwijs, GGZ, Jeugdzorg en Cultuur</w:t>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0B"/>
    <w:rsid w:val="002F740B"/>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A74"/>
  <w15:chartTrackingRefBased/>
  <w15:docId w15:val="{0C4684DB-15A3-496A-8D4A-CD32FCD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F740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7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2022-07-01T10:46:00.0000000Z</dcterms:created>
  <dcterms:modified xsi:type="dcterms:W3CDTF">2022-07-01T10:47:00.0000000Z</dcterms:modified>
  <version/>
  <category/>
</coreProperties>
</file>