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69F84682" wp14:anchorId="6AD78AE4">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5602A0">
                              <w:t>Buitenlandse Zaken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D11CFB">
                            <w:pPr>
                              <w:pStyle w:val="Huisstijl-Agendatitel"/>
                              <w:ind w:left="0" w:firstLine="0"/>
                              <w:jc w:val="right"/>
                            </w:pPr>
                            <w:r>
                              <w:t>24 april</w:t>
                            </w:r>
                            <w:r w:rsidR="00E02D08">
                              <w:t xml:space="preserve"> 202</w:t>
                            </w:r>
                            <w:r w:rsidR="00C8718D">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D78AE4">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5602A0">
                        <w:t>Buitenlandse Zaken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D11CFB">
                      <w:pPr>
                        <w:pStyle w:val="Huisstijl-Agendatitel"/>
                        <w:ind w:left="0" w:firstLine="0"/>
                        <w:jc w:val="right"/>
                      </w:pPr>
                      <w:r>
                        <w:t>24 april</w:t>
                      </w:r>
                      <w:r w:rsidR="00E02D08">
                        <w:t xml:space="preserve"> 202</w:t>
                      </w:r>
                      <w:r w:rsidR="00C8718D">
                        <w:t>2</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01B1F3AC" wp14:anchorId="74B5E8D4">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74B5E8D4">
                <v:path arrowok="t"/>
                <v:textbox inset="0,0,0,0">
                  <w:txbxContent>
                    <w:p w:rsidR="00A42CDC" w:rsidRDefault="00A42CDC"/>
                  </w:txbxContent>
                </v:textbox>
                <w10:wrap anchory="page"/>
              </v:shape>
            </w:pict>
          </mc:Fallback>
        </mc:AlternateContent>
      </w:r>
    </w:p>
    <w:p w:rsidR="00E02D08" w:rsidP="00C727FA" w:rsidRDefault="00E02D08">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pPr>
        <w:rPr>
          <w:b/>
          <w:sz w:val="22"/>
          <w:szCs w:val="18"/>
        </w:rPr>
      </w:pPr>
    </w:p>
    <w:p w:rsidRPr="00E02D08" w:rsidR="006F2511" w:rsidP="00C727FA" w:rsidRDefault="006F2511">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w:t>
      </w:r>
      <w:r w:rsidR="004E5837">
        <w:rPr>
          <w:sz w:val="16"/>
          <w:szCs w:val="18"/>
        </w:rPr>
        <w:t xml:space="preserve">tussen </w:t>
      </w:r>
      <w:r w:rsidR="00D11CFB">
        <w:rPr>
          <w:sz w:val="16"/>
          <w:szCs w:val="18"/>
        </w:rPr>
        <w:t>9 en 16 juni 2022</w:t>
      </w:r>
      <w:r w:rsidRPr="00E02D08">
        <w:rPr>
          <w:sz w:val="16"/>
          <w:szCs w:val="18"/>
        </w:rPr>
        <w:t xml:space="preserve"> 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pPr>
        <w:rPr>
          <w:szCs w:val="18"/>
        </w:rPr>
      </w:pPr>
    </w:p>
    <w:p w:rsidRPr="00820149" w:rsidR="00820149" w:rsidP="00820149" w:rsidRDefault="00D27FE7">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p w:rsidR="00970CA0" w:rsidP="00C727FA" w:rsidRDefault="00970CA0">
      <w:pPr>
        <w:rPr>
          <w:szCs w:val="18"/>
        </w:rPr>
      </w:pPr>
    </w:p>
    <w:p w:rsidR="002A4BD8" w:rsidP="002A4BD8" w:rsidRDefault="00B10344">
      <w:pPr>
        <w:rPr>
          <w:szCs w:val="18"/>
        </w:rPr>
      </w:pPr>
      <w:r>
        <w:rPr>
          <w:szCs w:val="18"/>
        </w:rPr>
        <w:t>N.v.t.</w:t>
      </w:r>
    </w:p>
    <w:p w:rsidR="00276AE7" w:rsidP="002A4BD8" w:rsidRDefault="00276AE7">
      <w:pPr>
        <w:rPr>
          <w:szCs w:val="18"/>
        </w:rPr>
      </w:pPr>
    </w:p>
    <w:p w:rsidRPr="009547A1" w:rsidR="00820149" w:rsidP="00820149" w:rsidRDefault="00D27FE7">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Pr="009547A1"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62A28" w:rsidR="009547A1" w:rsidTr="00D11909">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9547A1" w:rsidP="00D11909" w:rsidRDefault="009547A1">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7B2BAB" w:rsidR="009547A1" w:rsidP="00D11909" w:rsidRDefault="009547A1">
            <w:pPr>
              <w:spacing w:after="240"/>
              <w:rPr>
                <w:szCs w:val="18"/>
              </w:rPr>
            </w:pPr>
            <w:r w:rsidRPr="007B2BAB">
              <w:rPr>
                <w:szCs w:val="18"/>
              </w:rPr>
              <w:t>Titel</w:t>
            </w:r>
          </w:p>
        </w:tc>
        <w:tc>
          <w:tcPr>
            <w:tcW w:w="6529" w:type="dxa"/>
          </w:tcPr>
          <w:p w:rsidRPr="00F62A28" w:rsidR="009547A1" w:rsidP="00F161D4" w:rsidRDefault="00F62A28">
            <w:pPr>
              <w:shd w:val="clear" w:color="auto" w:fill="FFFFFF"/>
              <w:spacing w:after="75"/>
              <w:rPr>
                <w:szCs w:val="18"/>
              </w:rPr>
            </w:pPr>
            <w:r w:rsidRPr="00F62A28">
              <w:rPr>
                <w:szCs w:val="18"/>
              </w:rPr>
              <w:t xml:space="preserve">Voorstel voor een BESLUIT VAN DE RAAD betreffende het namens de Europese Unie in te nemen standpunt in het </w:t>
            </w:r>
            <w:proofErr w:type="spellStart"/>
            <w:r w:rsidRPr="00F62A28">
              <w:rPr>
                <w:szCs w:val="18"/>
              </w:rPr>
              <w:t>subcomité</w:t>
            </w:r>
            <w:proofErr w:type="spellEnd"/>
            <w:r w:rsidRPr="00F62A28">
              <w:rPr>
                <w:szCs w:val="18"/>
              </w:rPr>
              <w:t xml:space="preserve"> voor geografische aanduidingen dat is ingesteld bij de brede en versterkte partnerschapsovereenkomst tussen de Europese Unie en de Europese Gemeenschap voor Atoomenergie en hun lidstaten, enerzijds, en de Republiek Armenië, anderzijds, over de goedkeuring van het reglement van orde van het </w:t>
            </w:r>
            <w:proofErr w:type="spellStart"/>
            <w:r w:rsidRPr="00F62A28">
              <w:rPr>
                <w:szCs w:val="18"/>
              </w:rPr>
              <w:t>subcomité</w:t>
            </w:r>
            <w:proofErr w:type="spellEnd"/>
            <w:r w:rsidRPr="00F62A28">
              <w:rPr>
                <w:szCs w:val="18"/>
              </w:rPr>
              <w:t xml:space="preserve"> voor geografische aanduidingen </w:t>
            </w:r>
            <w:hyperlink w:history="1" r:id="rId11">
              <w:r w:rsidRPr="00F62A28">
                <w:rPr>
                  <w:rStyle w:val="Hyperlink"/>
                  <w:szCs w:val="18"/>
                </w:rPr>
                <w:t>COM(2022)255</w:t>
              </w:r>
            </w:hyperlink>
          </w:p>
        </w:tc>
      </w:tr>
      <w:tr w:rsidR="009547A1" w:rsidTr="00B10344">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F62A28" w:rsidR="009547A1" w:rsidP="00D11909" w:rsidRDefault="009547A1">
            <w:pPr>
              <w:spacing w:after="240"/>
              <w:rPr>
                <w:szCs w:val="18"/>
              </w:rPr>
            </w:pPr>
          </w:p>
        </w:tc>
        <w:tc>
          <w:tcPr>
            <w:tcW w:w="1035" w:type="dxa"/>
          </w:tcPr>
          <w:p w:rsidRPr="007B2BAB" w:rsidR="009547A1" w:rsidP="00D11909" w:rsidRDefault="009547A1">
            <w:pPr>
              <w:spacing w:after="240"/>
              <w:rPr>
                <w:szCs w:val="18"/>
              </w:rPr>
            </w:pPr>
            <w:r w:rsidRPr="007B2BAB">
              <w:rPr>
                <w:szCs w:val="18"/>
              </w:rPr>
              <w:t>Voorstel</w:t>
            </w:r>
          </w:p>
        </w:tc>
        <w:tc>
          <w:tcPr>
            <w:tcW w:w="6529" w:type="dxa"/>
          </w:tcPr>
          <w:p w:rsidRPr="007B2BAB" w:rsidR="009547A1" w:rsidP="00F941A4" w:rsidRDefault="00812C2A">
            <w:pPr>
              <w:spacing w:after="240"/>
              <w:rPr>
                <w:szCs w:val="18"/>
              </w:rPr>
            </w:pPr>
            <w:r w:rsidRPr="007B2BAB">
              <w:rPr>
                <w:szCs w:val="18"/>
              </w:rPr>
              <w:t>Voor</w:t>
            </w:r>
            <w:r w:rsidRPr="007B2BAB" w:rsidR="00C8718D">
              <w:rPr>
                <w:szCs w:val="18"/>
              </w:rPr>
              <w:t xml:space="preserve"> kennisgeving aannemen</w:t>
            </w:r>
            <w:r w:rsidRPr="007B2BAB">
              <w:rPr>
                <w:szCs w:val="18"/>
              </w:rPr>
              <w:t>.</w:t>
            </w:r>
          </w:p>
        </w:tc>
      </w:tr>
      <w:tr w:rsidR="009547A1" w:rsidTr="00D11909">
        <w:tc>
          <w:tcPr>
            <w:tcW w:w="421" w:type="dxa"/>
            <w:vMerge/>
            <w:tcBorders>
              <w:top w:val="nil"/>
              <w:bottom w:val="single" w:color="D9D9D9" w:themeColor="background1" w:themeShade="D9" w:sz="4" w:space="0"/>
            </w:tcBorders>
            <w:shd w:val="clear" w:color="auto" w:fill="F2F2F2" w:themeFill="background1" w:themeFillShade="F2"/>
          </w:tcPr>
          <w:p w:rsidRPr="00D75535" w:rsidR="009547A1" w:rsidP="00D11909" w:rsidRDefault="009547A1">
            <w:pPr>
              <w:spacing w:after="240"/>
              <w:rPr>
                <w:color w:val="595959" w:themeColor="text1" w:themeTint="A6"/>
                <w:szCs w:val="18"/>
              </w:rPr>
            </w:pPr>
          </w:p>
        </w:tc>
        <w:tc>
          <w:tcPr>
            <w:tcW w:w="1035" w:type="dxa"/>
          </w:tcPr>
          <w:p w:rsidRPr="007B2BAB" w:rsidR="009547A1" w:rsidP="00D11909" w:rsidRDefault="009547A1">
            <w:pPr>
              <w:spacing w:after="240"/>
              <w:rPr>
                <w:szCs w:val="18"/>
              </w:rPr>
            </w:pPr>
            <w:r w:rsidRPr="007B2BAB">
              <w:rPr>
                <w:szCs w:val="18"/>
              </w:rPr>
              <w:t>Noot</w:t>
            </w:r>
          </w:p>
        </w:tc>
        <w:tc>
          <w:tcPr>
            <w:tcW w:w="6529" w:type="dxa"/>
          </w:tcPr>
          <w:p w:rsidRPr="00514845" w:rsidR="000F26C0" w:rsidP="00514845" w:rsidRDefault="00514845">
            <w:pPr>
              <w:spacing w:after="240"/>
            </w:pPr>
            <w:r>
              <w:t xml:space="preserve">De EU en Armenië werken samen aan de bescherming van geografische aanduidingen uit de EU en Armenië (bijvoorbeeld </w:t>
            </w:r>
            <w:r w:rsidR="00846164">
              <w:t xml:space="preserve">voor </w:t>
            </w:r>
            <w:r>
              <w:t xml:space="preserve">wijn of kaas uit specifieke regio’s). De Europese Commissie stelt de Raad voor om </w:t>
            </w:r>
            <w:r>
              <w:t>het reglement van orde v</w:t>
            </w:r>
            <w:bookmarkStart w:name="_GoBack" w:id="0"/>
            <w:bookmarkEnd w:id="0"/>
            <w:r>
              <w:t>an h</w:t>
            </w:r>
            <w:r>
              <w:t xml:space="preserve">et </w:t>
            </w:r>
            <w:proofErr w:type="spellStart"/>
            <w:r>
              <w:t>subcomité</w:t>
            </w:r>
            <w:proofErr w:type="spellEnd"/>
            <w:r>
              <w:t xml:space="preserve"> voor geografische </w:t>
            </w:r>
            <w:r>
              <w:t>aanduidingen</w:t>
            </w:r>
            <w:r>
              <w:t xml:space="preserve"> goed te keuren. </w:t>
            </w:r>
          </w:p>
        </w:tc>
      </w:tr>
    </w:tbl>
    <w:p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62A28" w:rsidR="00F62A28" w:rsidTr="00AB57AA">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F62A28" w:rsidP="00AB57AA" w:rsidRDefault="00F62A28">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7B2BAB" w:rsidR="00F62A28" w:rsidP="00AB57AA" w:rsidRDefault="00F62A28">
            <w:pPr>
              <w:spacing w:after="240"/>
              <w:rPr>
                <w:szCs w:val="18"/>
              </w:rPr>
            </w:pPr>
            <w:r w:rsidRPr="007B2BAB">
              <w:rPr>
                <w:szCs w:val="18"/>
              </w:rPr>
              <w:t>Titel</w:t>
            </w:r>
          </w:p>
        </w:tc>
        <w:tc>
          <w:tcPr>
            <w:tcW w:w="6529" w:type="dxa"/>
          </w:tcPr>
          <w:p w:rsidRPr="00F62A28" w:rsidR="00F62A28" w:rsidP="00AB57AA" w:rsidRDefault="00F56825">
            <w:pPr>
              <w:shd w:val="clear" w:color="auto" w:fill="FFFFFF"/>
              <w:spacing w:after="75"/>
              <w:rPr>
                <w:szCs w:val="18"/>
              </w:rPr>
            </w:pPr>
            <w:r w:rsidRPr="00F56825">
              <w:rPr>
                <w:szCs w:val="18"/>
              </w:rPr>
              <w:t xml:space="preserve">Voorstel voor een BESLUIT VAN DE RAAD betreffende de ondertekening namens de Europese Unie van de versterkte partnerschaps- en samenwerkingsovereenkomst tussen de Europese Unie en haar lidstaten, enerzijds, en de Kirgizische Republiek, anderzijds </w:t>
            </w:r>
            <w:hyperlink w:history="1" r:id="rId12">
              <w:r w:rsidRPr="00F56825">
                <w:rPr>
                  <w:rStyle w:val="Hyperlink"/>
                  <w:szCs w:val="18"/>
                </w:rPr>
                <w:t>COM(2022)276</w:t>
              </w:r>
            </w:hyperlink>
          </w:p>
        </w:tc>
      </w:tr>
      <w:tr w:rsidR="00F62A28" w:rsidTr="00AB57AA">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F62A28" w:rsidR="00F62A28" w:rsidP="00AB57AA" w:rsidRDefault="00F62A28">
            <w:pPr>
              <w:spacing w:after="240"/>
              <w:rPr>
                <w:szCs w:val="18"/>
              </w:rPr>
            </w:pPr>
          </w:p>
        </w:tc>
        <w:tc>
          <w:tcPr>
            <w:tcW w:w="1035" w:type="dxa"/>
          </w:tcPr>
          <w:p w:rsidRPr="007B2BAB" w:rsidR="00F62A28" w:rsidP="00AB57AA" w:rsidRDefault="00F62A28">
            <w:pPr>
              <w:spacing w:after="240"/>
              <w:rPr>
                <w:szCs w:val="18"/>
              </w:rPr>
            </w:pPr>
            <w:r w:rsidRPr="007B2BAB">
              <w:rPr>
                <w:szCs w:val="18"/>
              </w:rPr>
              <w:t>Voorstel</w:t>
            </w:r>
          </w:p>
        </w:tc>
        <w:tc>
          <w:tcPr>
            <w:tcW w:w="6529" w:type="dxa"/>
          </w:tcPr>
          <w:p w:rsidRPr="007B2BAB" w:rsidR="00F62A28" w:rsidP="00AB57AA" w:rsidRDefault="00F62A28">
            <w:pPr>
              <w:spacing w:after="240"/>
              <w:rPr>
                <w:szCs w:val="18"/>
              </w:rPr>
            </w:pPr>
            <w:r w:rsidRPr="007B2BAB">
              <w:rPr>
                <w:szCs w:val="18"/>
              </w:rPr>
              <w:t>Voor kennisgeving aannemen.</w:t>
            </w:r>
          </w:p>
        </w:tc>
      </w:tr>
      <w:tr w:rsidR="00F62A28" w:rsidTr="00AB57AA">
        <w:tc>
          <w:tcPr>
            <w:tcW w:w="421" w:type="dxa"/>
            <w:vMerge/>
            <w:tcBorders>
              <w:top w:val="nil"/>
              <w:bottom w:val="single" w:color="D9D9D9" w:themeColor="background1" w:themeShade="D9" w:sz="4" w:space="0"/>
            </w:tcBorders>
            <w:shd w:val="clear" w:color="auto" w:fill="F2F2F2" w:themeFill="background1" w:themeFillShade="F2"/>
          </w:tcPr>
          <w:p w:rsidRPr="00D75535" w:rsidR="00F62A28" w:rsidP="00AB57AA" w:rsidRDefault="00F62A28">
            <w:pPr>
              <w:spacing w:after="240"/>
              <w:rPr>
                <w:color w:val="595959" w:themeColor="text1" w:themeTint="A6"/>
                <w:szCs w:val="18"/>
              </w:rPr>
            </w:pPr>
          </w:p>
        </w:tc>
        <w:tc>
          <w:tcPr>
            <w:tcW w:w="1035" w:type="dxa"/>
          </w:tcPr>
          <w:p w:rsidRPr="007B2BAB" w:rsidR="00F62A28" w:rsidP="00AB57AA" w:rsidRDefault="00F62A28">
            <w:pPr>
              <w:spacing w:after="240"/>
              <w:rPr>
                <w:szCs w:val="18"/>
              </w:rPr>
            </w:pPr>
            <w:r w:rsidRPr="007B2BAB">
              <w:rPr>
                <w:szCs w:val="18"/>
              </w:rPr>
              <w:t>Noot</w:t>
            </w:r>
          </w:p>
        </w:tc>
        <w:tc>
          <w:tcPr>
            <w:tcW w:w="6529" w:type="dxa"/>
          </w:tcPr>
          <w:p w:rsidRPr="007B2BAB" w:rsidR="00F62A28" w:rsidP="006B297C" w:rsidRDefault="006B297C">
            <w:pPr>
              <w:spacing w:after="240"/>
              <w:rPr>
                <w:highlight w:val="yellow"/>
              </w:rPr>
            </w:pPr>
            <w:r w:rsidRPr="006B297C">
              <w:t xml:space="preserve">De Europese Commissie stelt twee Raadsbesluiten voor over het sluiten en ondertekenen van een versterkte partnerschaps- en samenwerkingsovereenkomst tussen de EU en de Kirgizische Republiek. </w:t>
            </w:r>
          </w:p>
        </w:tc>
      </w:tr>
    </w:tbl>
    <w:p w:rsidR="009547A1" w:rsidP="009547A1" w:rsidRDefault="009547A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62A28" w:rsidR="00F62A28" w:rsidTr="00AB57AA">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F62A28" w:rsidP="00AB57AA" w:rsidRDefault="00F62A28">
            <w:pPr>
              <w:pStyle w:val="Lijstalinea"/>
              <w:numPr>
                <w:ilvl w:val="0"/>
                <w:numId w:val="10"/>
              </w:numPr>
              <w:spacing w:after="240"/>
              <w:ind w:left="312"/>
              <w:rPr>
                <w:color w:val="595959" w:themeColor="text1" w:themeTint="A6"/>
                <w:szCs w:val="18"/>
              </w:rPr>
            </w:pPr>
            <w:r>
              <w:rPr>
                <w:color w:val="595959" w:themeColor="text1" w:themeTint="A6"/>
                <w:szCs w:val="18"/>
              </w:rPr>
              <w:t>)</w:t>
            </w:r>
          </w:p>
        </w:tc>
        <w:tc>
          <w:tcPr>
            <w:tcW w:w="1035" w:type="dxa"/>
          </w:tcPr>
          <w:p w:rsidRPr="007B2BAB" w:rsidR="00F62A28" w:rsidP="00AB57AA" w:rsidRDefault="00F62A28">
            <w:pPr>
              <w:spacing w:after="240"/>
              <w:rPr>
                <w:szCs w:val="18"/>
              </w:rPr>
            </w:pPr>
            <w:r w:rsidRPr="007B2BAB">
              <w:rPr>
                <w:szCs w:val="18"/>
              </w:rPr>
              <w:t>Titel</w:t>
            </w:r>
          </w:p>
        </w:tc>
        <w:tc>
          <w:tcPr>
            <w:tcW w:w="6529" w:type="dxa"/>
          </w:tcPr>
          <w:p w:rsidRPr="00F62A28" w:rsidR="00F62A28" w:rsidP="00AB57AA" w:rsidRDefault="00F56825">
            <w:pPr>
              <w:shd w:val="clear" w:color="auto" w:fill="FFFFFF"/>
              <w:spacing w:after="75"/>
              <w:rPr>
                <w:szCs w:val="18"/>
              </w:rPr>
            </w:pPr>
            <w:r w:rsidRPr="00F56825">
              <w:rPr>
                <w:szCs w:val="18"/>
              </w:rPr>
              <w:t xml:space="preserve">Voorstel voor een BESLUIT VAN DE RAAD betreffende de sluiting namens de Europese Unie van de versterkte partnerschaps- en </w:t>
            </w:r>
            <w:r w:rsidRPr="00F56825">
              <w:rPr>
                <w:szCs w:val="18"/>
              </w:rPr>
              <w:lastRenderedPageBreak/>
              <w:t xml:space="preserve">samenwerkingsovereenkomst tussen de Europese Unie , enerzijds, en de Kirgizische Republiek, anderzijds </w:t>
            </w:r>
            <w:hyperlink w:history="1" r:id="rId13">
              <w:r w:rsidRPr="00F56825">
                <w:rPr>
                  <w:rStyle w:val="Hyperlink"/>
                  <w:szCs w:val="18"/>
                </w:rPr>
                <w:t>COM(2022)277</w:t>
              </w:r>
            </w:hyperlink>
          </w:p>
        </w:tc>
      </w:tr>
      <w:tr w:rsidR="00F62A28" w:rsidTr="00AB57AA">
        <w:trPr>
          <w:trHeight w:val="395"/>
        </w:trPr>
        <w:tc>
          <w:tcPr>
            <w:tcW w:w="421" w:type="dxa"/>
            <w:vMerge/>
            <w:tcBorders>
              <w:top w:val="nil"/>
              <w:bottom w:val="single" w:color="D9D9D9" w:themeColor="background1" w:themeShade="D9" w:sz="4" w:space="0"/>
            </w:tcBorders>
            <w:shd w:val="clear" w:color="auto" w:fill="F2F2F2" w:themeFill="background1" w:themeFillShade="F2"/>
          </w:tcPr>
          <w:p w:rsidRPr="00F62A28" w:rsidR="00F62A28" w:rsidP="00AB57AA" w:rsidRDefault="00F62A28">
            <w:pPr>
              <w:spacing w:after="240"/>
              <w:rPr>
                <w:szCs w:val="18"/>
              </w:rPr>
            </w:pPr>
          </w:p>
        </w:tc>
        <w:tc>
          <w:tcPr>
            <w:tcW w:w="1035" w:type="dxa"/>
          </w:tcPr>
          <w:p w:rsidRPr="007B2BAB" w:rsidR="00F62A28" w:rsidP="00AB57AA" w:rsidRDefault="00F62A28">
            <w:pPr>
              <w:spacing w:after="240"/>
              <w:rPr>
                <w:szCs w:val="18"/>
              </w:rPr>
            </w:pPr>
            <w:r w:rsidRPr="007B2BAB">
              <w:rPr>
                <w:szCs w:val="18"/>
              </w:rPr>
              <w:t>Voorstel</w:t>
            </w:r>
          </w:p>
        </w:tc>
        <w:tc>
          <w:tcPr>
            <w:tcW w:w="6529" w:type="dxa"/>
          </w:tcPr>
          <w:p w:rsidRPr="007B2BAB" w:rsidR="00F62A28" w:rsidP="00AB57AA" w:rsidRDefault="00F62A28">
            <w:pPr>
              <w:spacing w:after="240"/>
              <w:rPr>
                <w:szCs w:val="18"/>
              </w:rPr>
            </w:pPr>
            <w:r w:rsidRPr="007B2BAB">
              <w:rPr>
                <w:szCs w:val="18"/>
              </w:rPr>
              <w:t>Voor kennisgeving aannemen.</w:t>
            </w:r>
          </w:p>
        </w:tc>
      </w:tr>
      <w:tr w:rsidR="00F62A28" w:rsidTr="00AB57AA">
        <w:tc>
          <w:tcPr>
            <w:tcW w:w="421" w:type="dxa"/>
            <w:vMerge/>
            <w:tcBorders>
              <w:top w:val="nil"/>
              <w:bottom w:val="single" w:color="D9D9D9" w:themeColor="background1" w:themeShade="D9" w:sz="4" w:space="0"/>
            </w:tcBorders>
            <w:shd w:val="clear" w:color="auto" w:fill="F2F2F2" w:themeFill="background1" w:themeFillShade="F2"/>
          </w:tcPr>
          <w:p w:rsidRPr="00D75535" w:rsidR="00F62A28" w:rsidP="00AB57AA" w:rsidRDefault="00F62A28">
            <w:pPr>
              <w:spacing w:after="240"/>
              <w:rPr>
                <w:color w:val="595959" w:themeColor="text1" w:themeTint="A6"/>
                <w:szCs w:val="18"/>
              </w:rPr>
            </w:pPr>
          </w:p>
        </w:tc>
        <w:tc>
          <w:tcPr>
            <w:tcW w:w="1035" w:type="dxa"/>
          </w:tcPr>
          <w:p w:rsidRPr="007B2BAB" w:rsidR="00F62A28" w:rsidP="00AB57AA" w:rsidRDefault="00F62A28">
            <w:pPr>
              <w:spacing w:after="240"/>
              <w:rPr>
                <w:szCs w:val="18"/>
              </w:rPr>
            </w:pPr>
            <w:r w:rsidRPr="007B2BAB">
              <w:rPr>
                <w:szCs w:val="18"/>
              </w:rPr>
              <w:t>Noot</w:t>
            </w:r>
          </w:p>
        </w:tc>
        <w:tc>
          <w:tcPr>
            <w:tcW w:w="6529" w:type="dxa"/>
          </w:tcPr>
          <w:p w:rsidRPr="007B2BAB" w:rsidR="00F62A28" w:rsidP="00AB57AA" w:rsidRDefault="006B297C">
            <w:pPr>
              <w:spacing w:after="240"/>
              <w:rPr>
                <w:highlight w:val="yellow"/>
              </w:rPr>
            </w:pPr>
            <w:r w:rsidRPr="006B297C">
              <w:t>Zie noot bij voorstel 2.</w:t>
            </w:r>
          </w:p>
        </w:tc>
      </w:tr>
    </w:tbl>
    <w:p w:rsidR="00F62A28" w:rsidP="009547A1" w:rsidRDefault="00F62A28">
      <w:pPr>
        <w:rPr>
          <w:szCs w:val="18"/>
        </w:rPr>
      </w:pPr>
    </w:p>
    <w:p w:rsidRPr="007B2BAB" w:rsidR="00C8718D" w:rsidP="009547A1" w:rsidRDefault="00C8718D">
      <w:pPr>
        <w:rPr>
          <w:szCs w:val="18"/>
        </w:rPr>
      </w:pPr>
    </w:p>
    <w:p w:rsidRPr="00E82772" w:rsidR="00C8718D" w:rsidP="009547A1" w:rsidRDefault="00C8718D">
      <w:pPr>
        <w:rPr>
          <w:szCs w:val="18"/>
        </w:rPr>
      </w:pPr>
    </w:p>
    <w:p w:rsidR="00C8718D" w:rsidP="009547A1" w:rsidRDefault="00C8718D">
      <w:pPr>
        <w:rPr>
          <w:szCs w:val="18"/>
        </w:rPr>
      </w:pPr>
    </w:p>
    <w:sectPr w:rsidR="00C8718D" w:rsidSect="00BF62AD">
      <w:headerReference w:type="default" r:id="rId14"/>
      <w:footerReference w:type="default" r:id="rId15"/>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68" w:rsidRDefault="00E35168">
      <w:r>
        <w:separator/>
      </w:r>
    </w:p>
  </w:endnote>
  <w:endnote w:type="continuationSeparator" w:id="0">
    <w:p w:rsidR="00E35168" w:rsidRDefault="00E3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08BD4FBB" wp14:editId="61A86ECE">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846164">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D4FBB"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846164">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15AFC5AE" wp14:editId="133F6CD2">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5AFC5A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11D32D8" wp14:editId="18345F50">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6B297C">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32D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6B297C">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2C39478C" wp14:editId="2C7A8447">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C39478C"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68" w:rsidRDefault="00E35168">
      <w:r>
        <w:separator/>
      </w:r>
    </w:p>
  </w:footnote>
  <w:footnote w:type="continuationSeparator" w:id="0">
    <w:p w:rsidR="00E35168" w:rsidRDefault="00E35168">
      <w:r>
        <w:continuationSeparator/>
      </w:r>
    </w:p>
  </w:footnote>
  <w:footnote w:id="1">
    <w:p w:rsidR="002B21B2" w:rsidRPr="002B21B2" w:rsidRDefault="002B21B2">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000F26C0" w:rsidRPr="000F26C0">
          <w:rPr>
            <w:rStyle w:val="Hyperlink"/>
            <w:rFonts w:ascii="Verdana" w:hAnsi="Verdana"/>
            <w:sz w:val="14"/>
          </w:rPr>
          <w:t>dit overzicht</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386F5140" wp14:editId="218CE030">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34816668" wp14:editId="63427CDF">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33E6825" wp14:editId="0C2DFB3B">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33E6825"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5B0BCB38" wp14:editId="6E800A6F">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4"/>
  </w:num>
  <w:num w:numId="5">
    <w:abstractNumId w:val="2"/>
  </w:num>
  <w:num w:numId="6">
    <w:abstractNumId w:val="0"/>
  </w:num>
  <w:num w:numId="7">
    <w:abstractNumId w:val="8"/>
  </w:num>
  <w:num w:numId="8">
    <w:abstractNumId w:val="6"/>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ABB"/>
    <w:rsid w:val="000037E5"/>
    <w:rsid w:val="00004383"/>
    <w:rsid w:val="00006780"/>
    <w:rsid w:val="00010EF2"/>
    <w:rsid w:val="000123FA"/>
    <w:rsid w:val="00013B5B"/>
    <w:rsid w:val="00016110"/>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26C0"/>
    <w:rsid w:val="000F359C"/>
    <w:rsid w:val="000F36CD"/>
    <w:rsid w:val="000F5363"/>
    <w:rsid w:val="000F5722"/>
    <w:rsid w:val="00102FE4"/>
    <w:rsid w:val="00105391"/>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F1517"/>
    <w:rsid w:val="001F4221"/>
    <w:rsid w:val="001F7012"/>
    <w:rsid w:val="002048D9"/>
    <w:rsid w:val="00210705"/>
    <w:rsid w:val="00211391"/>
    <w:rsid w:val="002136C2"/>
    <w:rsid w:val="00216C27"/>
    <w:rsid w:val="00221D6B"/>
    <w:rsid w:val="0022374D"/>
    <w:rsid w:val="00224294"/>
    <w:rsid w:val="00227D85"/>
    <w:rsid w:val="00235B3D"/>
    <w:rsid w:val="00241DE4"/>
    <w:rsid w:val="00245D08"/>
    <w:rsid w:val="00251996"/>
    <w:rsid w:val="002538C7"/>
    <w:rsid w:val="00262A1B"/>
    <w:rsid w:val="00266365"/>
    <w:rsid w:val="00271075"/>
    <w:rsid w:val="00276AE7"/>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0FBD"/>
    <w:rsid w:val="002F363A"/>
    <w:rsid w:val="002F3D6D"/>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3CBD"/>
    <w:rsid w:val="00346125"/>
    <w:rsid w:val="00352A08"/>
    <w:rsid w:val="00355DCC"/>
    <w:rsid w:val="00356E8E"/>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5B4"/>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4531"/>
    <w:rsid w:val="00424D04"/>
    <w:rsid w:val="004265B2"/>
    <w:rsid w:val="00427600"/>
    <w:rsid w:val="0043382C"/>
    <w:rsid w:val="0043446E"/>
    <w:rsid w:val="00434BC6"/>
    <w:rsid w:val="00441745"/>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24CD"/>
    <w:rsid w:val="00484658"/>
    <w:rsid w:val="00491847"/>
    <w:rsid w:val="004A0757"/>
    <w:rsid w:val="004A2857"/>
    <w:rsid w:val="004A48F2"/>
    <w:rsid w:val="004A553E"/>
    <w:rsid w:val="004B109E"/>
    <w:rsid w:val="004B447F"/>
    <w:rsid w:val="004B572A"/>
    <w:rsid w:val="004B5B19"/>
    <w:rsid w:val="004C7B01"/>
    <w:rsid w:val="004E3424"/>
    <w:rsid w:val="004E426E"/>
    <w:rsid w:val="004E5595"/>
    <w:rsid w:val="004E5837"/>
    <w:rsid w:val="00505F93"/>
    <w:rsid w:val="00507A41"/>
    <w:rsid w:val="00511442"/>
    <w:rsid w:val="00514845"/>
    <w:rsid w:val="005158C0"/>
    <w:rsid w:val="0051638F"/>
    <w:rsid w:val="00520D88"/>
    <w:rsid w:val="00521E24"/>
    <w:rsid w:val="00522540"/>
    <w:rsid w:val="00525BF3"/>
    <w:rsid w:val="00525CAA"/>
    <w:rsid w:val="00526065"/>
    <w:rsid w:val="00527428"/>
    <w:rsid w:val="005324DF"/>
    <w:rsid w:val="005376B8"/>
    <w:rsid w:val="00540EC2"/>
    <w:rsid w:val="00540F78"/>
    <w:rsid w:val="00543233"/>
    <w:rsid w:val="00543BB4"/>
    <w:rsid w:val="00554CBF"/>
    <w:rsid w:val="005602A0"/>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08F8"/>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05A1"/>
    <w:rsid w:val="00653181"/>
    <w:rsid w:val="0065323F"/>
    <w:rsid w:val="006537C4"/>
    <w:rsid w:val="00655929"/>
    <w:rsid w:val="00656188"/>
    <w:rsid w:val="00661ACE"/>
    <w:rsid w:val="00661F6A"/>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297C"/>
    <w:rsid w:val="006B488A"/>
    <w:rsid w:val="006C4176"/>
    <w:rsid w:val="006D2B66"/>
    <w:rsid w:val="006D3AA5"/>
    <w:rsid w:val="006D4B9F"/>
    <w:rsid w:val="006D7AEF"/>
    <w:rsid w:val="006E0F91"/>
    <w:rsid w:val="006E2C94"/>
    <w:rsid w:val="006E5214"/>
    <w:rsid w:val="006E7466"/>
    <w:rsid w:val="006F18C7"/>
    <w:rsid w:val="006F2511"/>
    <w:rsid w:val="006F52C0"/>
    <w:rsid w:val="0070058B"/>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B2BAB"/>
    <w:rsid w:val="007D49C7"/>
    <w:rsid w:val="007E249D"/>
    <w:rsid w:val="007E4BFD"/>
    <w:rsid w:val="007F04F9"/>
    <w:rsid w:val="007F714A"/>
    <w:rsid w:val="00802D86"/>
    <w:rsid w:val="00802F06"/>
    <w:rsid w:val="008047D9"/>
    <w:rsid w:val="00804A4D"/>
    <w:rsid w:val="00804E7D"/>
    <w:rsid w:val="0081023D"/>
    <w:rsid w:val="0081050B"/>
    <w:rsid w:val="00812348"/>
    <w:rsid w:val="00812C2A"/>
    <w:rsid w:val="00820149"/>
    <w:rsid w:val="00820651"/>
    <w:rsid w:val="008253CB"/>
    <w:rsid w:val="00826C29"/>
    <w:rsid w:val="00834690"/>
    <w:rsid w:val="0083576C"/>
    <w:rsid w:val="00840FA0"/>
    <w:rsid w:val="00843FBB"/>
    <w:rsid w:val="008454D2"/>
    <w:rsid w:val="00845DEC"/>
    <w:rsid w:val="00846164"/>
    <w:rsid w:val="0084666E"/>
    <w:rsid w:val="0085294F"/>
    <w:rsid w:val="00855049"/>
    <w:rsid w:val="00866593"/>
    <w:rsid w:val="00870719"/>
    <w:rsid w:val="00875D8A"/>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47A1"/>
    <w:rsid w:val="00956342"/>
    <w:rsid w:val="009575DB"/>
    <w:rsid w:val="00962A95"/>
    <w:rsid w:val="009647CC"/>
    <w:rsid w:val="00970CA0"/>
    <w:rsid w:val="00971D5E"/>
    <w:rsid w:val="0097614E"/>
    <w:rsid w:val="00981B9B"/>
    <w:rsid w:val="00986DA2"/>
    <w:rsid w:val="009870EA"/>
    <w:rsid w:val="009874C6"/>
    <w:rsid w:val="00990B28"/>
    <w:rsid w:val="0099243E"/>
    <w:rsid w:val="009956D1"/>
    <w:rsid w:val="00995B14"/>
    <w:rsid w:val="009A5399"/>
    <w:rsid w:val="009B1792"/>
    <w:rsid w:val="009B2C99"/>
    <w:rsid w:val="009B2CE0"/>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840B5"/>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10344"/>
    <w:rsid w:val="00B257AD"/>
    <w:rsid w:val="00B2723B"/>
    <w:rsid w:val="00B30327"/>
    <w:rsid w:val="00B306FA"/>
    <w:rsid w:val="00B34C2F"/>
    <w:rsid w:val="00B41A4D"/>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43E9"/>
    <w:rsid w:val="00C660F6"/>
    <w:rsid w:val="00C71065"/>
    <w:rsid w:val="00C727FA"/>
    <w:rsid w:val="00C75EFA"/>
    <w:rsid w:val="00C76646"/>
    <w:rsid w:val="00C776F3"/>
    <w:rsid w:val="00C77C19"/>
    <w:rsid w:val="00C81CF5"/>
    <w:rsid w:val="00C8718D"/>
    <w:rsid w:val="00C9208E"/>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0F3E"/>
    <w:rsid w:val="00D03DA0"/>
    <w:rsid w:val="00D04E0E"/>
    <w:rsid w:val="00D05232"/>
    <w:rsid w:val="00D06AD2"/>
    <w:rsid w:val="00D06BD8"/>
    <w:rsid w:val="00D11CFB"/>
    <w:rsid w:val="00D11FD5"/>
    <w:rsid w:val="00D14580"/>
    <w:rsid w:val="00D152E7"/>
    <w:rsid w:val="00D201CB"/>
    <w:rsid w:val="00D201E3"/>
    <w:rsid w:val="00D206E8"/>
    <w:rsid w:val="00D212CA"/>
    <w:rsid w:val="00D233A8"/>
    <w:rsid w:val="00D26280"/>
    <w:rsid w:val="00D27FE7"/>
    <w:rsid w:val="00D303E7"/>
    <w:rsid w:val="00D3073E"/>
    <w:rsid w:val="00D30C85"/>
    <w:rsid w:val="00D36A44"/>
    <w:rsid w:val="00D40390"/>
    <w:rsid w:val="00D4444E"/>
    <w:rsid w:val="00D46679"/>
    <w:rsid w:val="00D467E2"/>
    <w:rsid w:val="00D5774F"/>
    <w:rsid w:val="00D64CF8"/>
    <w:rsid w:val="00D64F93"/>
    <w:rsid w:val="00D6591C"/>
    <w:rsid w:val="00D67F7F"/>
    <w:rsid w:val="00D7255C"/>
    <w:rsid w:val="00D72CC9"/>
    <w:rsid w:val="00D75535"/>
    <w:rsid w:val="00DA5144"/>
    <w:rsid w:val="00DB2B90"/>
    <w:rsid w:val="00DB3F6B"/>
    <w:rsid w:val="00DB464F"/>
    <w:rsid w:val="00DB6B9D"/>
    <w:rsid w:val="00DC0EBD"/>
    <w:rsid w:val="00DC1442"/>
    <w:rsid w:val="00DC165E"/>
    <w:rsid w:val="00DD5412"/>
    <w:rsid w:val="00DD564F"/>
    <w:rsid w:val="00DD6D95"/>
    <w:rsid w:val="00DE2897"/>
    <w:rsid w:val="00DE32DE"/>
    <w:rsid w:val="00DE4FD0"/>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168"/>
    <w:rsid w:val="00E3590E"/>
    <w:rsid w:val="00E37DB4"/>
    <w:rsid w:val="00E407E1"/>
    <w:rsid w:val="00E41C82"/>
    <w:rsid w:val="00E4200D"/>
    <w:rsid w:val="00E42FB9"/>
    <w:rsid w:val="00E452DF"/>
    <w:rsid w:val="00E45C8D"/>
    <w:rsid w:val="00E4701A"/>
    <w:rsid w:val="00E50DFF"/>
    <w:rsid w:val="00E53C1E"/>
    <w:rsid w:val="00E63829"/>
    <w:rsid w:val="00E6432B"/>
    <w:rsid w:val="00E666D4"/>
    <w:rsid w:val="00E67989"/>
    <w:rsid w:val="00E80096"/>
    <w:rsid w:val="00E80FBD"/>
    <w:rsid w:val="00E82772"/>
    <w:rsid w:val="00E82B47"/>
    <w:rsid w:val="00E844C9"/>
    <w:rsid w:val="00E84D83"/>
    <w:rsid w:val="00E86E93"/>
    <w:rsid w:val="00EA3A9D"/>
    <w:rsid w:val="00EA4B76"/>
    <w:rsid w:val="00EA546B"/>
    <w:rsid w:val="00EA6FF9"/>
    <w:rsid w:val="00EB409D"/>
    <w:rsid w:val="00EC4140"/>
    <w:rsid w:val="00EC7E69"/>
    <w:rsid w:val="00ED6644"/>
    <w:rsid w:val="00EE1C0C"/>
    <w:rsid w:val="00EE306C"/>
    <w:rsid w:val="00EE6B1E"/>
    <w:rsid w:val="00EF265E"/>
    <w:rsid w:val="00EF4583"/>
    <w:rsid w:val="00EF69C7"/>
    <w:rsid w:val="00F00C07"/>
    <w:rsid w:val="00F11149"/>
    <w:rsid w:val="00F14A3A"/>
    <w:rsid w:val="00F161D4"/>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56825"/>
    <w:rsid w:val="00F62A28"/>
    <w:rsid w:val="00F62D5D"/>
    <w:rsid w:val="00F65184"/>
    <w:rsid w:val="00F71F61"/>
    <w:rsid w:val="00F73681"/>
    <w:rsid w:val="00F839FE"/>
    <w:rsid w:val="00F84683"/>
    <w:rsid w:val="00F85D51"/>
    <w:rsid w:val="00F85F4D"/>
    <w:rsid w:val="00F87AC5"/>
    <w:rsid w:val="00F9004F"/>
    <w:rsid w:val="00F9024C"/>
    <w:rsid w:val="00F938C6"/>
    <w:rsid w:val="00F941A4"/>
    <w:rsid w:val="00F9641A"/>
    <w:rsid w:val="00F9703B"/>
    <w:rsid w:val="00FA03AA"/>
    <w:rsid w:val="00FA5C15"/>
    <w:rsid w:val="00FA6BD8"/>
    <w:rsid w:val="00FB07CB"/>
    <w:rsid w:val="00FB2944"/>
    <w:rsid w:val="00FB30DD"/>
    <w:rsid w:val="00FB41D0"/>
    <w:rsid w:val="00FB63FB"/>
    <w:rsid w:val="00FB673E"/>
    <w:rsid w:val="00FC6024"/>
    <w:rsid w:val="00FC69E1"/>
    <w:rsid w:val="00FD4911"/>
    <w:rsid w:val="00FD663A"/>
    <w:rsid w:val="00FD6BCB"/>
    <w:rsid w:val="00FE0FED"/>
    <w:rsid w:val="00FE543A"/>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5C88AB1"/>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390">
      <w:bodyDiv w:val="1"/>
      <w:marLeft w:val="0"/>
      <w:marRight w:val="0"/>
      <w:marTop w:val="0"/>
      <w:marBottom w:val="0"/>
      <w:divBdr>
        <w:top w:val="none" w:sz="0" w:space="0" w:color="auto"/>
        <w:left w:val="none" w:sz="0" w:space="0" w:color="auto"/>
        <w:bottom w:val="none" w:sz="0" w:space="0" w:color="auto"/>
        <w:right w:val="none" w:sz="0" w:space="0" w:color="auto"/>
      </w:divBdr>
    </w:div>
    <w:div w:id="87696565">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216742339">
      <w:bodyDiv w:val="1"/>
      <w:marLeft w:val="0"/>
      <w:marRight w:val="0"/>
      <w:marTop w:val="0"/>
      <w:marBottom w:val="0"/>
      <w:divBdr>
        <w:top w:val="none" w:sz="0" w:space="0" w:color="auto"/>
        <w:left w:val="none" w:sz="0" w:space="0" w:color="auto"/>
        <w:bottom w:val="none" w:sz="0" w:space="0" w:color="auto"/>
        <w:right w:val="none" w:sz="0" w:space="0" w:color="auto"/>
      </w:divBdr>
    </w:div>
    <w:div w:id="296647253">
      <w:bodyDiv w:val="1"/>
      <w:marLeft w:val="0"/>
      <w:marRight w:val="0"/>
      <w:marTop w:val="0"/>
      <w:marBottom w:val="0"/>
      <w:divBdr>
        <w:top w:val="none" w:sz="0" w:space="0" w:color="auto"/>
        <w:left w:val="none" w:sz="0" w:space="0" w:color="auto"/>
        <w:bottom w:val="none" w:sz="0" w:space="0" w:color="auto"/>
        <w:right w:val="none" w:sz="0" w:space="0" w:color="auto"/>
      </w:divBdr>
    </w:div>
    <w:div w:id="334042381">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72461193">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951019">
      <w:bodyDiv w:val="1"/>
      <w:marLeft w:val="0"/>
      <w:marRight w:val="0"/>
      <w:marTop w:val="0"/>
      <w:marBottom w:val="0"/>
      <w:divBdr>
        <w:top w:val="none" w:sz="0" w:space="0" w:color="auto"/>
        <w:left w:val="none" w:sz="0" w:space="0" w:color="auto"/>
        <w:bottom w:val="none" w:sz="0" w:space="0" w:color="auto"/>
        <w:right w:val="none" w:sz="0" w:space="0" w:color="auto"/>
      </w:divBdr>
    </w:div>
    <w:div w:id="711000537">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018">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9911748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88103831">
      <w:bodyDiv w:val="1"/>
      <w:marLeft w:val="0"/>
      <w:marRight w:val="0"/>
      <w:marTop w:val="0"/>
      <w:marBottom w:val="0"/>
      <w:divBdr>
        <w:top w:val="none" w:sz="0" w:space="0" w:color="auto"/>
        <w:left w:val="none" w:sz="0" w:space="0" w:color="auto"/>
        <w:bottom w:val="none" w:sz="0" w:space="0" w:color="auto"/>
        <w:right w:val="none" w:sz="0" w:space="0" w:color="auto"/>
      </w:divBdr>
    </w:div>
    <w:div w:id="137234457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24828298">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92686279">
      <w:bodyDiv w:val="1"/>
      <w:marLeft w:val="0"/>
      <w:marRight w:val="0"/>
      <w:marTop w:val="0"/>
      <w:marBottom w:val="0"/>
      <w:divBdr>
        <w:top w:val="none" w:sz="0" w:space="0" w:color="auto"/>
        <w:left w:val="none" w:sz="0" w:space="0" w:color="auto"/>
        <w:bottom w:val="none" w:sz="0" w:space="0" w:color="auto"/>
        <w:right w:val="none" w:sz="0" w:space="0" w:color="auto"/>
      </w:divBdr>
    </w:div>
    <w:div w:id="1702590601">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1869296142">
      <w:bodyDiv w:val="1"/>
      <w:marLeft w:val="0"/>
      <w:marRight w:val="0"/>
      <w:marTop w:val="0"/>
      <w:marBottom w:val="0"/>
      <w:divBdr>
        <w:top w:val="none" w:sz="0" w:space="0" w:color="auto"/>
        <w:left w:val="none" w:sz="0" w:space="0" w:color="auto"/>
        <w:bottom w:val="none" w:sz="0" w:space="0" w:color="auto"/>
        <w:right w:val="none" w:sz="0" w:space="0" w:color="auto"/>
      </w:divBdr>
    </w:div>
    <w:div w:id="1888058553">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ur-lex.europa.eu/legal-content/NL/TXT/?uri=CELEX%3A52022PC0277&amp;qid=1655192197316"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ur-lex.europa.eu/legal-content/NL/TXT/?uri=CELEX%3A52022PC0276&amp;qid=1655192054582"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eur-lex.europa.eu/legal-content/NL/TXT/?uri=CELEX%3A52022PC0255&amp;qid=1655191328189"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dc-griffiescommissies-dienstanalyseenonderzoek/subcategorie/eu-instrument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292</ap:Words>
  <ap:Characters>2139</ap:Characters>
  <ap:DocSecurity>0</ap:DocSecurity>
  <ap:Lines>17</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2427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2022-06-24T12:40:00.0000000Z</dcterms:created>
  <dcterms:modified xsi:type="dcterms:W3CDTF">2022-06-24T13:04:00.0000000Z</dcterms:modified>
  <dc:description>------------------------</dc:description>
  <dc:subject/>
  <keywords/>
  <version/>
  <category/>
</coreProperties>
</file>