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14:paraId="2AF955D4" w14:textId="77777777">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56147A26" wp14:anchorId="771E078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65211174" w14:textId="77777777">
                            <w:pPr>
                              <w:pStyle w:val="Huisstijl-Agendatitel"/>
                              <w:ind w:left="0" w:firstLine="0"/>
                              <w:jc w:val="right"/>
                            </w:pPr>
                            <w:r>
                              <w:t xml:space="preserve">Commissie </w:t>
                            </w:r>
                            <w:r w:rsidR="00F44252">
                              <w:t>SZW</w:t>
                            </w:r>
                          </w:p>
                          <w:p w:rsidR="00405747" w:rsidP="00E02D08" w:rsidRDefault="00405747" w14:paraId="40A76E26" w14:textId="77777777">
                            <w:pPr>
                              <w:pStyle w:val="Huisstijl-Agendatitel"/>
                              <w:ind w:left="0" w:firstLine="0"/>
                              <w:jc w:val="right"/>
                            </w:pPr>
                          </w:p>
                          <w:p w:rsidR="00D27FE7" w:rsidP="00E02D08" w:rsidRDefault="00D27FE7" w14:paraId="72398DEE" w14:textId="77777777">
                            <w:pPr>
                              <w:pStyle w:val="Huisstijl-Agendatitel"/>
                              <w:ind w:left="0" w:firstLine="0"/>
                              <w:jc w:val="right"/>
                            </w:pPr>
                          </w:p>
                          <w:p w:rsidR="00A42CDC" w:rsidP="00E02D08" w:rsidRDefault="00A147E1" w14:paraId="2506D368" w14:textId="46EA46BD">
                            <w:pPr>
                              <w:pStyle w:val="Huisstijl-Agendatitel"/>
                              <w:ind w:left="0" w:firstLine="0"/>
                              <w:jc w:val="right"/>
                            </w:pPr>
                            <w:r>
                              <w:t xml:space="preserve">25 mei </w:t>
                            </w:r>
                            <w:r w:rsidR="00470D3D">
                              <w:t>2022</w:t>
                            </w:r>
                          </w:p>
                          <w:p w:rsidR="00A42CDC" w:rsidRDefault="00A42CDC" w14:paraId="11E8FEA5" w14:textId="77777777">
                            <w:pPr>
                              <w:pStyle w:val="Huisstijl-Agendatitel"/>
                              <w:ind w:left="0" w:firstLine="0"/>
                            </w:pPr>
                          </w:p>
                          <w:p w:rsidR="00A42CDC" w:rsidRDefault="00A42CDC" w14:paraId="327DCCD2" w14:textId="77777777">
                            <w:pPr>
                              <w:pStyle w:val="Huisstijl-AgendagegevensW1"/>
                            </w:pPr>
                            <w:r>
                              <w:tab/>
                            </w:r>
                            <w:r w:rsidR="005324DF">
                              <w:t xml:space="preserve"> </w:t>
                            </w:r>
                          </w:p>
                          <w:p w:rsidR="00A42CDC" w:rsidRDefault="00A42CDC" w14:paraId="1F2755B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71E078C">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65211174" w14:textId="77777777">
                      <w:pPr>
                        <w:pStyle w:val="Huisstijl-Agendatitel"/>
                        <w:ind w:left="0" w:firstLine="0"/>
                        <w:jc w:val="right"/>
                      </w:pPr>
                      <w:r>
                        <w:t xml:space="preserve">Commissie </w:t>
                      </w:r>
                      <w:r w:rsidR="00F44252">
                        <w:t>SZW</w:t>
                      </w:r>
                    </w:p>
                    <w:p w:rsidR="00405747" w:rsidP="00E02D08" w:rsidRDefault="00405747" w14:paraId="40A76E26" w14:textId="77777777">
                      <w:pPr>
                        <w:pStyle w:val="Huisstijl-Agendatitel"/>
                        <w:ind w:left="0" w:firstLine="0"/>
                        <w:jc w:val="right"/>
                      </w:pPr>
                    </w:p>
                    <w:p w:rsidR="00D27FE7" w:rsidP="00E02D08" w:rsidRDefault="00D27FE7" w14:paraId="72398DEE" w14:textId="77777777">
                      <w:pPr>
                        <w:pStyle w:val="Huisstijl-Agendatitel"/>
                        <w:ind w:left="0" w:firstLine="0"/>
                        <w:jc w:val="right"/>
                      </w:pPr>
                    </w:p>
                    <w:p w:rsidR="00A42CDC" w:rsidP="00E02D08" w:rsidRDefault="00A147E1" w14:paraId="2506D368" w14:textId="46EA46BD">
                      <w:pPr>
                        <w:pStyle w:val="Huisstijl-Agendatitel"/>
                        <w:ind w:left="0" w:firstLine="0"/>
                        <w:jc w:val="right"/>
                      </w:pPr>
                      <w:r>
                        <w:t xml:space="preserve">25 mei </w:t>
                      </w:r>
                      <w:r w:rsidR="00470D3D">
                        <w:t>2022</w:t>
                      </w:r>
                    </w:p>
                    <w:p w:rsidR="00A42CDC" w:rsidRDefault="00A42CDC" w14:paraId="11E8FEA5" w14:textId="77777777">
                      <w:pPr>
                        <w:pStyle w:val="Huisstijl-Agendatitel"/>
                        <w:ind w:left="0" w:firstLine="0"/>
                      </w:pPr>
                    </w:p>
                    <w:p w:rsidR="00A42CDC" w:rsidRDefault="00A42CDC" w14:paraId="327DCCD2" w14:textId="77777777">
                      <w:pPr>
                        <w:pStyle w:val="Huisstijl-AgendagegevensW1"/>
                      </w:pPr>
                      <w:r>
                        <w:tab/>
                      </w:r>
                      <w:r w:rsidR="005324DF">
                        <w:t xml:space="preserve"> </w:t>
                      </w:r>
                    </w:p>
                    <w:p w:rsidR="00A42CDC" w:rsidRDefault="00A42CDC" w14:paraId="1F2755B4"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6B1FDAD2" wp14:anchorId="6A9EDA0B">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A0C896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6A9EDA0B">
                <v:path arrowok="t"/>
                <v:textbox inset="0,0,0,0">
                  <w:txbxContent>
                    <w:p w:rsidR="00A42CDC" w:rsidRDefault="00A42CDC" w14:paraId="4A0C896D" w14:textId="77777777"/>
                  </w:txbxContent>
                </v:textbox>
                <w10:wrap anchory="page"/>
              </v:shape>
            </w:pict>
          </mc:Fallback>
        </mc:AlternateContent>
      </w:r>
    </w:p>
    <w:p w:rsidR="00E02D08" w:rsidP="00C727FA" w:rsidRDefault="00E02D08" w14:paraId="3A5E8121" w14:textId="77777777">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68CA408" w14:textId="77777777">
      <w:pPr>
        <w:rPr>
          <w:b/>
          <w:sz w:val="22"/>
          <w:szCs w:val="18"/>
        </w:rPr>
      </w:pPr>
    </w:p>
    <w:p w:rsidRPr="00E02D08" w:rsidR="006F2511" w:rsidP="00C727FA" w:rsidRDefault="006F2511" w14:paraId="6C7DA6F6" w14:textId="09A8B846">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Pr="00A147E1" w:rsidR="00A147E1">
        <w:rPr>
          <w:b/>
          <w:sz w:val="16"/>
          <w:szCs w:val="18"/>
        </w:rPr>
        <w:t xml:space="preserve">19 april en 25 mei </w:t>
      </w:r>
      <w:r w:rsidR="00470D3D">
        <w:rPr>
          <w:b/>
          <w:sz w:val="16"/>
          <w:szCs w:val="18"/>
        </w:rPr>
        <w:t>2022</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6E5214" w:rsidP="002A4BD8" w:rsidRDefault="006E5214" w14:paraId="2B7B2653" w14:textId="77777777">
      <w:pPr>
        <w:rPr>
          <w:szCs w:val="18"/>
        </w:rPr>
      </w:pPr>
    </w:p>
    <w:p w:rsidRPr="00786951" w:rsidR="00786951" w:rsidP="00786951" w:rsidRDefault="00786951" w14:paraId="2E7A1AD7" w14:textId="77777777">
      <w:pPr>
        <w:pStyle w:val="Lijstalinea"/>
        <w:numPr>
          <w:ilvl w:val="0"/>
          <w:numId w:val="2"/>
        </w:numPr>
        <w:rPr>
          <w:b/>
          <w:bCs/>
          <w:szCs w:val="18"/>
        </w:rPr>
      </w:pPr>
      <w:r>
        <w:rPr>
          <w:b/>
          <w:bCs/>
        </w:rPr>
        <w:t>Nieuw voorgestelde EU-wetgeving</w:t>
      </w:r>
      <w:r>
        <w:br/>
        <w:t>(Verordeningen, richtlijnen en wetgevende besluiten)</w:t>
      </w:r>
    </w:p>
    <w:p w:rsidRPr="001A2002" w:rsidR="00786951" w:rsidP="001A2002" w:rsidRDefault="00786951" w14:paraId="1D647809" w14:textId="77777777">
      <w:pPr>
        <w:ind w:left="360"/>
        <w:rPr>
          <w:b/>
          <w:bCs/>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0"/>
        <w:gridCol w:w="1033"/>
        <w:gridCol w:w="6517"/>
      </w:tblGrid>
      <w:tr w:rsidR="00786951" w:rsidTr="000B10A0" w14:paraId="19D4A19A" w14:textId="77777777">
        <w:trPr>
          <w:trHeight w:val="261"/>
        </w:trPr>
        <w:tc>
          <w:tcPr>
            <w:tcW w:w="420"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786951" w:rsidP="0011121D" w:rsidRDefault="00786951" w14:paraId="325DA126" w14:textId="77777777">
            <w:pPr>
              <w:pStyle w:val="Lijstalinea"/>
              <w:numPr>
                <w:ilvl w:val="0"/>
                <w:numId w:val="10"/>
              </w:numPr>
              <w:spacing w:after="240"/>
              <w:ind w:left="312"/>
              <w:rPr>
                <w:color w:val="595959" w:themeColor="text1" w:themeTint="A6"/>
                <w:szCs w:val="18"/>
              </w:rPr>
            </w:pPr>
          </w:p>
        </w:tc>
        <w:tc>
          <w:tcPr>
            <w:tcW w:w="1033" w:type="dxa"/>
          </w:tcPr>
          <w:p w:rsidRPr="00D75535" w:rsidR="00786951" w:rsidP="0011121D" w:rsidRDefault="001A2002" w14:paraId="4CFC0B44" w14:textId="77777777">
            <w:pPr>
              <w:spacing w:after="240"/>
              <w:rPr>
                <w:color w:val="595959" w:themeColor="text1" w:themeTint="A6"/>
                <w:szCs w:val="18"/>
              </w:rPr>
            </w:pPr>
            <w:r>
              <w:rPr>
                <w:color w:val="595959" w:themeColor="text1" w:themeTint="A6"/>
                <w:szCs w:val="18"/>
              </w:rPr>
              <w:t>N.v.t.</w:t>
            </w:r>
          </w:p>
        </w:tc>
        <w:tc>
          <w:tcPr>
            <w:tcW w:w="6517" w:type="dxa"/>
          </w:tcPr>
          <w:p w:rsidRPr="00D75535" w:rsidR="00786951" w:rsidP="0011121D" w:rsidRDefault="00786951" w14:paraId="7C490F15" w14:textId="77777777">
            <w:pPr>
              <w:spacing w:after="240"/>
              <w:rPr>
                <w:b/>
                <w:color w:val="595959" w:themeColor="text1" w:themeTint="A6"/>
                <w:szCs w:val="18"/>
              </w:rPr>
            </w:pPr>
          </w:p>
        </w:tc>
      </w:tr>
      <w:tr w:rsidR="00786951" w:rsidTr="000B10A0" w14:paraId="450535C4" w14:textId="77777777">
        <w:trPr>
          <w:trHeight w:val="261"/>
        </w:trPr>
        <w:tc>
          <w:tcPr>
            <w:tcW w:w="420" w:type="dxa"/>
            <w:vMerge/>
            <w:tcBorders>
              <w:top w:val="nil"/>
              <w:bottom w:val="single" w:color="D9D9D9" w:themeColor="background1" w:themeShade="D9" w:sz="4" w:space="0"/>
            </w:tcBorders>
            <w:shd w:val="clear" w:color="auto" w:fill="F2F2F2" w:themeFill="background1" w:themeFillShade="F2"/>
          </w:tcPr>
          <w:p w:rsidR="00786951" w:rsidP="0011121D" w:rsidRDefault="00786951" w14:paraId="0D4845EC" w14:textId="77777777">
            <w:pPr>
              <w:spacing w:after="240"/>
              <w:rPr>
                <w:szCs w:val="18"/>
              </w:rPr>
            </w:pPr>
          </w:p>
        </w:tc>
        <w:tc>
          <w:tcPr>
            <w:tcW w:w="1033" w:type="dxa"/>
          </w:tcPr>
          <w:p w:rsidRPr="002A4BD8" w:rsidR="00786951" w:rsidP="0011121D" w:rsidRDefault="00786951" w14:paraId="28AF3252" w14:textId="77777777">
            <w:pPr>
              <w:spacing w:after="240"/>
              <w:rPr>
                <w:szCs w:val="18"/>
              </w:rPr>
            </w:pPr>
          </w:p>
        </w:tc>
        <w:tc>
          <w:tcPr>
            <w:tcW w:w="6517" w:type="dxa"/>
          </w:tcPr>
          <w:p w:rsidRPr="002A4BD8" w:rsidR="00786951" w:rsidP="0011121D" w:rsidRDefault="00786951" w14:paraId="642A477B" w14:textId="77777777">
            <w:pPr>
              <w:spacing w:after="240"/>
              <w:rPr>
                <w:szCs w:val="18"/>
              </w:rPr>
            </w:pPr>
          </w:p>
        </w:tc>
      </w:tr>
      <w:tr w:rsidR="00786951" w:rsidTr="000B10A0" w14:paraId="1D3A6079" w14:textId="77777777">
        <w:trPr>
          <w:trHeight w:val="36"/>
        </w:trPr>
        <w:tc>
          <w:tcPr>
            <w:tcW w:w="420" w:type="dxa"/>
            <w:vMerge/>
            <w:tcBorders>
              <w:top w:val="nil"/>
              <w:bottom w:val="single" w:color="D9D9D9" w:themeColor="background1" w:themeShade="D9" w:sz="4" w:space="0"/>
            </w:tcBorders>
            <w:shd w:val="clear" w:color="auto" w:fill="F2F2F2" w:themeFill="background1" w:themeFillShade="F2"/>
          </w:tcPr>
          <w:p w:rsidRPr="00D75535" w:rsidR="00786951" w:rsidP="0011121D" w:rsidRDefault="00786951" w14:paraId="73EC723F" w14:textId="77777777">
            <w:pPr>
              <w:spacing w:after="240"/>
              <w:rPr>
                <w:color w:val="595959" w:themeColor="text1" w:themeTint="A6"/>
                <w:szCs w:val="18"/>
              </w:rPr>
            </w:pPr>
          </w:p>
        </w:tc>
        <w:tc>
          <w:tcPr>
            <w:tcW w:w="1033" w:type="dxa"/>
          </w:tcPr>
          <w:p w:rsidRPr="00D75535" w:rsidR="00786951" w:rsidP="0011121D" w:rsidRDefault="00786951" w14:paraId="50E7D71E" w14:textId="77777777">
            <w:pPr>
              <w:spacing w:after="240"/>
              <w:rPr>
                <w:color w:val="595959" w:themeColor="text1" w:themeTint="A6"/>
                <w:szCs w:val="18"/>
              </w:rPr>
            </w:pPr>
          </w:p>
        </w:tc>
        <w:tc>
          <w:tcPr>
            <w:tcW w:w="6517" w:type="dxa"/>
          </w:tcPr>
          <w:p w:rsidRPr="00D75535" w:rsidR="00786951" w:rsidP="0011121D" w:rsidRDefault="00786951" w14:paraId="69347A07" w14:textId="77777777">
            <w:pPr>
              <w:spacing w:after="240"/>
              <w:rPr>
                <w:color w:val="595959" w:themeColor="text1" w:themeTint="A6"/>
                <w:szCs w:val="18"/>
              </w:rPr>
            </w:pPr>
          </w:p>
        </w:tc>
      </w:tr>
    </w:tbl>
    <w:p w:rsidR="00786951" w:rsidP="00786951" w:rsidRDefault="00786951" w14:paraId="6393B415" w14:textId="77777777"/>
    <w:p w:rsidRPr="00786951" w:rsidR="00786951" w:rsidP="00786951" w:rsidRDefault="00786951" w14:paraId="34707753" w14:textId="77777777">
      <w:pPr>
        <w:rPr>
          <w:b/>
          <w:bCs/>
          <w:szCs w:val="18"/>
        </w:rPr>
      </w:pPr>
    </w:p>
    <w:p w:rsidRPr="00820149" w:rsidR="00820149" w:rsidP="00820149" w:rsidRDefault="00D27FE7" w14:paraId="599E81FE" w14:textId="7777777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0EDDB1F" w14:textId="77777777">
      <w:pPr>
        <w:rPr>
          <w:szCs w:val="18"/>
        </w:rPr>
      </w:pPr>
    </w:p>
    <w:p w:rsidR="00C856BE" w:rsidP="00C856BE" w:rsidRDefault="00C856BE" w14:paraId="07D641ED" w14:textId="672191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06F15" w:rsidR="00A147E1" w:rsidTr="007204CD" w14:paraId="16B4F4A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A147E1" w:rsidP="007204CD" w:rsidRDefault="00A147E1" w14:paraId="7E60DD1E" w14:textId="77777777">
            <w:pPr>
              <w:pStyle w:val="Lijstalinea"/>
              <w:numPr>
                <w:ilvl w:val="0"/>
                <w:numId w:val="10"/>
              </w:numPr>
              <w:spacing w:after="240"/>
              <w:ind w:left="312"/>
              <w:rPr>
                <w:color w:val="595959" w:themeColor="text1" w:themeTint="A6"/>
                <w:szCs w:val="18"/>
              </w:rPr>
            </w:pPr>
          </w:p>
        </w:tc>
        <w:tc>
          <w:tcPr>
            <w:tcW w:w="1035" w:type="dxa"/>
          </w:tcPr>
          <w:p w:rsidRPr="00D75535" w:rsidR="00A147E1" w:rsidP="007204CD" w:rsidRDefault="00A147E1" w14:paraId="650FB8D0"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6B5FEA" w:rsidR="00A147E1" w:rsidP="007204CD" w:rsidRDefault="00A147E1" w14:paraId="2731F994" w14:textId="77777777">
            <w:pPr>
              <w:spacing w:after="240"/>
              <w:rPr>
                <w:b/>
                <w:color w:val="595959" w:themeColor="text1" w:themeTint="A6"/>
                <w:szCs w:val="18"/>
                <w:lang w:val="en-US"/>
              </w:rPr>
            </w:pPr>
            <w:r w:rsidRPr="006B5FEA">
              <w:rPr>
                <w:b/>
                <w:color w:val="595959" w:themeColor="text1" w:themeTint="A6"/>
                <w:szCs w:val="18"/>
                <w:lang w:val="en-US"/>
              </w:rPr>
              <w:t>COMMUNICATION FROM THE COMMISSION TO THE EUROPEA</w:t>
            </w:r>
            <w:r w:rsidRPr="00432E31">
              <w:rPr>
                <w:b/>
                <w:color w:val="595959" w:themeColor="text1" w:themeTint="A6"/>
                <w:szCs w:val="18"/>
                <w:lang w:val="en-US"/>
              </w:rPr>
              <w:t xml:space="preserve">N PARLIAMENT, THE COUNCIL, THE EUROPEAN ECONOMIC AND SOCIAL COMMITTEE AND THE COMMITTEE OF THE REGIONS Attracting skills and talent to the EU </w:t>
            </w:r>
            <w:r w:rsidR="00F06F15">
              <w:fldChar w:fldCharType="begin"/>
            </w:r>
            <w:r w:rsidRPr="00F06F15" w:rsidR="00F06F15">
              <w:rPr>
                <w:lang w:val="en-US"/>
              </w:rPr>
              <w:instrText xml:space="preserve"> HYPERLINK "https://eur-lex.europa.eu/legal-content/NL/TXT/?uri=COM%3A2022%3A657%3AFIN&amp;qid=1651224602095" </w:instrText>
            </w:r>
            <w:r w:rsidR="00F06F15">
              <w:fldChar w:fldCharType="separate"/>
            </w:r>
            <w:r w:rsidRPr="00432E31">
              <w:rPr>
                <w:rStyle w:val="Hyperlink"/>
                <w:b/>
                <w:szCs w:val="18"/>
                <w:lang w:val="en-US"/>
              </w:rPr>
              <w:t>COM (2022) 657</w:t>
            </w:r>
            <w:r w:rsidR="00F06F15">
              <w:rPr>
                <w:rStyle w:val="Hyperlink"/>
                <w:b/>
                <w:szCs w:val="18"/>
                <w:lang w:val="en-US"/>
              </w:rPr>
              <w:fldChar w:fldCharType="end"/>
            </w:r>
            <w:r w:rsidRPr="006B5FEA">
              <w:rPr>
                <w:b/>
                <w:color w:val="595959" w:themeColor="text1" w:themeTint="A6"/>
                <w:szCs w:val="18"/>
                <w:lang w:val="en-US"/>
              </w:rPr>
              <w:t xml:space="preserve"> </w:t>
            </w:r>
          </w:p>
          <w:p w:rsidRPr="00F06F15" w:rsidR="00A147E1" w:rsidP="007204CD" w:rsidRDefault="00A147E1" w14:paraId="43405977" w14:textId="3B4FF162">
            <w:pPr>
              <w:spacing w:after="240"/>
              <w:rPr>
                <w:b/>
                <w:color w:val="595959" w:themeColor="text1" w:themeTint="A6"/>
                <w:szCs w:val="18"/>
                <w:lang w:val="en-US"/>
              </w:rPr>
            </w:pPr>
          </w:p>
        </w:tc>
      </w:tr>
      <w:tr w:rsidR="00A147E1" w:rsidTr="007204CD" w14:paraId="64929187" w14:textId="77777777">
        <w:tc>
          <w:tcPr>
            <w:tcW w:w="421" w:type="dxa"/>
            <w:vMerge/>
            <w:tcBorders>
              <w:top w:val="nil"/>
              <w:bottom w:val="single" w:color="D9D9D9" w:themeColor="background1" w:themeShade="D9" w:sz="4" w:space="0"/>
            </w:tcBorders>
            <w:shd w:val="clear" w:color="auto" w:fill="F2F2F2" w:themeFill="background1" w:themeFillShade="F2"/>
          </w:tcPr>
          <w:p w:rsidRPr="00F06F15" w:rsidR="00A147E1" w:rsidP="007204CD" w:rsidRDefault="00A147E1" w14:paraId="3719D2DA" w14:textId="77777777">
            <w:pPr>
              <w:spacing w:after="240"/>
              <w:rPr>
                <w:szCs w:val="18"/>
                <w:lang w:val="en-US"/>
              </w:rPr>
            </w:pPr>
          </w:p>
        </w:tc>
        <w:tc>
          <w:tcPr>
            <w:tcW w:w="1035" w:type="dxa"/>
          </w:tcPr>
          <w:p w:rsidRPr="002A4BD8" w:rsidR="00A147E1" w:rsidP="007204CD" w:rsidRDefault="00A147E1" w14:paraId="74BAD387" w14:textId="77777777">
            <w:pPr>
              <w:spacing w:after="240"/>
              <w:rPr>
                <w:szCs w:val="18"/>
              </w:rPr>
            </w:pPr>
            <w:r w:rsidRPr="002A4BD8">
              <w:rPr>
                <w:szCs w:val="18"/>
              </w:rPr>
              <w:t>Voorstel</w:t>
            </w:r>
          </w:p>
        </w:tc>
        <w:tc>
          <w:tcPr>
            <w:tcW w:w="6529" w:type="dxa"/>
          </w:tcPr>
          <w:p w:rsidRPr="002A4BD8" w:rsidR="00A147E1" w:rsidP="007204CD" w:rsidRDefault="00A147E1" w14:paraId="3E51D62F" w14:textId="77777777">
            <w:pPr>
              <w:spacing w:after="240"/>
              <w:rPr>
                <w:szCs w:val="18"/>
              </w:rPr>
            </w:pPr>
            <w:r w:rsidRPr="00432E31">
              <w:rPr>
                <w:szCs w:val="18"/>
              </w:rPr>
              <w:t>BNC-fiche afwachten en agenderen voor een eerstvolgend debat over de Raad WSB</w:t>
            </w:r>
          </w:p>
        </w:tc>
      </w:tr>
      <w:tr w:rsidRPr="006B5FEA" w:rsidR="00A147E1" w:rsidTr="007204CD" w14:paraId="311FFD58"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A147E1" w:rsidP="007204CD" w:rsidRDefault="00A147E1" w14:paraId="65E5DAAE" w14:textId="77777777">
            <w:pPr>
              <w:spacing w:after="240"/>
              <w:rPr>
                <w:color w:val="595959" w:themeColor="text1" w:themeTint="A6"/>
                <w:szCs w:val="18"/>
              </w:rPr>
            </w:pPr>
          </w:p>
        </w:tc>
        <w:tc>
          <w:tcPr>
            <w:tcW w:w="1035" w:type="dxa"/>
          </w:tcPr>
          <w:p w:rsidRPr="00D75535" w:rsidR="00A147E1" w:rsidP="007204CD" w:rsidRDefault="00A147E1" w14:paraId="3E0341F8" w14:textId="77777777">
            <w:pPr>
              <w:spacing w:after="240"/>
              <w:rPr>
                <w:color w:val="595959" w:themeColor="text1" w:themeTint="A6"/>
                <w:szCs w:val="18"/>
              </w:rPr>
            </w:pPr>
            <w:r w:rsidRPr="00D75535">
              <w:rPr>
                <w:color w:val="595959" w:themeColor="text1" w:themeTint="A6"/>
                <w:szCs w:val="18"/>
              </w:rPr>
              <w:t>Noot</w:t>
            </w:r>
          </w:p>
        </w:tc>
        <w:tc>
          <w:tcPr>
            <w:tcW w:w="6529" w:type="dxa"/>
          </w:tcPr>
          <w:p w:rsidRPr="00432E31" w:rsidR="00A147E1" w:rsidP="007204CD" w:rsidRDefault="00A147E1" w14:paraId="1E068B22" w14:textId="77777777">
            <w:pPr>
              <w:spacing w:after="240"/>
              <w:rPr>
                <w:i/>
                <w:color w:val="595959" w:themeColor="text1" w:themeTint="A6"/>
                <w:szCs w:val="18"/>
              </w:rPr>
            </w:pPr>
            <w:r w:rsidRPr="00432E31">
              <w:rPr>
                <w:i/>
                <w:color w:val="595959" w:themeColor="text1" w:themeTint="A6"/>
                <w:szCs w:val="18"/>
              </w:rPr>
              <w:t xml:space="preserve">Aanvullend op het in Brussel in onderhandeling zijnde Asiel- en Migratiepact doet de Europese Commissie met deze mededeling een voorstel voor legale arbeidsmigratie gericht op het aantrekken van vaardigheden en talent van buiten de EU. De Europese Commissie kondigt hierin aan partnerschappen te willen opzetten met een aantal landen in Afrika en Azië. In eerste instantie gaat het om Marokko, Egypte en Tunesië. Daarna wil de Commissie kijken naar Pakistan, Bangladesh, Senegal en Nigeria. De focus ligt met name op banen in de zorg en op het bieden van tijdelijke werkmogelijkheden aan jongeren. De Commissie kondigt daarnaast de oprichting van een online platform aan waarmee vraag en aanbod op de internationale arbeidsmarkt beter bij elkaar kan worden gebracht. Op korte termijn moet een pilotversie van dit platform in gebruik worden genomen voor werkzoekende Oekraïense ontheemden in de EU. </w:t>
            </w:r>
          </w:p>
          <w:p w:rsidR="00A147E1" w:rsidP="007204CD" w:rsidRDefault="00A147E1" w14:paraId="19E0AD74" w14:textId="77777777">
            <w:pPr>
              <w:spacing w:after="240"/>
              <w:rPr>
                <w:i/>
                <w:color w:val="595959" w:themeColor="text1" w:themeTint="A6"/>
                <w:szCs w:val="18"/>
              </w:rPr>
            </w:pPr>
            <w:r w:rsidRPr="00432E31">
              <w:rPr>
                <w:i/>
                <w:color w:val="595959" w:themeColor="text1" w:themeTint="A6"/>
                <w:szCs w:val="18"/>
              </w:rPr>
              <w:lastRenderedPageBreak/>
              <w:t xml:space="preserve">De mededeling gaat vergezeld van twee wetgevende voorstellen die zien op een ‘single permit’ voor werk en verblijf, respectievelijk op herziening van de EU-regelgeving voor het verkrijgen van de status van langdurig ingezetene. Deze twee wetgevende voorstellen zullen bij de commissie </w:t>
            </w:r>
            <w:proofErr w:type="spellStart"/>
            <w:r w:rsidRPr="00432E31">
              <w:rPr>
                <w:i/>
                <w:color w:val="595959" w:themeColor="text1" w:themeTint="A6"/>
                <w:szCs w:val="18"/>
              </w:rPr>
              <w:t>justitie&amp;veiligheid</w:t>
            </w:r>
            <w:proofErr w:type="spellEnd"/>
            <w:r w:rsidRPr="00432E31">
              <w:rPr>
                <w:i/>
                <w:color w:val="595959" w:themeColor="text1" w:themeTint="A6"/>
                <w:szCs w:val="18"/>
              </w:rPr>
              <w:t xml:space="preserve"> geagendeerd worden.</w:t>
            </w:r>
          </w:p>
          <w:p w:rsidRPr="006B5FEA" w:rsidR="006B5FEA" w:rsidP="005270B1" w:rsidRDefault="006B5FEA" w14:paraId="7C144820" w14:textId="6A4B975B">
            <w:pPr>
              <w:spacing w:after="240"/>
              <w:rPr>
                <w:i/>
                <w:color w:val="595959" w:themeColor="text1" w:themeTint="A6"/>
                <w:szCs w:val="18"/>
              </w:rPr>
            </w:pPr>
            <w:r w:rsidRPr="005270B1">
              <w:rPr>
                <w:b/>
                <w:i/>
                <w:color w:val="595959" w:themeColor="text1" w:themeTint="A6"/>
                <w:szCs w:val="18"/>
              </w:rPr>
              <w:t>NB.</w:t>
            </w:r>
            <w:r w:rsidRPr="006B5FEA">
              <w:rPr>
                <w:i/>
                <w:color w:val="595959" w:themeColor="text1" w:themeTint="A6"/>
                <w:szCs w:val="18"/>
              </w:rPr>
              <w:t xml:space="preserve"> </w:t>
            </w:r>
            <w:r w:rsidR="005270B1">
              <w:rPr>
                <w:i/>
                <w:color w:val="595959" w:themeColor="text1" w:themeTint="A6"/>
                <w:szCs w:val="18"/>
              </w:rPr>
              <w:t>D</w:t>
            </w:r>
            <w:r w:rsidRPr="006B5FEA">
              <w:rPr>
                <w:i/>
                <w:color w:val="595959" w:themeColor="text1" w:themeTint="A6"/>
                <w:szCs w:val="18"/>
              </w:rPr>
              <w:t xml:space="preserve">it Commissievoorstel is reeds </w:t>
            </w:r>
            <w:r>
              <w:rPr>
                <w:i/>
                <w:color w:val="595959" w:themeColor="text1" w:themeTint="A6"/>
                <w:szCs w:val="18"/>
              </w:rPr>
              <w:t>betrokken</w:t>
            </w:r>
            <w:r w:rsidRPr="006B5FEA">
              <w:rPr>
                <w:i/>
                <w:color w:val="595959" w:themeColor="text1" w:themeTint="A6"/>
                <w:szCs w:val="18"/>
              </w:rPr>
              <w:t xml:space="preserve"> </w:t>
            </w:r>
            <w:r>
              <w:rPr>
                <w:i/>
                <w:color w:val="595959" w:themeColor="text1" w:themeTint="A6"/>
                <w:szCs w:val="18"/>
              </w:rPr>
              <w:t xml:space="preserve">bij het debat arbeidsmigratie d.d. 16 mei </w:t>
            </w:r>
            <w:proofErr w:type="spellStart"/>
            <w:r>
              <w:rPr>
                <w:i/>
                <w:color w:val="595959" w:themeColor="text1" w:themeTint="A6"/>
                <w:szCs w:val="18"/>
              </w:rPr>
              <w:t>j.l</w:t>
            </w:r>
            <w:proofErr w:type="spellEnd"/>
            <w:r>
              <w:rPr>
                <w:i/>
                <w:color w:val="595959" w:themeColor="text1" w:themeTint="A6"/>
                <w:szCs w:val="18"/>
              </w:rPr>
              <w:t>.</w:t>
            </w:r>
            <w:r w:rsidRPr="006B5FEA">
              <w:rPr>
                <w:i/>
                <w:color w:val="595959" w:themeColor="text1" w:themeTint="A6"/>
                <w:szCs w:val="18"/>
              </w:rPr>
              <w:t xml:space="preserve"> </w:t>
            </w:r>
          </w:p>
        </w:tc>
      </w:tr>
    </w:tbl>
    <w:p w:rsidRPr="006B5FEA" w:rsidR="002D559E" w:rsidP="002A4BD8" w:rsidRDefault="002D559E" w14:paraId="41ABCE81" w14:textId="5B87AC1B">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06F15" w:rsidR="00A147E1" w:rsidTr="007204CD" w14:paraId="1DE46C1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6B5FEA" w:rsidR="00A147E1" w:rsidP="007204CD" w:rsidRDefault="00A147E1" w14:paraId="22B74959" w14:textId="77777777">
            <w:pPr>
              <w:pStyle w:val="Lijstalinea"/>
              <w:numPr>
                <w:ilvl w:val="0"/>
                <w:numId w:val="10"/>
              </w:numPr>
              <w:spacing w:after="240"/>
              <w:ind w:left="312"/>
              <w:rPr>
                <w:color w:val="595959" w:themeColor="text1" w:themeTint="A6"/>
                <w:szCs w:val="18"/>
              </w:rPr>
            </w:pPr>
          </w:p>
        </w:tc>
        <w:tc>
          <w:tcPr>
            <w:tcW w:w="1035" w:type="dxa"/>
          </w:tcPr>
          <w:p w:rsidRPr="006B5FEA" w:rsidR="00A147E1" w:rsidP="007204CD" w:rsidRDefault="00A147E1" w14:paraId="6C858E48" w14:textId="77777777">
            <w:pPr>
              <w:spacing w:after="240"/>
              <w:rPr>
                <w:color w:val="595959" w:themeColor="text1" w:themeTint="A6"/>
                <w:szCs w:val="18"/>
                <w:lang w:val="en-US"/>
              </w:rPr>
            </w:pPr>
            <w:proofErr w:type="spellStart"/>
            <w:r w:rsidRPr="006B5FEA">
              <w:rPr>
                <w:color w:val="595959" w:themeColor="text1" w:themeTint="A6"/>
                <w:szCs w:val="18"/>
                <w:lang w:val="en-US"/>
              </w:rPr>
              <w:t>Titel</w:t>
            </w:r>
            <w:proofErr w:type="spellEnd"/>
          </w:p>
        </w:tc>
        <w:tc>
          <w:tcPr>
            <w:tcW w:w="6529" w:type="dxa"/>
          </w:tcPr>
          <w:p w:rsidR="00A147E1" w:rsidP="007204CD" w:rsidRDefault="00A147E1" w14:paraId="5AB04DC6" w14:textId="77777777">
            <w:pPr>
              <w:spacing w:after="240"/>
              <w:rPr>
                <w:b/>
                <w:color w:val="595959" w:themeColor="text1" w:themeTint="A6"/>
                <w:szCs w:val="18"/>
                <w:lang w:val="en-US"/>
              </w:rPr>
            </w:pPr>
            <w:r w:rsidRPr="006B5FEA">
              <w:rPr>
                <w:b/>
                <w:color w:val="595959" w:themeColor="text1" w:themeTint="A6"/>
                <w:szCs w:val="18"/>
                <w:lang w:val="en-US"/>
              </w:rPr>
              <w:t xml:space="preserve">Proposal for a COUNCIL DECISION on guidelines for the employment policies of the Member States </w:t>
            </w:r>
            <w:hyperlink w:history="1" r:id="rId14">
              <w:r w:rsidRPr="006B5FEA">
                <w:rPr>
                  <w:rStyle w:val="Hyperlink"/>
                  <w:b/>
                  <w:szCs w:val="18"/>
                  <w:lang w:val="en-US"/>
                </w:rPr>
                <w:t>COM(2022)241</w:t>
              </w:r>
            </w:hyperlink>
          </w:p>
          <w:p w:rsidRPr="00F06F15" w:rsidR="00A147E1" w:rsidP="007204CD" w:rsidRDefault="00A147E1" w14:paraId="38A49B3E" w14:textId="6414FF50">
            <w:pPr>
              <w:spacing w:after="240"/>
              <w:rPr>
                <w:b/>
                <w:color w:val="595959" w:themeColor="text1" w:themeTint="A6"/>
                <w:szCs w:val="18"/>
                <w:lang w:val="en-US"/>
              </w:rPr>
            </w:pPr>
          </w:p>
        </w:tc>
      </w:tr>
      <w:tr w:rsidR="00A147E1" w:rsidTr="007204CD" w14:paraId="416F4DD5" w14:textId="77777777">
        <w:tc>
          <w:tcPr>
            <w:tcW w:w="421" w:type="dxa"/>
            <w:vMerge/>
            <w:tcBorders>
              <w:top w:val="nil"/>
              <w:bottom w:val="single" w:color="D9D9D9" w:themeColor="background1" w:themeShade="D9" w:sz="4" w:space="0"/>
            </w:tcBorders>
            <w:shd w:val="clear" w:color="auto" w:fill="F2F2F2" w:themeFill="background1" w:themeFillShade="F2"/>
          </w:tcPr>
          <w:p w:rsidRPr="00F06F15" w:rsidR="00A147E1" w:rsidP="007204CD" w:rsidRDefault="00A147E1" w14:paraId="5F13B500" w14:textId="77777777">
            <w:pPr>
              <w:spacing w:after="240"/>
              <w:rPr>
                <w:szCs w:val="18"/>
                <w:lang w:val="en-US"/>
              </w:rPr>
            </w:pPr>
          </w:p>
        </w:tc>
        <w:tc>
          <w:tcPr>
            <w:tcW w:w="1035" w:type="dxa"/>
          </w:tcPr>
          <w:p w:rsidRPr="002A4BD8" w:rsidR="00A147E1" w:rsidP="007204CD" w:rsidRDefault="00A147E1" w14:paraId="1213AA81" w14:textId="77777777">
            <w:pPr>
              <w:spacing w:after="240"/>
              <w:rPr>
                <w:szCs w:val="18"/>
              </w:rPr>
            </w:pPr>
            <w:r w:rsidRPr="002A4BD8">
              <w:rPr>
                <w:szCs w:val="18"/>
              </w:rPr>
              <w:t>Voorstel</w:t>
            </w:r>
          </w:p>
        </w:tc>
        <w:tc>
          <w:tcPr>
            <w:tcW w:w="6529" w:type="dxa"/>
          </w:tcPr>
          <w:p w:rsidRPr="002A4BD8" w:rsidR="00A147E1" w:rsidP="007204CD" w:rsidRDefault="001E3E83" w14:paraId="1780C0C0" w14:textId="2686CB4B">
            <w:pPr>
              <w:spacing w:after="240"/>
              <w:rPr>
                <w:szCs w:val="18"/>
              </w:rPr>
            </w:pPr>
            <w:r>
              <w:rPr>
                <w:szCs w:val="18"/>
              </w:rPr>
              <w:t>Kabinetsreactie afwachten en agenderen voor een eerstvolgend debat over de Raad WSB</w:t>
            </w:r>
          </w:p>
        </w:tc>
      </w:tr>
      <w:tr w:rsidR="00A147E1" w:rsidTr="007204CD" w14:paraId="1F2FB787"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A147E1" w:rsidP="007204CD" w:rsidRDefault="00A147E1" w14:paraId="6609B42D" w14:textId="77777777">
            <w:pPr>
              <w:spacing w:after="240"/>
              <w:rPr>
                <w:color w:val="595959" w:themeColor="text1" w:themeTint="A6"/>
                <w:szCs w:val="18"/>
              </w:rPr>
            </w:pPr>
          </w:p>
        </w:tc>
        <w:tc>
          <w:tcPr>
            <w:tcW w:w="1035" w:type="dxa"/>
          </w:tcPr>
          <w:p w:rsidRPr="00D75535" w:rsidR="00A147E1" w:rsidP="007204CD" w:rsidRDefault="00A147E1" w14:paraId="1D520D59" w14:textId="77777777">
            <w:pPr>
              <w:spacing w:after="240"/>
              <w:rPr>
                <w:color w:val="595959" w:themeColor="text1" w:themeTint="A6"/>
                <w:szCs w:val="18"/>
              </w:rPr>
            </w:pPr>
            <w:r w:rsidRPr="00D75535">
              <w:rPr>
                <w:color w:val="595959" w:themeColor="text1" w:themeTint="A6"/>
                <w:szCs w:val="18"/>
              </w:rPr>
              <w:t>Noot</w:t>
            </w:r>
          </w:p>
        </w:tc>
        <w:tc>
          <w:tcPr>
            <w:tcW w:w="6529" w:type="dxa"/>
          </w:tcPr>
          <w:p w:rsidRPr="000B10A0" w:rsidR="00A147E1" w:rsidP="001E3E83" w:rsidRDefault="001E3E83" w14:paraId="6FD6D17E" w14:textId="39218E2F">
            <w:pPr>
              <w:spacing w:after="240"/>
              <w:rPr>
                <w:i/>
                <w:color w:val="595959" w:themeColor="text1" w:themeTint="A6"/>
                <w:szCs w:val="18"/>
              </w:rPr>
            </w:pPr>
            <w:r w:rsidRPr="001E3E83">
              <w:rPr>
                <w:i/>
                <w:color w:val="595959" w:themeColor="text1" w:themeTint="A6"/>
                <w:szCs w:val="18"/>
              </w:rPr>
              <w:t xml:space="preserve">Het betreft </w:t>
            </w:r>
            <w:r>
              <w:rPr>
                <w:i/>
                <w:color w:val="595959" w:themeColor="text1" w:themeTint="A6"/>
                <w:szCs w:val="18"/>
              </w:rPr>
              <w:t xml:space="preserve">een voorstel voor </w:t>
            </w:r>
            <w:r w:rsidRPr="001E3E83">
              <w:rPr>
                <w:i/>
                <w:color w:val="595959" w:themeColor="text1" w:themeTint="A6"/>
                <w:szCs w:val="18"/>
              </w:rPr>
              <w:t>de werkgelegenheidsrichtsnoeren die deel uitmaken van het Europees Semester en de lidstaten overwegingen meegeven voor de inrichting van hun werkgelegenheidsbeleid</w:t>
            </w:r>
            <w:r>
              <w:rPr>
                <w:i/>
                <w:color w:val="595959" w:themeColor="text1" w:themeTint="A6"/>
                <w:szCs w:val="18"/>
              </w:rPr>
              <w:t>. Het voorstel maakt deel uit van het bredere "Voorjaarspakket” onder het Europees Semester waar de regering jaarlijks een kabinetsreactie op formuleert.</w:t>
            </w:r>
          </w:p>
        </w:tc>
      </w:tr>
    </w:tbl>
    <w:p w:rsidR="00A147E1" w:rsidP="002A4BD8" w:rsidRDefault="00A147E1" w14:paraId="7EE27101" w14:textId="77777777">
      <w:pPr>
        <w:rPr>
          <w:szCs w:val="18"/>
        </w:rPr>
      </w:pPr>
    </w:p>
    <w:sectPr w:rsidR="00A147E1" w:rsidSect="00BF62AD">
      <w:headerReference w:type="default" r:id="rId15"/>
      <w:footerReference w:type="default" r:id="rId1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3896E" w14:textId="77777777" w:rsidR="00445DD2" w:rsidRDefault="00445DD2">
      <w:r>
        <w:separator/>
      </w:r>
    </w:p>
  </w:endnote>
  <w:endnote w:type="continuationSeparator" w:id="0">
    <w:p w14:paraId="699ACA50" w14:textId="77777777" w:rsidR="00445DD2" w:rsidRDefault="0044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CE310"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4782B61F" wp14:editId="7C91AD45">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32F1F20F" w14:textId="63D134E1" w:rsidR="00A42CDC" w:rsidRDefault="00F407B0">
                          <w:pPr>
                            <w:pStyle w:val="Huisstijl-Paginanummer"/>
                          </w:pPr>
                          <w:r>
                            <w:fldChar w:fldCharType="begin"/>
                          </w:r>
                          <w:r>
                            <w:instrText xml:space="preserve"> PAGE  \* Arabic  \* MERGEFORMAT </w:instrText>
                          </w:r>
                          <w:r>
                            <w:fldChar w:fldCharType="separate"/>
                          </w:r>
                          <w:r w:rsidR="00F06F15">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2B61F"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32F1F20F" w14:textId="63D134E1" w:rsidR="00A42CDC" w:rsidRDefault="00F407B0">
                    <w:pPr>
                      <w:pStyle w:val="Huisstijl-Paginanummer"/>
                    </w:pPr>
                    <w:r>
                      <w:fldChar w:fldCharType="begin"/>
                    </w:r>
                    <w:r>
                      <w:instrText xml:space="preserve"> PAGE  \* Arabic  \* MERGEFORMAT </w:instrText>
                    </w:r>
                    <w:r>
                      <w:fldChar w:fldCharType="separate"/>
                    </w:r>
                    <w:r w:rsidR="00F06F15">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7BB11A3D" wp14:editId="54487ED6">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2302E"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BB11A3D"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56B2302E"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23FF5"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3C643BD9" wp14:editId="6C58D9BB">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D4313B0" w14:textId="1837E965" w:rsidR="00A42CDC" w:rsidRDefault="00F407B0">
                          <w:pPr>
                            <w:pStyle w:val="Huisstijl-Paginanummer"/>
                          </w:pPr>
                          <w:r>
                            <w:fldChar w:fldCharType="begin"/>
                          </w:r>
                          <w:r>
                            <w:instrText xml:space="preserve"> PAGE  \* Arabic  \* MERGEFORMAT </w:instrText>
                          </w:r>
                          <w:r>
                            <w:fldChar w:fldCharType="separate"/>
                          </w:r>
                          <w:r w:rsidR="00F06F15">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3BD9"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D4313B0" w14:textId="1837E965" w:rsidR="00A42CDC" w:rsidRDefault="00F407B0">
                    <w:pPr>
                      <w:pStyle w:val="Huisstijl-Paginanummer"/>
                    </w:pPr>
                    <w:r>
                      <w:fldChar w:fldCharType="begin"/>
                    </w:r>
                    <w:r>
                      <w:instrText xml:space="preserve"> PAGE  \* Arabic  \* MERGEFORMAT </w:instrText>
                    </w:r>
                    <w:r>
                      <w:fldChar w:fldCharType="separate"/>
                    </w:r>
                    <w:r w:rsidR="00F06F15">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27A5DC56" wp14:editId="21029D6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E4D77"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7A5DC56"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4B4E4D77"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B2AA2" w14:textId="77777777" w:rsidR="00445DD2" w:rsidRDefault="00445DD2">
      <w:r>
        <w:separator/>
      </w:r>
    </w:p>
  </w:footnote>
  <w:footnote w:type="continuationSeparator" w:id="0">
    <w:p w14:paraId="7BFCB6E2" w14:textId="77777777" w:rsidR="00445DD2" w:rsidRDefault="00445DD2">
      <w:r>
        <w:continuationSeparator/>
      </w:r>
    </w:p>
  </w:footnote>
  <w:footnote w:id="1">
    <w:p w14:paraId="7C5CF079" w14:textId="77777777"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51138" w14:textId="77777777" w:rsidR="00A42CDC" w:rsidRDefault="00A42CDC">
    <w:pPr>
      <w:pStyle w:val="Koptekst"/>
    </w:pPr>
    <w:r>
      <w:rPr>
        <w:noProof/>
        <w:lang w:eastAsia="nl-NL"/>
      </w:rPr>
      <w:drawing>
        <wp:anchor distT="0" distB="0" distL="114300" distR="114300" simplePos="0" relativeHeight="251668992" behindDoc="1" locked="0" layoutInCell="1" allowOverlap="1" wp14:anchorId="65C8D250" wp14:editId="64392BFD">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00597C74" wp14:editId="04082511">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CDE0"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7C36A823" wp14:editId="57DD4318">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74FCE"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C36A823"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51074FCE"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5E63DDA3" wp14:editId="383AA1F6">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DB724B"/>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55985"/>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C6D1585"/>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005786"/>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BD3421"/>
    <w:multiLevelType w:val="hybridMultilevel"/>
    <w:tmpl w:val="32AEAE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6"/>
  </w:num>
  <w:num w:numId="5">
    <w:abstractNumId w:val="2"/>
  </w:num>
  <w:num w:numId="6">
    <w:abstractNumId w:val="0"/>
  </w:num>
  <w:num w:numId="7">
    <w:abstractNumId w:val="12"/>
  </w:num>
  <w:num w:numId="8">
    <w:abstractNumId w:val="9"/>
  </w:num>
  <w:num w:numId="9">
    <w:abstractNumId w:val="10"/>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4"/>
  </w:num>
  <w:num w:numId="15">
    <w:abstractNumId w:val="8"/>
  </w:num>
  <w:num w:numId="1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415D"/>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10A0"/>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2002"/>
    <w:rsid w:val="001A3995"/>
    <w:rsid w:val="001A4097"/>
    <w:rsid w:val="001B2F65"/>
    <w:rsid w:val="001B7CAE"/>
    <w:rsid w:val="001C14DB"/>
    <w:rsid w:val="001C3467"/>
    <w:rsid w:val="001D08B2"/>
    <w:rsid w:val="001D3CD3"/>
    <w:rsid w:val="001D7B39"/>
    <w:rsid w:val="001E143A"/>
    <w:rsid w:val="001E1C84"/>
    <w:rsid w:val="001E39BA"/>
    <w:rsid w:val="001E3E83"/>
    <w:rsid w:val="001F1517"/>
    <w:rsid w:val="001F4221"/>
    <w:rsid w:val="001F7012"/>
    <w:rsid w:val="002048D9"/>
    <w:rsid w:val="00210705"/>
    <w:rsid w:val="00211391"/>
    <w:rsid w:val="00216C27"/>
    <w:rsid w:val="00221D6B"/>
    <w:rsid w:val="0022374D"/>
    <w:rsid w:val="00224294"/>
    <w:rsid w:val="00227D85"/>
    <w:rsid w:val="00235B3D"/>
    <w:rsid w:val="00241DE4"/>
    <w:rsid w:val="00245B4A"/>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D559E"/>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5977"/>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27802"/>
    <w:rsid w:val="0043382C"/>
    <w:rsid w:val="0043446E"/>
    <w:rsid w:val="00434BC6"/>
    <w:rsid w:val="00441745"/>
    <w:rsid w:val="00442D7A"/>
    <w:rsid w:val="00445DD2"/>
    <w:rsid w:val="004521E2"/>
    <w:rsid w:val="00455D0F"/>
    <w:rsid w:val="004573F4"/>
    <w:rsid w:val="004577D5"/>
    <w:rsid w:val="004605A4"/>
    <w:rsid w:val="00461756"/>
    <w:rsid w:val="0046311A"/>
    <w:rsid w:val="00464184"/>
    <w:rsid w:val="00470D3D"/>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0B1"/>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4743"/>
    <w:rsid w:val="00605B5A"/>
    <w:rsid w:val="006060B3"/>
    <w:rsid w:val="0060611D"/>
    <w:rsid w:val="00607FF7"/>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B5FE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2425"/>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644D"/>
    <w:rsid w:val="00786951"/>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13E7"/>
    <w:rsid w:val="00826C29"/>
    <w:rsid w:val="00834690"/>
    <w:rsid w:val="0083576C"/>
    <w:rsid w:val="00840FA0"/>
    <w:rsid w:val="00843FBB"/>
    <w:rsid w:val="008454D2"/>
    <w:rsid w:val="00845DEC"/>
    <w:rsid w:val="0085294F"/>
    <w:rsid w:val="00866593"/>
    <w:rsid w:val="00870719"/>
    <w:rsid w:val="00885704"/>
    <w:rsid w:val="00892314"/>
    <w:rsid w:val="0089371C"/>
    <w:rsid w:val="008A1B88"/>
    <w:rsid w:val="008A2B07"/>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7E1"/>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856BE"/>
    <w:rsid w:val="00C920B0"/>
    <w:rsid w:val="00C92FEA"/>
    <w:rsid w:val="00C95F3E"/>
    <w:rsid w:val="00C97A62"/>
    <w:rsid w:val="00CA2071"/>
    <w:rsid w:val="00CA2568"/>
    <w:rsid w:val="00CA2E09"/>
    <w:rsid w:val="00CA686E"/>
    <w:rsid w:val="00CA7319"/>
    <w:rsid w:val="00CB4704"/>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4919"/>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6FFA"/>
    <w:rsid w:val="00E1778F"/>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74A58"/>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06F15"/>
    <w:rsid w:val="00F11149"/>
    <w:rsid w:val="00F14A3A"/>
    <w:rsid w:val="00F17D6A"/>
    <w:rsid w:val="00F21FB6"/>
    <w:rsid w:val="00F246AB"/>
    <w:rsid w:val="00F268FE"/>
    <w:rsid w:val="00F26D7C"/>
    <w:rsid w:val="00F2799A"/>
    <w:rsid w:val="00F30E66"/>
    <w:rsid w:val="00F33E5F"/>
    <w:rsid w:val="00F35E0F"/>
    <w:rsid w:val="00F40423"/>
    <w:rsid w:val="00F407B0"/>
    <w:rsid w:val="00F40D00"/>
    <w:rsid w:val="00F40F82"/>
    <w:rsid w:val="00F4425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48C9320"/>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665424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4757264">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20898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37915711">
      <w:bodyDiv w:val="1"/>
      <w:marLeft w:val="0"/>
      <w:marRight w:val="0"/>
      <w:marTop w:val="0"/>
      <w:marBottom w:val="0"/>
      <w:divBdr>
        <w:top w:val="none" w:sz="0" w:space="0" w:color="auto"/>
        <w:left w:val="none" w:sz="0" w:space="0" w:color="auto"/>
        <w:bottom w:val="none" w:sz="0" w:space="0" w:color="auto"/>
        <w:right w:val="none" w:sz="0" w:space="0" w:color="auto"/>
      </w:divBdr>
    </w:div>
    <w:div w:id="1345134820">
      <w:bodyDiv w:val="1"/>
      <w:marLeft w:val="0"/>
      <w:marRight w:val="0"/>
      <w:marTop w:val="0"/>
      <w:marBottom w:val="0"/>
      <w:divBdr>
        <w:top w:val="none" w:sz="0" w:space="0" w:color="auto"/>
        <w:left w:val="none" w:sz="0" w:space="0" w:color="auto"/>
        <w:bottom w:val="none" w:sz="0" w:space="0" w:color="auto"/>
        <w:right w:val="none" w:sz="0" w:space="0" w:color="auto"/>
      </w:divBdr>
    </w:div>
    <w:div w:id="136475147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335060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27629762">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5798324">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s://eur-lex.europa.eu/legal-content/NL/TXT/?uri=CELEX%3A52022PC0241&amp;qid=1653393227866"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384</ap:Words>
  <ap:Characters>2521</ap:Characters>
  <ap:DocSecurity>4</ap:DocSecurity>
  <ap:Lines>21</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2022-05-25T11:09:00.0000000Z</dcterms:created>
  <dcterms:modified xsi:type="dcterms:W3CDTF">2022-05-25T11:09:00.0000000Z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0x0101002108C97553C83747AB1EA18DB6AA7AB5</vt:lpwstr>
  </property>
</Properties>
</file>