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A3" w:rsidP="00192CA3" w:rsidRDefault="00192CA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</w:t>
      </w:r>
      <w:r>
        <w:rPr>
          <w:rFonts w:eastAsia="Times New Roman"/>
          <w:lang w:eastAsia="nl-NL"/>
        </w:rPr>
        <w:t xml:space="preserve">n den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19 mei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</w:t>
      </w:r>
      <w:r>
        <w:rPr>
          <w:rFonts w:eastAsia="Times New Roman"/>
          <w:lang w:eastAsia="nl-NL"/>
        </w:rPr>
        <w:t xml:space="preserve">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verzoeken </w:t>
      </w:r>
      <w:proofErr w:type="spellStart"/>
      <w:r>
        <w:rPr>
          <w:rFonts w:eastAsia="Times New Roman"/>
          <w:lang w:eastAsia="nl-NL"/>
        </w:rPr>
        <w:t>mbt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  <w:r>
        <w:rPr>
          <w:rFonts w:eastAsia="Times New Roman"/>
          <w:lang w:eastAsia="nl-NL"/>
        </w:rPr>
        <w:t xml:space="preserve"> 25 mei 2022</w:t>
      </w:r>
    </w:p>
    <w:p w:rsidR="00192CA3" w:rsidP="00192CA3" w:rsidRDefault="00192CA3"/>
    <w:p w:rsidR="00192CA3" w:rsidP="00192CA3" w:rsidRDefault="00192CA3">
      <w:pPr>
        <w:rPr>
          <w:color w:val="1F497D"/>
        </w:rPr>
      </w:pPr>
    </w:p>
    <w:p w:rsidR="00DB2060" w:rsidP="00192CA3" w:rsidRDefault="00DB2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A5287">
        <w:rPr>
          <w:rFonts w:ascii="Times New Roman" w:hAnsi="Times New Roman" w:cs="Times New Roman"/>
          <w:sz w:val="24"/>
          <w:szCs w:val="24"/>
        </w:rPr>
        <w:t>erzoek om een reactie op het artikel in het Financieel Dagblad “Komst van fabriek in Veendam voor medische isotopen op losse schroeven”, te ontvangen voor het commissiedebat Geneesmiddelenbeleid op 9 juni a.s., met het verzoek specifiek in te gaan wat de minister wel en niet onder gelijk speelveld verstaat (vergunningen, leningen</w:t>
      </w:r>
      <w:r w:rsidRPr="00FA5287">
        <w:rPr>
          <w:rFonts w:ascii="Times New Roman" w:hAnsi="Times New Roman" w:cs="Times New Roman"/>
          <w:color w:val="000000"/>
          <w:sz w:val="24"/>
          <w:szCs w:val="24"/>
        </w:rPr>
        <w:t>, voorwaarden, werkgelegenheid</w:t>
      </w:r>
      <w:r w:rsidRPr="00FA5287">
        <w:rPr>
          <w:rFonts w:ascii="Times New Roman" w:hAnsi="Times New Roman" w:cs="Times New Roman"/>
          <w:sz w:val="24"/>
          <w:szCs w:val="24"/>
        </w:rPr>
        <w:t xml:space="preserve"> etc.).</w:t>
      </w:r>
    </w:p>
    <w:p w:rsidR="00DB2060" w:rsidP="00192CA3" w:rsidRDefault="00DB2060">
      <w:pPr>
        <w:rPr>
          <w:rFonts w:ascii="Times New Roman" w:hAnsi="Times New Roman" w:cs="Times New Roman"/>
          <w:sz w:val="24"/>
          <w:szCs w:val="24"/>
        </w:rPr>
      </w:pPr>
    </w:p>
    <w:p w:rsidR="00DB2060" w:rsidP="00192CA3" w:rsidRDefault="00DB2060">
      <w:pPr>
        <w:rPr>
          <w:color w:val="1F497D"/>
        </w:rPr>
      </w:pPr>
      <w:bookmarkStart w:name="_GoBack" w:id="0"/>
      <w:bookmarkEnd w:id="0"/>
    </w:p>
    <w:p w:rsidR="00192CA3" w:rsidP="00192CA3" w:rsidRDefault="00192CA3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08421B" w:rsidP="00192CA3" w:rsidRDefault="00192CA3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Woordvoerder medische zorg, GGZ, corona en Koninkrijksrelaties 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84C"/>
    <w:multiLevelType w:val="hybridMultilevel"/>
    <w:tmpl w:val="0E2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10BBF"/>
    <w:multiLevelType w:val="hybridMultilevel"/>
    <w:tmpl w:val="828473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A3"/>
    <w:rsid w:val="00192CA3"/>
    <w:rsid w:val="003554FE"/>
    <w:rsid w:val="00974CAD"/>
    <w:rsid w:val="00AC219B"/>
    <w:rsid w:val="00D93D2A"/>
    <w:rsid w:val="00D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0E61"/>
  <w15:chartTrackingRefBased/>
  <w15:docId w15:val="{61DF5180-5E38-460B-B8EE-F900285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2CA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2CA3"/>
    <w:pPr>
      <w:ind w:left="720"/>
    </w:pPr>
  </w:style>
  <w:style w:type="paragraph" w:customStyle="1" w:styleId="Default">
    <w:name w:val="Default"/>
    <w:rsid w:val="00AC2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C219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2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2022-05-23T09:15:00.0000000Z</dcterms:created>
  <dcterms:modified xsi:type="dcterms:W3CDTF">2022-05-23T09:15:00.0000000Z</dcterms:modified>
  <version/>
  <category/>
</coreProperties>
</file>