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F07121" w:rsidP="00F07121" w:rsidRDefault="00F07121" w14:paraId="371C783C" w14:textId="77777777">
      <w:r>
        <w:t>Overeenkomstig de bestaande afspraken ontvangt u hierbij 9 fiches die werden opgesteld door de werkgroep Beoordeling Nieuwe Commissie voorstellen (BNC).</w:t>
      </w:r>
    </w:p>
    <w:p w:rsidR="00F07121" w:rsidP="00F07121" w:rsidRDefault="00F07121" w14:paraId="5A3D5D21" w14:textId="77777777"/>
    <w:p w:rsidR="00F07121" w:rsidP="00F07121" w:rsidRDefault="00F07121" w14:paraId="7F2A91D4" w14:textId="77777777">
      <w:r>
        <w:t>Fiche 1: Herziening Richtlijn Industriële Emissies en de Richtlijn Storten van Afvalstoffen</w:t>
      </w:r>
    </w:p>
    <w:p w:rsidR="00F07121" w:rsidP="00F07121" w:rsidRDefault="00F07121" w14:paraId="1F295FDD" w14:textId="77777777">
      <w:r>
        <w:t>Fiche 2: Verordening rapportage van milieugegevens van industriële installaties en vaststelling van Portaal voor industriële emissies</w:t>
      </w:r>
    </w:p>
    <w:p w:rsidR="00F07121" w:rsidP="00F07121" w:rsidRDefault="00F07121" w14:paraId="114F5FDA" w14:textId="77777777">
      <w:r>
        <w:t>Fiche 3: Verordening gefluoreerde broeikasgassen (F-gassen)</w:t>
      </w:r>
    </w:p>
    <w:p w:rsidR="00F07121" w:rsidP="00F07121" w:rsidRDefault="00F07121" w14:paraId="2D1CFB5F" w14:textId="77777777">
      <w:r>
        <w:t>Fiche 4: Verordening Ozonlaag afbrekende stoffen (ODS)</w:t>
      </w:r>
    </w:p>
    <w:p w:rsidR="00F07121" w:rsidP="00F07121" w:rsidRDefault="00F07121" w14:paraId="4BE448CC" w14:textId="77777777">
      <w:r>
        <w:t>Fiche 5: Wijziging EU-verordening 2019/1020 betreffende markttoezicht en conformiteit van producten en intrekken EU-verordening 305/2011 Verordening Bouwproducten</w:t>
      </w:r>
    </w:p>
    <w:p w:rsidR="00F07121" w:rsidP="00F07121" w:rsidRDefault="00F07121" w14:paraId="0FC9996C" w14:textId="77777777">
      <w:r>
        <w:t>Fiche 6: Verordening Geografische Aanduidingen</w:t>
      </w:r>
    </w:p>
    <w:p w:rsidR="00F07121" w:rsidP="00F07121" w:rsidRDefault="00F07121" w14:paraId="440F7982" w14:textId="77777777">
      <w:r>
        <w:t xml:space="preserve">Fiche 7: Mededeling duurzame producten de norm maken en Kaderverordening </w:t>
      </w:r>
      <w:proofErr w:type="spellStart"/>
      <w:r>
        <w:t>Ecodesign</w:t>
      </w:r>
      <w:proofErr w:type="spellEnd"/>
      <w:r>
        <w:t xml:space="preserve"> voor duurzame producten</w:t>
      </w:r>
    </w:p>
    <w:p w:rsidR="00F07121" w:rsidP="00F07121" w:rsidRDefault="00F07121" w14:paraId="20B54FB0" w14:textId="77777777">
      <w:r>
        <w:t>Fiche 8: Mededeling Europese strategie voor duurzaam en circulair textiel</w:t>
      </w:r>
    </w:p>
    <w:p w:rsidR="00F07121" w:rsidP="00F07121" w:rsidRDefault="00F07121" w14:paraId="66BED625" w14:textId="77777777">
      <w:r>
        <w:t>Fiche 9: Herziene Richtlijnen Grotere rol voor de consument bij de groene transitie</w:t>
      </w:r>
    </w:p>
    <w:p w:rsidR="00F07121" w:rsidP="00F07121" w:rsidRDefault="00F07121" w14:paraId="422A4705" w14:textId="77777777"/>
    <w:p w:rsidR="00F07121" w:rsidP="00F07121" w:rsidRDefault="00F07121" w14:paraId="6AF37523" w14:textId="77777777"/>
    <w:p w:rsidR="00F07121" w:rsidP="00F07121" w:rsidRDefault="00F07121" w14:paraId="18E1B641" w14:textId="77777777">
      <w:r>
        <w:t>De minister van Buitenlandse Zaken,</w:t>
      </w:r>
    </w:p>
    <w:p w:rsidR="00F07121" w:rsidP="00F07121" w:rsidRDefault="00F07121" w14:paraId="26199CE1" w14:textId="77777777"/>
    <w:p w:rsidR="00F07121" w:rsidP="00F07121" w:rsidRDefault="00F07121" w14:paraId="3FA41F3B" w14:textId="77777777"/>
    <w:p w:rsidR="00F07121" w:rsidP="00F07121" w:rsidRDefault="00F07121" w14:paraId="164EFCD1" w14:textId="77777777"/>
    <w:p w:rsidR="00F07121" w:rsidP="00F07121" w:rsidRDefault="00F07121" w14:paraId="6F45A45B" w14:textId="77777777"/>
    <w:p w:rsidR="00F07121" w:rsidP="00F07121" w:rsidRDefault="00F07121" w14:paraId="5DBF2D5E" w14:textId="77777777"/>
    <w:p w:rsidR="00F07121" w:rsidP="00F07121" w:rsidRDefault="00F07121" w14:paraId="0A3C6829" w14:textId="77777777">
      <w:r>
        <w:t>W.B. Hoekstra</w:t>
      </w:r>
    </w:p>
    <w:sectPr w:rsidR="00F07121" w:rsidSect="00E66BE4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75839d3-3266-4738-a1b8-87b3ef8e4f5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75839d3-3266-4738-a1b8-87b3ef8e4f5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8998797" w:rsidR="001B5575" w:rsidRPr="006B0BAF" w:rsidRDefault="00F0712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BZDOC-1529037705-47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75839d3-3266-4738-a1b8-87b3ef8e4f5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75839d3-3266-4738-a1b8-87b3ef8e4f5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8998797" w:rsidR="001B5575" w:rsidRPr="006B0BAF" w:rsidRDefault="00F0712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BZDOC-1529037705-47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75839d3-3266-4738-a1b8-87b3ef8e4f5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02E7E42" w:rsidR="00596AD0" w:rsidRDefault="00F07121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75839d3-3266-4738-a1b8-87b3ef8e4f5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02E7E42" w:rsidR="00596AD0" w:rsidRDefault="00F07121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0431F6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07121">
                            <w:t>13 mei 2022</w:t>
                          </w:r>
                        </w:p>
                        <w:p w14:paraId="06BD080E" w14:textId="01120FF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0712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0431F6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07121">
                      <w:t>13 mei 2022</w:t>
                    </w:r>
                  </w:p>
                  <w:p w14:paraId="06BD080E" w14:textId="01120FF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0712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75839d3-3266-4738-a1b8-87b3ef8e4f5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77777777" w:rsidR="003573B1" w:rsidRDefault="003573B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3573B1">
                                <w:rPr>
                                  <w:rStyle w:val="PlaceholderText"/>
                                  <w:rFonts w:eastAsiaTheme="minorHAnsi"/>
                                  <w:sz w:val="13"/>
                                  <w:szCs w:val="13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F07121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F07121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F07121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07121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F07121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F07121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396EBC9A" w:rsidR="001B5575" w:rsidRPr="00F07121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F07121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F07121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F07121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F07121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75839d3-3266-4738-a1b8-87b3ef8e4f5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07121">
                                <w:rPr>
                                  <w:sz w:val="13"/>
                                  <w:szCs w:val="13"/>
                                </w:rPr>
                                <w:t>BZDOC-1529037705-47</w:t>
                              </w:r>
                            </w:sdtContent>
                          </w:sdt>
                        </w:p>
                        <w:p w14:paraId="36AB974F" w14:textId="77777777" w:rsidR="00410007" w:rsidRPr="00F07121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75839d3-3266-4738-a1b8-87b3ef8e4f5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89C5B49" w:rsidR="001B5575" w:rsidRPr="0058359E" w:rsidRDefault="00F0712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75839d3-3266-4738-a1b8-87b3ef8e4f5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77777777" w:rsidR="003573B1" w:rsidRDefault="003573B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3573B1">
                          <w:rPr>
                            <w:rStyle w:val="PlaceholderText"/>
                            <w:rFonts w:eastAsiaTheme="minorHAnsi"/>
                            <w:sz w:val="13"/>
                            <w:szCs w:val="13"/>
                          </w:rPr>
                          <w:t>[Afzender]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F07121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F07121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F07121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07121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F07121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F07121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396EBC9A" w:rsidR="001B5575" w:rsidRPr="00F07121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F07121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F07121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F07121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F07121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75839d3-3266-4738-a1b8-87b3ef8e4f5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07121">
                          <w:rPr>
                            <w:sz w:val="13"/>
                            <w:szCs w:val="13"/>
                          </w:rPr>
                          <w:t>BZDOC-1529037705-47</w:t>
                        </w:r>
                      </w:sdtContent>
                    </w:sdt>
                  </w:p>
                  <w:p w14:paraId="36AB974F" w14:textId="77777777" w:rsidR="00410007" w:rsidRPr="00F07121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75839d3-3266-4738-a1b8-87b3ef8e4f5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89C5B49" w:rsidR="001B5575" w:rsidRPr="0058359E" w:rsidRDefault="00F0712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5F72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66BE4"/>
    <w:rsid w:val="00E729CC"/>
    <w:rsid w:val="00E90132"/>
    <w:rsid w:val="00E9038B"/>
    <w:rsid w:val="00EB0335"/>
    <w:rsid w:val="00EC2243"/>
    <w:rsid w:val="00EE5E5D"/>
    <w:rsid w:val="00F04567"/>
    <w:rsid w:val="00F07121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888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1047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2022-05-13T07:45:00.0000000Z</dcterms:created>
  <dcterms:modified xsi:type="dcterms:W3CDTF">2022-05-13T07:45:00.0000000Z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0x0101009FFE7A2FBA144D4699EC54818DF680F21000211808B721A4664B8C5AC944B81D71F9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4356d595-6557-4c52-95c4-e663cef775db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