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Pr="00862FFF" w:rsidR="003B6109" w:rsidP="00EE5E5D" w:rsidRDefault="003B6109" w14:paraId="3AA81465" w14:textId="77777777">
      <w:pPr>
        <w:rPr>
          <w:bCs/>
        </w:rPr>
      </w:pPr>
    </w:p>
    <w:p w:rsidRPr="00862FFF" w:rsidR="00C81092" w:rsidP="003B6109" w:rsidRDefault="00862FFF" w14:paraId="61E2DEAB" w14:textId="102CAF42">
      <w:pPr>
        <w:rPr>
          <w:bCs/>
        </w:rPr>
      </w:pPr>
      <w:r w:rsidRPr="00862FFF">
        <w:rPr>
          <w:bCs/>
        </w:rPr>
        <w:t>Met verwijzing naar de Kamerbrief d.d. 25 februari 2022 over de G20 inzet in 2022</w:t>
      </w:r>
      <w:r>
        <w:rPr>
          <w:bCs/>
        </w:rPr>
        <w:t xml:space="preserve"> (</w:t>
      </w:r>
      <w:r w:rsidRPr="00862FFF">
        <w:rPr>
          <w:bCs/>
        </w:rPr>
        <w:t>Kamerstuk 32 429, nr. 21</w:t>
      </w:r>
      <w:r>
        <w:rPr>
          <w:bCs/>
        </w:rPr>
        <w:t>)</w:t>
      </w:r>
      <w:r w:rsidRPr="00862FFF">
        <w:rPr>
          <w:bCs/>
        </w:rPr>
        <w:t xml:space="preserve"> en uw schriftelijke Kamervragen die daarop volgden, gaat uw Kamer hierbij de beantwoording toe van de zijde van het Kabinet. </w:t>
      </w:r>
    </w:p>
    <w:p w:rsidR="00C81092" w:rsidP="003B6109" w:rsidRDefault="00C81092" w14:paraId="2E0A59C9" w14:textId="280AA730">
      <w:pPr>
        <w:rPr>
          <w:b/>
        </w:rPr>
      </w:pPr>
    </w:p>
    <w:p w:rsidR="0044138C" w:rsidP="003B6109" w:rsidRDefault="0044138C" w14:paraId="3BBC9E73" w14:textId="77777777">
      <w:pPr>
        <w:rPr>
          <w:b/>
        </w:rPr>
      </w:pPr>
    </w:p>
    <w:p w:rsidR="004340CA" w:rsidP="003B6109" w:rsidRDefault="00862FFF" w14:paraId="4DF6661E" w14:textId="6E96B844">
      <w:pPr>
        <w:rPr>
          <w:bCs/>
        </w:rPr>
      </w:pPr>
      <w:r>
        <w:rPr>
          <w:bCs/>
        </w:rPr>
        <w:t>De minister van Buitenlandse Zaken,</w:t>
      </w:r>
    </w:p>
    <w:p w:rsidR="00862FFF" w:rsidP="003B6109" w:rsidRDefault="00862FFF" w14:paraId="2727F6B3" w14:textId="432FFD61">
      <w:pPr>
        <w:rPr>
          <w:bCs/>
        </w:rPr>
      </w:pPr>
    </w:p>
    <w:p w:rsidR="00862FFF" w:rsidP="003B6109" w:rsidRDefault="00862FFF" w14:paraId="23184F9A" w14:textId="76B286DB">
      <w:pPr>
        <w:rPr>
          <w:bCs/>
        </w:rPr>
      </w:pPr>
    </w:p>
    <w:p w:rsidR="00862FFF" w:rsidP="003B6109" w:rsidRDefault="00862FFF" w14:paraId="39EC7D70" w14:textId="77777777">
      <w:pPr>
        <w:rPr>
          <w:bCs/>
        </w:rPr>
      </w:pPr>
    </w:p>
    <w:p w:rsidR="00862FFF" w:rsidP="003B6109" w:rsidRDefault="00862FFF" w14:paraId="17240159" w14:textId="5B547139">
      <w:pPr>
        <w:rPr>
          <w:bCs/>
        </w:rPr>
      </w:pPr>
    </w:p>
    <w:p w:rsidRPr="00862FFF" w:rsidR="00862FFF" w:rsidP="003B6109" w:rsidRDefault="00862FFF" w14:paraId="518872E5" w14:textId="38B0B82F">
      <w:pPr>
        <w:rPr>
          <w:bCs/>
        </w:rPr>
      </w:pPr>
      <w:r>
        <w:rPr>
          <w:bCs/>
        </w:rPr>
        <w:t>W.B Hoekstra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D2BA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94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B2A05" w14:textId="77777777" w:rsidR="0002159C" w:rsidRDefault="00021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27F0C" w14:textId="77777777" w:rsidR="0002159C" w:rsidRDefault="00021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828D" w14:textId="77777777" w:rsidR="0002159C" w:rsidRDefault="00021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7591" w14:textId="77777777" w:rsidR="0002159C" w:rsidRDefault="00021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5DEBF6C" w:rsidR="001B5575" w:rsidRPr="006B0BAF" w:rsidRDefault="00862FF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BZDOC-1419309167-72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5DEBF6C" w:rsidR="001B5575" w:rsidRPr="006B0BAF" w:rsidRDefault="00862FF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BZDOC-1419309167-72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A17D2F0" w:rsidR="00F566A0" w:rsidRDefault="00862FFF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 w:rsidR="0044138C">
                                <w:br/>
                              </w:r>
                              <w:r>
                                <w:t>Tweede Kamer der Staten-Generaal</w:t>
                              </w:r>
                              <w:r>
                                <w:br/>
                              </w:r>
                              <w:r w:rsidR="0044138C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A17D2F0" w:rsidR="00F566A0" w:rsidRDefault="00862FFF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 w:rsidR="0044138C">
                          <w:br/>
                        </w:r>
                        <w:r>
                          <w:t>Tweede Kamer der Staten-Generaal</w:t>
                        </w:r>
                        <w:r>
                          <w:br/>
                        </w:r>
                        <w:r w:rsidR="0044138C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CAA0C4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2159C">
                            <w:t>29</w:t>
                          </w:r>
                          <w:r w:rsidR="00862FFF">
                            <w:t xml:space="preserve"> april 2022</w:t>
                          </w:r>
                        </w:p>
                        <w:p w14:paraId="3024AE6B" w14:textId="2A26A81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862FFF">
                            <w:t xml:space="preserve">Schriftelijk overleg inzake de Nederlands </w:t>
                          </w:r>
                          <w:r w:rsidR="0044138C">
                            <w:t>inzet in</w:t>
                          </w:r>
                          <w:r w:rsidR="00862FFF">
                            <w:t xml:space="preserve"> de G20 in 2022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CAA0C4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2159C">
                      <w:t>29</w:t>
                    </w:r>
                    <w:r w:rsidR="00862FFF">
                      <w:t xml:space="preserve"> april 2022</w:t>
                    </w:r>
                  </w:p>
                  <w:p w14:paraId="3024AE6B" w14:textId="2A26A81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862FFF">
                      <w:t xml:space="preserve">Schriftelijk overleg inzake de Nederlands </w:t>
                    </w:r>
                    <w:r w:rsidR="0044138C">
                      <w:t>inzet in</w:t>
                    </w:r>
                    <w:r w:rsidR="00862FFF">
                      <w:t xml:space="preserve"> de G20 in 2022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862FF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62FF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862FF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62FF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862FF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862FF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AD7B627" w:rsidR="001B5575" w:rsidRPr="00862FF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62FF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862FF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62FF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862FF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62FFF">
                                <w:rPr>
                                  <w:sz w:val="13"/>
                                  <w:szCs w:val="13"/>
                                </w:rPr>
                                <w:t>BZDOC-1419309167-72</w:t>
                              </w:r>
                            </w:sdtContent>
                          </w:sdt>
                        </w:p>
                        <w:p w14:paraId="337D6E6B" w14:textId="009289B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62FFF">
                                <w:rPr>
                                  <w:sz w:val="13"/>
                                  <w:szCs w:val="13"/>
                                </w:rPr>
                                <w:t>32429-21/2022D11276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B80BBDA" w:rsidR="001B5575" w:rsidRPr="0058359E" w:rsidRDefault="00862FF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862FF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62FF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862FF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62FF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862FF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862FF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AD7B627" w:rsidR="001B5575" w:rsidRPr="00862FF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62FFF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862FFF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862FFF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862FFF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62FFF">
                          <w:rPr>
                            <w:sz w:val="13"/>
                            <w:szCs w:val="13"/>
                          </w:rPr>
                          <w:t>BZDOC-1419309167-72</w:t>
                        </w:r>
                      </w:sdtContent>
                    </w:sdt>
                  </w:p>
                  <w:p w14:paraId="337D6E6B" w14:textId="009289B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62FFF">
                          <w:rPr>
                            <w:sz w:val="13"/>
                            <w:szCs w:val="13"/>
                          </w:rPr>
                          <w:t>32429-21/2022D11276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48e17dd-ce1b-42a3-89b8-0a11a259df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B80BBDA" w:rsidR="001B5575" w:rsidRPr="0058359E" w:rsidRDefault="00862FF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2159C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4138C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2BAA"/>
    <w:rsid w:val="007D4D1F"/>
    <w:rsid w:val="00844B28"/>
    <w:rsid w:val="00861995"/>
    <w:rsid w:val="00862FFF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4AAC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Antwoord-Verzoek-aan-M-inzake-schriftelijk-overleg-inzake-Nederlandse-inzet-in-d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2022-04-19T14:08:00.0000000Z</lastPrinted>
  <dcterms:created xsi:type="dcterms:W3CDTF">2022-04-29T10:05:00.0000000Z</dcterms:created>
  <dcterms:modified xsi:type="dcterms:W3CDTF">2022-04-29T10:05:00.0000000Z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0x0101009FFE7A2FBA144D4699EC54818DF680F20700A33D75D046814D449D9D514102BB6B1F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6a9326db-5e1f-41c3-b23d-4993088becdc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