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0A60" w:rsidR="00832F10" w:rsidP="00832F10" w:rsidRDefault="00832F10">
      <w:pPr>
        <w:spacing w:before="100" w:beforeAutospacing="1" w:after="100" w:afterAutospacing="1" w:line="240" w:lineRule="auto"/>
        <w:outlineLvl w:val="0"/>
        <w:rPr>
          <w:rFonts w:ascii="Arial" w:hAnsi="Arial" w:eastAsia="Times New Roman" w:cs="Arial"/>
          <w:b/>
          <w:bCs/>
          <w:kern w:val="36"/>
          <w:lang w:eastAsia="nl-NL"/>
        </w:rPr>
      </w:pPr>
      <w:r w:rsidRPr="00C60A60">
        <w:rPr>
          <w:rFonts w:ascii="Arial" w:hAnsi="Arial" w:eastAsia="Times New Roman" w:cs="Arial"/>
          <w:b/>
          <w:bCs/>
          <w:kern w:val="36"/>
          <w:lang w:eastAsia="nl-NL"/>
        </w:rPr>
        <w:t>Hamerstukken</w:t>
      </w:r>
    </w:p>
    <w:p w:rsidR="00832F10" w:rsidP="00832F10" w:rsidRDefault="00832F10">
      <w:pPr>
        <w:spacing w:after="240" w:line="240" w:lineRule="auto"/>
        <w:rPr>
          <w:rFonts w:ascii="Arial" w:hAnsi="Arial" w:eastAsia="Times New Roman" w:cs="Arial"/>
          <w:lang w:eastAsia="nl-NL"/>
        </w:rPr>
      </w:pPr>
      <w:r w:rsidRPr="00C60A60">
        <w:rPr>
          <w:rFonts w:ascii="Arial" w:hAnsi="Arial" w:eastAsia="Times New Roman" w:cs="Arial"/>
          <w:lang w:eastAsia="nl-NL"/>
        </w:rPr>
        <w:t>Hamerstukken</w:t>
      </w:r>
      <w:r w:rsidRPr="00C60A60">
        <w:rPr>
          <w:rFonts w:ascii="Arial" w:hAnsi="Arial" w:eastAsia="Times New Roman" w:cs="Arial"/>
          <w:lang w:eastAsia="nl-NL"/>
        </w:rPr>
        <w:br/>
      </w:r>
      <w:r w:rsidRPr="00C60A60">
        <w:rPr>
          <w:rFonts w:ascii="Arial" w:hAnsi="Arial" w:eastAsia="Times New Roman" w:cs="Arial"/>
          <w:lang w:eastAsia="nl-NL"/>
        </w:rPr>
        <w:br/>
        <w:t>Aan de orde is de behandeling van:</w:t>
      </w:r>
    </w:p>
    <w:p w:rsidR="00832F10" w:rsidP="00832F10" w:rsidRDefault="00832F10">
      <w:pPr>
        <w:spacing w:after="240" w:line="240" w:lineRule="auto"/>
        <w:rPr>
          <w:rFonts w:ascii="Arial" w:hAnsi="Arial" w:eastAsia="Times New Roman" w:cs="Arial"/>
          <w:b/>
          <w:bCs/>
          <w:lang w:eastAsia="nl-NL"/>
        </w:rPr>
      </w:pPr>
      <w:r w:rsidRPr="00C60A60">
        <w:rPr>
          <w:rFonts w:ascii="Arial" w:hAnsi="Arial" w:eastAsia="Times New Roman" w:cs="Arial"/>
          <w:lang w:eastAsia="nl-NL"/>
        </w:rPr>
        <w:br/>
      </w:r>
      <w:r w:rsidRPr="00C60A60">
        <w:rPr>
          <w:rFonts w:ascii="Arial" w:hAnsi="Arial" w:eastAsia="Times New Roman" w:cs="Arial"/>
          <w:b/>
          <w:bCs/>
          <w:lang w:eastAsia="nl-NL"/>
        </w:rPr>
        <w:t>- het wetsvoorstel Wijziging van de begrotingsstaat van het Ministerie van Onderwijs, Cultuur en Wetenschap (VIII) voor het jaar 2022 (Vijfde incidentele suppletoire begroting inzake herverkaveling maatschappelijke diensttijd, steunpakket voor de culturele en creatieve sector en kwijtschelding publieke schulden toeslagengedupeerden) (36024);</w:t>
      </w:r>
    </w:p>
    <w:p w:rsidRPr="00C60A60" w:rsidR="00832F10" w:rsidP="00832F10" w:rsidRDefault="00832F10">
      <w:pPr>
        <w:spacing w:after="240" w:line="240" w:lineRule="auto"/>
        <w:rPr>
          <w:rFonts w:ascii="Arial" w:hAnsi="Arial" w:eastAsia="Times New Roman" w:cs="Arial"/>
          <w:lang w:eastAsia="nl-NL"/>
        </w:rPr>
      </w:pPr>
      <w:r w:rsidRPr="00C60A60">
        <w:rPr>
          <w:rFonts w:ascii="Arial" w:hAnsi="Arial" w:eastAsia="Times New Roman" w:cs="Arial"/>
          <w:lang w:eastAsia="nl-NL"/>
        </w:rPr>
        <w:t>Deze wetsvoorstellen en het voorstel van de commissie voor de Werkwijze tot wijziging van het Reglement van Orde worden zonder beraadslaging en, na goedkeuring van de onderdelen, zonder stemming aangenomen.</w:t>
      </w:r>
    </w:p>
    <w:p w:rsidR="00A42821" w:rsidRDefault="00832F10">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10"/>
    <w:rsid w:val="000437B0"/>
    <w:rsid w:val="00167996"/>
    <w:rsid w:val="001846F3"/>
    <w:rsid w:val="004A393E"/>
    <w:rsid w:val="00832F10"/>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EEBFF-83DE-4FAE-83F0-5F8054C2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2F1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521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2022-04-22T07:04:00.0000000Z</dcterms:created>
  <dcterms:modified xsi:type="dcterms:W3CDTF">2022-04-22T07:04:00.0000000Z</dcterms:modified>
  <version/>
  <category/>
</coreProperties>
</file>