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5D569CDE">
      <w:r>
        <w:t>Geachte voorzitter,</w:t>
      </w:r>
    </w:p>
    <w:p w:rsidR="00B3437C" w:rsidP="00EE5E5D" w:rsidRDefault="00B3437C" w14:paraId="5ECCCEE8" w14:textId="2749B84A"/>
    <w:p w:rsidR="00B3437C" w:rsidP="00B3437C" w:rsidRDefault="00B3437C" w14:paraId="24F4C0DF" w14:textId="1F462866">
      <w:r>
        <w:t xml:space="preserve">Graag bied ik u hierbij de nota aan naar aanleiding van het verslag van bevindingen inzake de </w:t>
      </w:r>
      <w:r w:rsidR="00232FAD">
        <w:t>g</w:t>
      </w:r>
      <w:r w:rsidRPr="00B3437C">
        <w:t>oedkeuring van het op 5 juli 2021 te Santo Domingo tot stand gekomen Verdrag tussen het Koninkrijk der Nederlanden en de Dominicaanse Republiek inzake maritieme afbakening (</w:t>
      </w:r>
      <w:proofErr w:type="spellStart"/>
      <w:r w:rsidRPr="00B3437C">
        <w:t>Trb</w:t>
      </w:r>
      <w:proofErr w:type="spellEnd"/>
      <w:r w:rsidRPr="00B3437C">
        <w:t xml:space="preserve">. 2021, 103 en </w:t>
      </w:r>
      <w:proofErr w:type="spellStart"/>
      <w:r w:rsidRPr="00B3437C">
        <w:t>Trb</w:t>
      </w:r>
      <w:proofErr w:type="spellEnd"/>
      <w:r w:rsidRPr="00B3437C">
        <w:t>. 2021, 144)</w:t>
      </w:r>
      <w:r>
        <w:t>.</w:t>
      </w:r>
    </w:p>
    <w:p w:rsidR="00B3437C" w:rsidP="00B3437C" w:rsidRDefault="00B3437C" w14:paraId="5C980406" w14:textId="77777777"/>
    <w:p w:rsidR="00B3437C" w:rsidP="00B3437C" w:rsidRDefault="00B3437C" w14:paraId="4EDF524A" w14:textId="77777777"/>
    <w:p w:rsidR="00B3437C" w:rsidP="00B3437C" w:rsidRDefault="00B3437C" w14:paraId="6864C13D" w14:textId="77777777">
      <w:r>
        <w:t>De minister van Buitenlandse Zaken,</w:t>
      </w:r>
    </w:p>
    <w:p w:rsidR="00B3437C" w:rsidP="00EE5E5D" w:rsidRDefault="00B3437C" w14:paraId="522FAC9F" w14:textId="3F67D26C"/>
    <w:p w:rsidR="005B2E11" w:rsidP="00EE5E5D" w:rsidRDefault="005B2E11" w14:paraId="0D005433" w14:textId="66376603"/>
    <w:p w:rsidR="005B2E11" w:rsidP="00EE5E5D" w:rsidRDefault="005B2E11" w14:paraId="765164BE" w14:textId="6BA9EC3B"/>
    <w:p w:rsidR="005B2E11" w:rsidP="00EE5E5D" w:rsidRDefault="005B2E11" w14:paraId="70D8785C" w14:textId="36985C89"/>
    <w:p w:rsidR="005B2E11" w:rsidP="00EE5E5D" w:rsidRDefault="005B2E11" w14:paraId="0E22C538" w14:textId="31DD98E8"/>
    <w:p w:rsidR="005B2E11" w:rsidP="00EE5E5D" w:rsidRDefault="005B2E11" w14:paraId="1D3FCB2F" w14:textId="1AE76796">
      <w:r>
        <w:t>W.B. Hoekstra</w:t>
      </w:r>
    </w:p>
    <w:p w:rsidR="003B6109" w:rsidP="00EE5E5D" w:rsidRDefault="003B6109" w14:paraId="3AA81465" w14:textId="77777777"/>
    <w:p w:rsidR="00C81092" w:rsidP="003B6109" w:rsidRDefault="00C81092" w14:paraId="61E2DEAB" w14:textId="77777777">
      <w:pPr>
        <w:rPr>
          <w:b/>
        </w:rPr>
      </w:pP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C81092" w14:paraId="6B977A0A" w14:textId="0400A197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4226A4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c90f8f7f-11a0-40dc-adea-ed8f4a87d0b1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86592" w14:textId="77777777" w:rsidR="004226A4" w:rsidRDefault="004226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870AF" w14:textId="77777777" w:rsidR="004226A4" w:rsidRDefault="004226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71218" w14:textId="77777777" w:rsidR="004226A4" w:rsidRDefault="004226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CCD2A" w14:textId="77777777" w:rsidR="004226A4" w:rsidRDefault="004226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90f8f7f-11a0-40dc-adea-ed8f4a87d0b1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90f8f7f-11a0-40dc-adea-ed8f4a87d0b1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2FA3636C" w:rsidR="001B5575" w:rsidRPr="006B0BAF" w:rsidRDefault="005B2E11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BZDOC-1975334804-99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c90f8f7f-11a0-40dc-adea-ed8f4a87d0b1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c90f8f7f-11a0-40dc-adea-ed8f4a87d0b1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2FA3636C" w:rsidR="001B5575" w:rsidRPr="006B0BAF" w:rsidRDefault="005B2E11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BZDOC-1975334804-99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85E2F8" w14:textId="77777777" w:rsidR="00B3437C" w:rsidRDefault="00B3437C" w:rsidP="00B3437C">
                          <w:r>
                            <w:t>Aan de Voorzitter van de</w:t>
                          </w:r>
                        </w:p>
                        <w:p w14:paraId="2961013D" w14:textId="77777777" w:rsidR="00B3437C" w:rsidRDefault="00B3437C" w:rsidP="00B3437C">
                          <w:r>
                            <w:t>Tweede Kamer der Staten-Generaal</w:t>
                          </w:r>
                        </w:p>
                        <w:p w14:paraId="09793D08" w14:textId="77777777" w:rsidR="00B3437C" w:rsidRDefault="00B3437C" w:rsidP="00B3437C">
                          <w:r>
                            <w:t>Prinses Irenestraat 6</w:t>
                          </w:r>
                        </w:p>
                        <w:p w14:paraId="6DE878A7" w14:textId="0B271468" w:rsidR="001B5575" w:rsidRPr="00CF7C5C" w:rsidRDefault="00B3437C" w:rsidP="00B3437C">
                          <w:r>
                            <w:t>Den Haag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p w14:paraId="1685E2F8" w14:textId="77777777" w:rsidR="00B3437C" w:rsidRDefault="00B3437C" w:rsidP="00B3437C">
                    <w:r>
                      <w:t>Aan de Voorzitter van de</w:t>
                    </w:r>
                  </w:p>
                  <w:p w14:paraId="2961013D" w14:textId="77777777" w:rsidR="00B3437C" w:rsidRDefault="00B3437C" w:rsidP="00B3437C">
                    <w:r>
                      <w:t>Tweede Kamer der Staten-Generaal</w:t>
                    </w:r>
                  </w:p>
                  <w:p w14:paraId="09793D08" w14:textId="77777777" w:rsidR="00B3437C" w:rsidRDefault="00B3437C" w:rsidP="00B3437C">
                    <w:r>
                      <w:t>Prinses Irenestraat 6</w:t>
                    </w:r>
                  </w:p>
                  <w:p w14:paraId="6DE878A7" w14:textId="0B271468" w:rsidR="001B5575" w:rsidRPr="00CF7C5C" w:rsidRDefault="00B3437C" w:rsidP="00B3437C">
                    <w:r>
                      <w:t>Den Haag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2C42AF59" w:rsidR="001B5575" w:rsidRDefault="00A10B54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19105014">
              <wp:simplePos x="0" y="0"/>
              <wp:positionH relativeFrom="margin">
                <wp:posOffset>2073</wp:posOffset>
              </wp:positionH>
              <wp:positionV relativeFrom="page">
                <wp:posOffset>3679166</wp:posOffset>
              </wp:positionV>
              <wp:extent cx="4752000" cy="651294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65129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4FDAD000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5B2E11" w:rsidRPr="005B2E11">
                            <w:t xml:space="preserve">    april 2022</w:t>
                          </w:r>
                        </w:p>
                        <w:p w14:paraId="3024AE6B" w14:textId="5E7A122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bookmarkStart w:id="0" w:name="_GoBack"/>
                          <w:r w:rsidR="00B3437C" w:rsidRPr="00B3437C">
                            <w:t xml:space="preserve">Nota naar aanleiding van het verslag </w:t>
                          </w:r>
                          <w:r w:rsidR="00232FAD">
                            <w:t>inz</w:t>
                          </w:r>
                          <w:r w:rsidR="00B3437C" w:rsidRPr="00B3437C">
                            <w:t xml:space="preserve">ake de </w:t>
                          </w:r>
                          <w:r w:rsidR="00A10B54">
                            <w:t xml:space="preserve">goedkeuring </w:t>
                          </w:r>
                          <w:r w:rsidR="00232FAD" w:rsidRPr="00232FAD">
                            <w:t xml:space="preserve">van het </w:t>
                          </w:r>
                          <w:r w:rsidR="00A10B54">
                            <w:t>Ver</w:t>
                          </w:r>
                          <w:r w:rsidR="00232FAD" w:rsidRPr="00232FAD">
                            <w:t>drag tussen het Koninkrijk der Nederlanden en de Dominicaanse Republiek inzake maritieme afbakening (</w:t>
                          </w:r>
                          <w:proofErr w:type="spellStart"/>
                          <w:r w:rsidR="00232FAD" w:rsidRPr="00232FAD">
                            <w:t>Tr</w:t>
                          </w:r>
                          <w:r w:rsidR="004226A4">
                            <w:t>b</w:t>
                          </w:r>
                          <w:proofErr w:type="spellEnd"/>
                          <w:r w:rsidR="004226A4">
                            <w:t xml:space="preserve">. 2021, 103 en </w:t>
                          </w:r>
                          <w:proofErr w:type="spellStart"/>
                          <w:r w:rsidR="004226A4">
                            <w:t>Trb</w:t>
                          </w:r>
                          <w:proofErr w:type="spellEnd"/>
                          <w:r w:rsidR="004226A4">
                            <w:t>. 2021, 144)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.15pt;margin-top:289.7pt;width:374.15pt;height:51.3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" fillcolor="white [3201]" stroked="f" strokeweight=".5pt">
              <v:textbox inset="0,0,0,0">
                <w:txbxContent>
                  <w:p w14:paraId="257C6468" w14:textId="4FDAD000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5B2E11" w:rsidRPr="005B2E11">
                      <w:t xml:space="preserve">    april 2022</w:t>
                    </w:r>
                  </w:p>
                  <w:p w14:paraId="3024AE6B" w14:textId="5E7A122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bookmarkStart w:id="1" w:name="_GoBack"/>
                    <w:r w:rsidR="00B3437C" w:rsidRPr="00B3437C">
                      <w:t xml:space="preserve">Nota naar aanleiding van het verslag </w:t>
                    </w:r>
                    <w:r w:rsidR="00232FAD">
                      <w:t>inz</w:t>
                    </w:r>
                    <w:r w:rsidR="00B3437C" w:rsidRPr="00B3437C">
                      <w:t xml:space="preserve">ake de </w:t>
                    </w:r>
                    <w:r w:rsidR="00A10B54">
                      <w:t xml:space="preserve">goedkeuring </w:t>
                    </w:r>
                    <w:r w:rsidR="00232FAD" w:rsidRPr="00232FAD">
                      <w:t xml:space="preserve">van het </w:t>
                    </w:r>
                    <w:r w:rsidR="00A10B54">
                      <w:t>Ver</w:t>
                    </w:r>
                    <w:r w:rsidR="00232FAD" w:rsidRPr="00232FAD">
                      <w:t>drag tussen het Koninkrijk der Nederlanden en de Dominicaanse Republiek inzake maritieme afbakening (</w:t>
                    </w:r>
                    <w:proofErr w:type="spellStart"/>
                    <w:r w:rsidR="00232FAD" w:rsidRPr="00232FAD">
                      <w:t>Tr</w:t>
                    </w:r>
                    <w:r w:rsidR="004226A4">
                      <w:t>b</w:t>
                    </w:r>
                    <w:proofErr w:type="spellEnd"/>
                    <w:r w:rsidR="004226A4">
                      <w:t xml:space="preserve">. 2021, 103 en </w:t>
                    </w:r>
                    <w:proofErr w:type="spellStart"/>
                    <w:r w:rsidR="004226A4">
                      <w:t>Trb</w:t>
                    </w:r>
                    <w:proofErr w:type="spellEnd"/>
                    <w:r w:rsidR="004226A4">
                      <w:t>. 2021, 144)</w:t>
                    </w:r>
                    <w:bookmarkEnd w:id="1"/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4A7CAE9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249475A4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90f8f7f-11a0-40dc-adea-ed8f4a87d0b1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5B2E11">
                                <w:rPr>
                                  <w:sz w:val="13"/>
                                  <w:szCs w:val="13"/>
                                </w:rPr>
                                <w:t>BZDOC-1975334804-99</w:t>
                              </w:r>
                            </w:sdtContent>
                          </w:sdt>
                        </w:p>
                        <w:p w14:paraId="337D6E6B" w14:textId="77AEBBD1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90f8f7f-11a0-40dc-adea-ed8f4a87d0b1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DD5EDA">
                                <w:rPr>
                                  <w:sz w:val="13"/>
                                  <w:szCs w:val="13"/>
                                </w:rPr>
                                <w:t>36017-(R2159)/2022D07407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90f8f7f-11a0-40dc-adea-ed8f4a87d0b1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6B801BA5" w:rsidR="001B5575" w:rsidRPr="0058359E" w:rsidRDefault="00F90B2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 xml:space="preserve">Nota </w:t>
                              </w:r>
                              <w:proofErr w:type="spellStart"/>
                              <w:r>
                                <w:rPr>
                                  <w:sz w:val="13"/>
                                  <w:szCs w:val="13"/>
                                </w:rPr>
                                <w:t>nav</w:t>
                              </w:r>
                              <w:proofErr w:type="spellEnd"/>
                              <w:r>
                                <w:rPr>
                                  <w:sz w:val="13"/>
                                  <w:szCs w:val="13"/>
                                </w:rPr>
                                <w:t xml:space="preserve"> verslag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249475A4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c90f8f7f-11a0-40dc-adea-ed8f4a87d0b1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5B2E11">
                          <w:rPr>
                            <w:sz w:val="13"/>
                            <w:szCs w:val="13"/>
                          </w:rPr>
                          <w:t>BZDOC-1975334804-99</w:t>
                        </w:r>
                      </w:sdtContent>
                    </w:sdt>
                  </w:p>
                  <w:p w14:paraId="337D6E6B" w14:textId="77AEBBD1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c90f8f7f-11a0-40dc-adea-ed8f4a87d0b1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DD5EDA">
                          <w:rPr>
                            <w:sz w:val="13"/>
                            <w:szCs w:val="13"/>
                          </w:rPr>
                          <w:t>36017-(R2159)/2022D07407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c90f8f7f-11a0-40dc-adea-ed8f4a87d0b1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6B801BA5" w:rsidR="001B5575" w:rsidRPr="0058359E" w:rsidRDefault="00F90B2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 xml:space="preserve">Nota </w:t>
                        </w:r>
                        <w:proofErr w:type="spellStart"/>
                        <w:r>
                          <w:rPr>
                            <w:sz w:val="13"/>
                            <w:szCs w:val="13"/>
                          </w:rPr>
                          <w:t>nav</w:t>
                        </w:r>
                        <w:proofErr w:type="spellEnd"/>
                        <w:r>
                          <w:rPr>
                            <w:sz w:val="13"/>
                            <w:szCs w:val="13"/>
                          </w:rPr>
                          <w:t xml:space="preserve"> verslag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32FA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226A4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B2E11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0B54"/>
    <w:rsid w:val="00A23BDB"/>
    <w:rsid w:val="00A93558"/>
    <w:rsid w:val="00A96E13"/>
    <w:rsid w:val="00A974F1"/>
    <w:rsid w:val="00AD0224"/>
    <w:rsid w:val="00B10927"/>
    <w:rsid w:val="00B3437C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DD5EDA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B26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402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Antwoord-Verzoek-aan-M-om-Inbreng-verslag-Verdrag-tussen-Nederland-en-de-Dominic</vt:lpstr>
    </vt:vector>
  </ap:TitlesOfParts>
  <ap:LinksUpToDate>false</ap:LinksUpToDate>
  <ap:CharactersWithSpaces>474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2022-04-21T09:08:00.0000000Z</dcterms:created>
  <dcterms:modified xsi:type="dcterms:W3CDTF">2022-04-21T09:08:00.0000000Z</dcterms:modified>
  <category/>
  <contentStatu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0x0101009FFE7A2FBA144D4699EC54818DF680F200E702179B2EB9974E9E4DB2F615C6D59F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d36cd2f9-5226-4a1c-a2a6-1ac47b152eb9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TaxCatchAll">
    <vt:lpwstr/>
  </property>
</Properties>
</file>