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B1196" w:rsidR="0028318C" w:rsidP="00E82790" w:rsidRDefault="0028318C" w14:paraId="5840C81F" w14:textId="3D8318C8">
      <w:pPr>
        <w:spacing w:line="276" w:lineRule="auto"/>
        <w:rPr>
          <w:rFonts w:ascii="Arial" w:hAnsi="Arial" w:cs="Arial"/>
          <w:sz w:val="20"/>
          <w:szCs w:val="20"/>
        </w:rPr>
      </w:pPr>
      <w:bookmarkStart w:name="_GoBack" w:id="0"/>
      <w:bookmarkEnd w:id="0"/>
      <w:r w:rsidRPr="005B1196">
        <w:rPr>
          <w:rFonts w:ascii="Arial" w:hAnsi="Arial" w:cs="Arial"/>
          <w:noProof/>
          <w:sz w:val="20"/>
          <w:szCs w:val="20"/>
          <w:lang w:eastAsia="nl-NL"/>
        </w:rPr>
        <w:drawing>
          <wp:inline distT="0" distB="0" distL="0" distR="0" wp14:anchorId="0A97DA79" wp14:editId="261B22D1">
            <wp:extent cx="781050" cy="885003"/>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4981" cy="889457"/>
                    </a:xfrm>
                    <a:prstGeom prst="rect">
                      <a:avLst/>
                    </a:prstGeom>
                    <a:noFill/>
                    <a:ln>
                      <a:noFill/>
                    </a:ln>
                  </pic:spPr>
                </pic:pic>
              </a:graphicData>
            </a:graphic>
          </wp:inline>
        </w:drawing>
      </w:r>
    </w:p>
    <w:p w:rsidRPr="005B1196" w:rsidR="0028318C" w:rsidP="00E82790" w:rsidRDefault="0028318C" w14:paraId="46A4CF28" w14:textId="600230EE">
      <w:pPr>
        <w:spacing w:line="276" w:lineRule="auto"/>
        <w:rPr>
          <w:rFonts w:asciiTheme="majorHAnsi" w:hAnsiTheme="majorHAnsi" w:cstheme="majorHAnsi"/>
          <w:b/>
          <w:bCs/>
          <w:sz w:val="20"/>
          <w:szCs w:val="20"/>
        </w:rPr>
      </w:pPr>
      <w:r w:rsidRPr="005B1196">
        <w:rPr>
          <w:rFonts w:asciiTheme="majorHAnsi" w:hAnsiTheme="majorHAnsi" w:cstheme="majorHAnsi"/>
          <w:b/>
          <w:bCs/>
          <w:sz w:val="20"/>
          <w:szCs w:val="20"/>
        </w:rPr>
        <w:t>Position Paper gemeente Katwijk</w:t>
      </w:r>
      <w:r w:rsidRPr="005B1196" w:rsidR="00EA519B">
        <w:rPr>
          <w:rFonts w:asciiTheme="majorHAnsi" w:hAnsiTheme="majorHAnsi" w:cstheme="majorHAnsi"/>
          <w:b/>
          <w:bCs/>
          <w:sz w:val="20"/>
          <w:szCs w:val="20"/>
        </w:rPr>
        <w:t xml:space="preserve"> Zwerfafval</w:t>
      </w:r>
    </w:p>
    <w:p w:rsidRPr="005B1196" w:rsidR="0028318C" w:rsidP="00E82790" w:rsidRDefault="00E82790" w14:paraId="32506E8F" w14:textId="1CA981C7">
      <w:pPr>
        <w:spacing w:line="276" w:lineRule="auto"/>
        <w:rPr>
          <w:rFonts w:asciiTheme="majorHAnsi" w:hAnsiTheme="majorHAnsi" w:cstheme="majorHAnsi"/>
          <w:sz w:val="20"/>
          <w:szCs w:val="20"/>
        </w:rPr>
      </w:pPr>
      <w:r w:rsidRPr="005B1196">
        <w:rPr>
          <w:rFonts w:asciiTheme="majorHAnsi" w:hAnsiTheme="majorHAnsi" w:cstheme="majorHAnsi"/>
          <w:sz w:val="20"/>
          <w:szCs w:val="20"/>
        </w:rPr>
        <w:t xml:space="preserve">Katwijk is een gemeente die veel doet om zwerfafval tegen te gaan. De gemeente is dichtbevolkt en verstedelijkt en kent daarnaast veel toerisme doordat het gelegen is aan de zee. De ligging aan zee zorgt </w:t>
      </w:r>
      <w:r w:rsidR="00113E9B">
        <w:rPr>
          <w:rFonts w:asciiTheme="majorHAnsi" w:hAnsiTheme="majorHAnsi" w:cstheme="majorHAnsi"/>
          <w:sz w:val="20"/>
          <w:szCs w:val="20"/>
        </w:rPr>
        <w:t>ervoor</w:t>
      </w:r>
      <w:r w:rsidRPr="005B1196">
        <w:rPr>
          <w:rFonts w:asciiTheme="majorHAnsi" w:hAnsiTheme="majorHAnsi" w:cstheme="majorHAnsi"/>
          <w:sz w:val="20"/>
          <w:szCs w:val="20"/>
        </w:rPr>
        <w:t xml:space="preserve"> dat zwerfafval zich makkelijk verspreidt. Voldoende ingrediënten voor vervuiling</w:t>
      </w:r>
      <w:r w:rsidR="00113E9B">
        <w:rPr>
          <w:rFonts w:asciiTheme="majorHAnsi" w:hAnsiTheme="majorHAnsi" w:cstheme="majorHAnsi"/>
          <w:sz w:val="20"/>
          <w:szCs w:val="20"/>
        </w:rPr>
        <w:t xml:space="preserve"> dus</w:t>
      </w:r>
      <w:r w:rsidRPr="005B1196">
        <w:rPr>
          <w:rFonts w:asciiTheme="majorHAnsi" w:hAnsiTheme="majorHAnsi" w:cstheme="majorHAnsi"/>
          <w:sz w:val="20"/>
          <w:szCs w:val="20"/>
        </w:rPr>
        <w:t>. Om de openbare ruimte schoon en leefbaar te houden zijn veel initiatieven gestart, vanuit het oogpunt van preventie, om inwoners en bezoekers zelf verantwoordelijkheid te laten nemen voor hun omgeving.</w:t>
      </w:r>
      <w:r w:rsidRPr="005B1196" w:rsidR="0028318C">
        <w:rPr>
          <w:rFonts w:asciiTheme="majorHAnsi" w:hAnsiTheme="majorHAnsi" w:cstheme="majorHAnsi"/>
          <w:sz w:val="20"/>
          <w:szCs w:val="20"/>
        </w:rPr>
        <w:t xml:space="preserve"> </w:t>
      </w:r>
    </w:p>
    <w:p w:rsidRPr="005B1196" w:rsidR="0028318C" w:rsidP="00E82790" w:rsidRDefault="0028318C" w14:paraId="663683F1" w14:textId="63497E9F">
      <w:pPr>
        <w:spacing w:line="276" w:lineRule="auto"/>
        <w:rPr>
          <w:rFonts w:asciiTheme="majorHAnsi" w:hAnsiTheme="majorHAnsi" w:cstheme="majorHAnsi"/>
          <w:i/>
          <w:iCs/>
          <w:sz w:val="20"/>
          <w:szCs w:val="20"/>
        </w:rPr>
      </w:pPr>
      <w:r w:rsidRPr="005B1196">
        <w:rPr>
          <w:rFonts w:asciiTheme="majorHAnsi" w:hAnsiTheme="majorHAnsi" w:cstheme="majorHAnsi"/>
          <w:i/>
          <w:iCs/>
          <w:sz w:val="20"/>
          <w:szCs w:val="20"/>
        </w:rPr>
        <w:t>Plan van aanpak zwerfafval Katwijk</w:t>
      </w:r>
    </w:p>
    <w:p w:rsidRPr="005B1196" w:rsidR="00E82790" w:rsidP="00E82790" w:rsidRDefault="00FA3914" w14:paraId="7204708D" w14:textId="3A2807D5">
      <w:pPr>
        <w:pStyle w:val="Voettekst"/>
        <w:spacing w:line="276" w:lineRule="auto"/>
        <w:rPr>
          <w:rFonts w:asciiTheme="majorHAnsi" w:hAnsiTheme="majorHAnsi" w:cstheme="majorHAnsi"/>
          <w:sz w:val="20"/>
          <w:szCs w:val="20"/>
        </w:rPr>
      </w:pPr>
      <w:r w:rsidRPr="005B1196">
        <w:rPr>
          <w:rFonts w:asciiTheme="majorHAnsi" w:hAnsiTheme="majorHAnsi" w:cstheme="majorHAnsi"/>
          <w:sz w:val="20"/>
          <w:szCs w:val="20"/>
        </w:rPr>
        <w:t>Zwerfafval heeft naast schadelijke gevolgen voor het ecosysteem</w:t>
      </w:r>
      <w:r w:rsidRPr="005B1196" w:rsidR="005B1196">
        <w:rPr>
          <w:rFonts w:asciiTheme="majorHAnsi" w:hAnsiTheme="majorHAnsi" w:cstheme="majorHAnsi"/>
          <w:sz w:val="20"/>
          <w:szCs w:val="20"/>
        </w:rPr>
        <w:t>,</w:t>
      </w:r>
      <w:r w:rsidRPr="005B1196">
        <w:rPr>
          <w:rFonts w:asciiTheme="majorHAnsi" w:hAnsiTheme="majorHAnsi" w:cstheme="majorHAnsi"/>
          <w:sz w:val="20"/>
          <w:szCs w:val="20"/>
        </w:rPr>
        <w:t xml:space="preserve"> ook een nadelig effect op het toerisme in een gemeente als Katwijk. De gemeente Katwijk faciliteert, organiseert en stimuleert </w:t>
      </w:r>
      <w:r w:rsidR="00113E9B">
        <w:rPr>
          <w:rFonts w:asciiTheme="majorHAnsi" w:hAnsiTheme="majorHAnsi" w:cstheme="majorHAnsi"/>
          <w:sz w:val="20"/>
          <w:szCs w:val="20"/>
        </w:rPr>
        <w:t xml:space="preserve">daarom </w:t>
      </w:r>
      <w:r w:rsidRPr="005B1196">
        <w:rPr>
          <w:rFonts w:asciiTheme="majorHAnsi" w:hAnsiTheme="majorHAnsi" w:cstheme="majorHAnsi"/>
          <w:sz w:val="20"/>
          <w:szCs w:val="20"/>
        </w:rPr>
        <w:t xml:space="preserve">door het jaar heen verschillende activiteiten en initiatieven om het strand schoon te houden. </w:t>
      </w:r>
      <w:r w:rsidRPr="005B1196" w:rsidR="00B638AB">
        <w:rPr>
          <w:rFonts w:asciiTheme="majorHAnsi" w:hAnsiTheme="majorHAnsi" w:cstheme="majorHAnsi"/>
          <w:sz w:val="20"/>
          <w:szCs w:val="20"/>
        </w:rPr>
        <w:t>De financiële bijdragen voor het zwerfafvalproject worden vanuit het afvalfonds (NEDVANG en Nederland Schoon) verstrekt. Per inwoner wordt €1,19 ontvangen</w:t>
      </w:r>
      <w:r w:rsidRPr="005B1196" w:rsidR="006D447D">
        <w:rPr>
          <w:rFonts w:asciiTheme="majorHAnsi" w:hAnsiTheme="majorHAnsi" w:cstheme="majorHAnsi"/>
          <w:sz w:val="20"/>
          <w:szCs w:val="20"/>
        </w:rPr>
        <w:t xml:space="preserve"> aan subsidie</w:t>
      </w:r>
      <w:r w:rsidRPr="005B1196" w:rsidR="00B638AB">
        <w:rPr>
          <w:rFonts w:asciiTheme="majorHAnsi" w:hAnsiTheme="majorHAnsi" w:cstheme="majorHAnsi"/>
          <w:sz w:val="20"/>
          <w:szCs w:val="20"/>
        </w:rPr>
        <w:t xml:space="preserve"> en dit betekent voor de gemeente Katwijk ongeveer een subsidie van €70</w:t>
      </w:r>
      <w:r w:rsidRPr="005B1196" w:rsidR="006D447D">
        <w:rPr>
          <w:rFonts w:asciiTheme="majorHAnsi" w:hAnsiTheme="majorHAnsi" w:cstheme="majorHAnsi"/>
          <w:sz w:val="20"/>
          <w:szCs w:val="20"/>
        </w:rPr>
        <w:t>.</w:t>
      </w:r>
      <w:r w:rsidRPr="005B1196" w:rsidR="00B638AB">
        <w:rPr>
          <w:rFonts w:asciiTheme="majorHAnsi" w:hAnsiTheme="majorHAnsi" w:cstheme="majorHAnsi"/>
          <w:sz w:val="20"/>
          <w:szCs w:val="20"/>
        </w:rPr>
        <w:t xml:space="preserve">000 per jaar. </w:t>
      </w:r>
      <w:r w:rsidRPr="005B1196" w:rsidR="006D447D">
        <w:rPr>
          <w:rFonts w:asciiTheme="majorHAnsi" w:hAnsiTheme="majorHAnsi" w:cstheme="majorHAnsi"/>
          <w:sz w:val="20"/>
          <w:szCs w:val="20"/>
        </w:rPr>
        <w:t xml:space="preserve">Deze subsidie stopt per 2022. </w:t>
      </w:r>
    </w:p>
    <w:p w:rsidRPr="005B1196" w:rsidR="00E82790" w:rsidP="00E82790" w:rsidRDefault="00E82790" w14:paraId="5F39C685" w14:textId="77777777">
      <w:pPr>
        <w:pStyle w:val="Voettekst"/>
        <w:spacing w:line="276" w:lineRule="auto"/>
        <w:rPr>
          <w:rFonts w:asciiTheme="majorHAnsi" w:hAnsiTheme="majorHAnsi" w:cstheme="majorHAnsi"/>
          <w:sz w:val="20"/>
          <w:szCs w:val="20"/>
        </w:rPr>
      </w:pPr>
    </w:p>
    <w:p w:rsidRPr="005B1196" w:rsidR="00E82790" w:rsidP="00E82790" w:rsidRDefault="00E82790" w14:paraId="4B154ED0" w14:textId="1349A6BE">
      <w:pPr>
        <w:pStyle w:val="Voettekst"/>
        <w:spacing w:line="276" w:lineRule="auto"/>
        <w:rPr>
          <w:rFonts w:asciiTheme="majorHAnsi" w:hAnsiTheme="majorHAnsi" w:cstheme="majorHAnsi"/>
          <w:sz w:val="20"/>
          <w:szCs w:val="20"/>
        </w:rPr>
      </w:pPr>
      <w:r w:rsidRPr="005B1196">
        <w:rPr>
          <w:rFonts w:asciiTheme="majorHAnsi" w:hAnsiTheme="majorHAnsi" w:cstheme="majorHAnsi"/>
          <w:sz w:val="20"/>
          <w:szCs w:val="20"/>
        </w:rPr>
        <w:t>Op deze manier proberen we als gemeente bij te dragen aan een schoon Katwijk en bewustzijn te creëren bij de inwoners over het belang en het plezier van een schone leefomgeving. Uiteraard is het onmogelijk om met preventie en vrijwilligers de gemeente schoon te houden. De gemeente investeert daarom fors met mensen en middelen om onze omgeving schoon te houden. De invoering van statiegeld op blikjes zal naar onze verwachting enorm helpen om de omgeving schoner te maken. De gemeente is dan content met de invoering van deze wet.</w:t>
      </w:r>
    </w:p>
    <w:p w:rsidRPr="005B1196" w:rsidR="00E82790" w:rsidP="00E82790" w:rsidRDefault="00E82790" w14:paraId="64E8BBEA" w14:textId="77777777">
      <w:pPr>
        <w:pStyle w:val="Voettekst"/>
        <w:spacing w:line="276" w:lineRule="auto"/>
        <w:rPr>
          <w:rFonts w:asciiTheme="majorHAnsi" w:hAnsiTheme="majorHAnsi" w:cstheme="majorHAnsi"/>
          <w:sz w:val="20"/>
          <w:szCs w:val="20"/>
        </w:rPr>
      </w:pPr>
    </w:p>
    <w:p w:rsidRPr="005B1196" w:rsidR="00E82790" w:rsidP="00E82790" w:rsidRDefault="00E82790" w14:paraId="49256C85" w14:textId="06ED3DB0">
      <w:pPr>
        <w:spacing w:line="276" w:lineRule="auto"/>
        <w:rPr>
          <w:rFonts w:asciiTheme="majorHAnsi" w:hAnsiTheme="majorHAnsi" w:cstheme="majorHAnsi"/>
          <w:i/>
          <w:iCs/>
          <w:sz w:val="20"/>
          <w:szCs w:val="20"/>
        </w:rPr>
      </w:pPr>
      <w:r w:rsidRPr="005B1196">
        <w:rPr>
          <w:rFonts w:asciiTheme="majorHAnsi" w:hAnsiTheme="majorHAnsi" w:cstheme="majorHAnsi"/>
          <w:i/>
          <w:iCs/>
          <w:sz w:val="20"/>
          <w:szCs w:val="20"/>
        </w:rPr>
        <w:t>Activiteiten rond tegengaan zwerfafval</w:t>
      </w:r>
    </w:p>
    <w:p w:rsidRPr="005B1196" w:rsidR="00E82790" w:rsidP="00E82790" w:rsidRDefault="00E82790" w14:paraId="5D5A8C98" w14:textId="5972CBBB">
      <w:pPr>
        <w:spacing w:line="276" w:lineRule="auto"/>
        <w:rPr>
          <w:rFonts w:asciiTheme="majorHAnsi" w:hAnsiTheme="majorHAnsi" w:cstheme="majorHAnsi"/>
          <w:sz w:val="20"/>
          <w:szCs w:val="20"/>
        </w:rPr>
      </w:pPr>
      <w:r w:rsidRPr="005B1196">
        <w:rPr>
          <w:rFonts w:asciiTheme="majorHAnsi" w:hAnsiTheme="majorHAnsi" w:cstheme="majorHAnsi"/>
          <w:sz w:val="20"/>
          <w:szCs w:val="20"/>
        </w:rPr>
        <w:t xml:space="preserve">Bijzonder aan Katwijk is dat het tegengaan van zwerfafval wordt uitgevoerd door een burgerinitiatief, de stichting Coast Busters. </w:t>
      </w:r>
      <w:r w:rsidRPr="005B1196" w:rsidR="00B10D33">
        <w:rPr>
          <w:rFonts w:asciiTheme="majorHAnsi" w:hAnsiTheme="majorHAnsi" w:cstheme="majorHAnsi"/>
          <w:sz w:val="20"/>
          <w:szCs w:val="20"/>
        </w:rPr>
        <w:t xml:space="preserve">De stichting </w:t>
      </w:r>
      <w:r w:rsidRPr="005B1196">
        <w:rPr>
          <w:rFonts w:asciiTheme="majorHAnsi" w:hAnsiTheme="majorHAnsi" w:cstheme="majorHAnsi"/>
          <w:sz w:val="20"/>
          <w:szCs w:val="20"/>
        </w:rPr>
        <w:t>Coast Busters bestaat uit een groep zeer actieve vrijwilligers die grote zwerfafval opruimacties organiseren. Gemeente Katwijk is tevreden over hoe Coast Busters uitvoering geeft aan het zwer</w:t>
      </w:r>
      <w:r w:rsidRPr="005B1196" w:rsidR="006D447D">
        <w:rPr>
          <w:rFonts w:asciiTheme="majorHAnsi" w:hAnsiTheme="majorHAnsi" w:cstheme="majorHAnsi"/>
          <w:sz w:val="20"/>
          <w:szCs w:val="20"/>
        </w:rPr>
        <w:t>f</w:t>
      </w:r>
      <w:r w:rsidRPr="005B1196">
        <w:rPr>
          <w:rFonts w:asciiTheme="majorHAnsi" w:hAnsiTheme="majorHAnsi" w:cstheme="majorHAnsi"/>
          <w:sz w:val="20"/>
          <w:szCs w:val="20"/>
        </w:rPr>
        <w:t>afvalbeleid. Er volgt een opsomming van activiteiten die jaarlijks worden georganiseerd</w:t>
      </w:r>
      <w:r w:rsidRPr="005B1196" w:rsidR="006D447D">
        <w:rPr>
          <w:rFonts w:asciiTheme="majorHAnsi" w:hAnsiTheme="majorHAnsi" w:cstheme="majorHAnsi"/>
          <w:sz w:val="20"/>
          <w:szCs w:val="20"/>
        </w:rPr>
        <w:t>.</w:t>
      </w:r>
    </w:p>
    <w:p w:rsidRPr="005B1196" w:rsidR="00EA519B" w:rsidP="00E82790" w:rsidRDefault="00EA519B" w14:paraId="415B62E2" w14:textId="4FD8DD1B">
      <w:pPr>
        <w:spacing w:line="276" w:lineRule="auto"/>
        <w:rPr>
          <w:rFonts w:asciiTheme="majorHAnsi" w:hAnsiTheme="majorHAnsi" w:cstheme="majorHAnsi"/>
          <w:sz w:val="20"/>
          <w:szCs w:val="20"/>
          <w:u w:val="single"/>
        </w:rPr>
      </w:pPr>
      <w:r w:rsidRPr="005B1196">
        <w:rPr>
          <w:rFonts w:asciiTheme="majorHAnsi" w:hAnsiTheme="majorHAnsi" w:cstheme="majorHAnsi"/>
          <w:sz w:val="20"/>
          <w:szCs w:val="20"/>
          <w:u w:val="single"/>
        </w:rPr>
        <w:t xml:space="preserve">Activiteiten gericht </w:t>
      </w:r>
      <w:r w:rsidRPr="005B1196" w:rsidR="005B1196">
        <w:rPr>
          <w:rFonts w:asciiTheme="majorHAnsi" w:hAnsiTheme="majorHAnsi" w:cstheme="majorHAnsi"/>
          <w:sz w:val="20"/>
          <w:szCs w:val="20"/>
          <w:u w:val="single"/>
        </w:rPr>
        <w:t>op s</w:t>
      </w:r>
      <w:r w:rsidRPr="005B1196">
        <w:rPr>
          <w:rFonts w:asciiTheme="majorHAnsi" w:hAnsiTheme="majorHAnsi" w:cstheme="majorHAnsi"/>
          <w:sz w:val="20"/>
          <w:szCs w:val="20"/>
          <w:u w:val="single"/>
        </w:rPr>
        <w:t>cholen</w:t>
      </w:r>
    </w:p>
    <w:p w:rsidRPr="005B1196" w:rsidR="00EA519B" w:rsidP="00E82790" w:rsidRDefault="00EA519B" w14:paraId="65B05003" w14:textId="4C4EA798">
      <w:pPr>
        <w:pStyle w:val="Lijstalinea"/>
        <w:numPr>
          <w:ilvl w:val="0"/>
          <w:numId w:val="2"/>
        </w:numPr>
        <w:spacing w:line="276" w:lineRule="auto"/>
        <w:rPr>
          <w:rFonts w:asciiTheme="majorHAnsi" w:hAnsiTheme="majorHAnsi" w:cstheme="majorHAnsi"/>
          <w:sz w:val="20"/>
          <w:szCs w:val="20"/>
        </w:rPr>
      </w:pPr>
      <w:r w:rsidRPr="005B1196">
        <w:rPr>
          <w:rFonts w:asciiTheme="majorHAnsi" w:hAnsiTheme="majorHAnsi" w:cstheme="majorHAnsi"/>
          <w:sz w:val="20"/>
          <w:szCs w:val="20"/>
        </w:rPr>
        <w:t>Lesprogramma op basisscholen inclusief een opruimactie en bezoek milieupark</w:t>
      </w:r>
      <w:r w:rsidRPr="005B1196" w:rsidR="0031428D">
        <w:rPr>
          <w:rFonts w:asciiTheme="majorHAnsi" w:hAnsiTheme="majorHAnsi" w:cstheme="majorHAnsi"/>
          <w:sz w:val="20"/>
          <w:szCs w:val="20"/>
        </w:rPr>
        <w:t>.</w:t>
      </w:r>
    </w:p>
    <w:p w:rsidRPr="005B1196" w:rsidR="00EA519B" w:rsidP="00E82790" w:rsidRDefault="00EA519B" w14:paraId="1E8B02F1" w14:textId="72FB9F9C">
      <w:pPr>
        <w:pStyle w:val="Lijstalinea"/>
        <w:numPr>
          <w:ilvl w:val="0"/>
          <w:numId w:val="2"/>
        </w:numPr>
        <w:spacing w:line="276" w:lineRule="auto"/>
        <w:rPr>
          <w:rFonts w:asciiTheme="majorHAnsi" w:hAnsiTheme="majorHAnsi" w:cstheme="majorHAnsi"/>
          <w:sz w:val="20"/>
          <w:szCs w:val="20"/>
        </w:rPr>
      </w:pPr>
      <w:r w:rsidRPr="005B1196">
        <w:rPr>
          <w:rFonts w:asciiTheme="majorHAnsi" w:hAnsiTheme="majorHAnsi" w:cstheme="majorHAnsi"/>
          <w:sz w:val="20"/>
          <w:szCs w:val="20"/>
        </w:rPr>
        <w:t xml:space="preserve">Lesprogramma op voortgezet onderwijs waar scholieren een </w:t>
      </w:r>
      <w:r w:rsidRPr="005B1196" w:rsidR="000C28CF">
        <w:rPr>
          <w:rFonts w:asciiTheme="majorHAnsi" w:hAnsiTheme="majorHAnsi" w:cstheme="majorHAnsi"/>
          <w:sz w:val="20"/>
          <w:szCs w:val="20"/>
        </w:rPr>
        <w:t>zwerfafval</w:t>
      </w:r>
      <w:r w:rsidRPr="005B1196">
        <w:rPr>
          <w:rFonts w:asciiTheme="majorHAnsi" w:hAnsiTheme="majorHAnsi" w:cstheme="majorHAnsi"/>
          <w:sz w:val="20"/>
          <w:szCs w:val="20"/>
        </w:rPr>
        <w:t xml:space="preserve"> probleem</w:t>
      </w:r>
      <w:r w:rsidRPr="005B1196" w:rsidR="00B10D33">
        <w:rPr>
          <w:rFonts w:asciiTheme="majorHAnsi" w:hAnsiTheme="majorHAnsi" w:cstheme="majorHAnsi"/>
          <w:sz w:val="20"/>
          <w:szCs w:val="20"/>
        </w:rPr>
        <w:t xml:space="preserve"> </w:t>
      </w:r>
      <w:r w:rsidRPr="005B1196" w:rsidR="0031428D">
        <w:rPr>
          <w:rFonts w:asciiTheme="majorHAnsi" w:hAnsiTheme="majorHAnsi" w:cstheme="majorHAnsi"/>
          <w:sz w:val="20"/>
          <w:szCs w:val="20"/>
        </w:rPr>
        <w:t>identificeren</w:t>
      </w:r>
      <w:r w:rsidRPr="005B1196" w:rsidR="000C28CF">
        <w:rPr>
          <w:rFonts w:asciiTheme="majorHAnsi" w:hAnsiTheme="majorHAnsi" w:cstheme="majorHAnsi"/>
          <w:sz w:val="20"/>
          <w:szCs w:val="20"/>
        </w:rPr>
        <w:t xml:space="preserve"> </w:t>
      </w:r>
      <w:r w:rsidRPr="005B1196">
        <w:rPr>
          <w:rFonts w:asciiTheme="majorHAnsi" w:hAnsiTheme="majorHAnsi" w:cstheme="majorHAnsi"/>
          <w:sz w:val="20"/>
          <w:szCs w:val="20"/>
        </w:rPr>
        <w:t xml:space="preserve">in hun eigen </w:t>
      </w:r>
      <w:r w:rsidRPr="005B1196" w:rsidR="0031428D">
        <w:rPr>
          <w:rFonts w:asciiTheme="majorHAnsi" w:hAnsiTheme="majorHAnsi" w:cstheme="majorHAnsi"/>
          <w:sz w:val="20"/>
          <w:szCs w:val="20"/>
        </w:rPr>
        <w:t>omgeving</w:t>
      </w:r>
      <w:r w:rsidRPr="005B1196">
        <w:rPr>
          <w:rFonts w:asciiTheme="majorHAnsi" w:hAnsiTheme="majorHAnsi" w:cstheme="majorHAnsi"/>
          <w:sz w:val="20"/>
          <w:szCs w:val="20"/>
        </w:rPr>
        <w:t xml:space="preserve"> en vervolgens een oploss</w:t>
      </w:r>
      <w:r w:rsidRPr="005B1196" w:rsidR="000C28CF">
        <w:rPr>
          <w:rFonts w:asciiTheme="majorHAnsi" w:hAnsiTheme="majorHAnsi" w:cstheme="majorHAnsi"/>
          <w:sz w:val="20"/>
          <w:szCs w:val="20"/>
        </w:rPr>
        <w:t>i</w:t>
      </w:r>
      <w:r w:rsidRPr="005B1196">
        <w:rPr>
          <w:rFonts w:asciiTheme="majorHAnsi" w:hAnsiTheme="majorHAnsi" w:cstheme="majorHAnsi"/>
          <w:sz w:val="20"/>
          <w:szCs w:val="20"/>
        </w:rPr>
        <w:t>ng</w:t>
      </w:r>
      <w:r w:rsidRPr="005B1196" w:rsidR="000C28CF">
        <w:rPr>
          <w:rFonts w:asciiTheme="majorHAnsi" w:hAnsiTheme="majorHAnsi" w:cstheme="majorHAnsi"/>
          <w:sz w:val="20"/>
          <w:szCs w:val="20"/>
        </w:rPr>
        <w:t xml:space="preserve">en </w:t>
      </w:r>
      <w:r w:rsidRPr="005B1196">
        <w:rPr>
          <w:rFonts w:asciiTheme="majorHAnsi" w:hAnsiTheme="majorHAnsi" w:cstheme="majorHAnsi"/>
          <w:sz w:val="20"/>
          <w:szCs w:val="20"/>
        </w:rPr>
        <w:t>bedenken. Deze oplossing wordt gepresenteerd aan de gemeente</w:t>
      </w:r>
      <w:r w:rsidRPr="005B1196" w:rsidR="000C28CF">
        <w:rPr>
          <w:rFonts w:asciiTheme="majorHAnsi" w:hAnsiTheme="majorHAnsi" w:cstheme="majorHAnsi"/>
          <w:sz w:val="20"/>
          <w:szCs w:val="20"/>
        </w:rPr>
        <w:t>.</w:t>
      </w:r>
    </w:p>
    <w:p w:rsidRPr="005B1196" w:rsidR="00EA519B" w:rsidP="00E82790" w:rsidRDefault="00EA519B" w14:paraId="72531B80" w14:textId="628DE7FB">
      <w:pPr>
        <w:spacing w:line="276" w:lineRule="auto"/>
        <w:rPr>
          <w:rFonts w:asciiTheme="majorHAnsi" w:hAnsiTheme="majorHAnsi" w:cstheme="majorHAnsi"/>
          <w:sz w:val="20"/>
          <w:szCs w:val="20"/>
          <w:u w:val="single"/>
        </w:rPr>
      </w:pPr>
      <w:r w:rsidRPr="005B1196">
        <w:rPr>
          <w:rFonts w:asciiTheme="majorHAnsi" w:hAnsiTheme="majorHAnsi" w:cstheme="majorHAnsi"/>
          <w:sz w:val="20"/>
          <w:szCs w:val="20"/>
          <w:u w:val="single"/>
        </w:rPr>
        <w:t>Activiteiten gericht met en voor Inwoners</w:t>
      </w:r>
    </w:p>
    <w:p w:rsidRPr="005B1196" w:rsidR="00EA519B" w:rsidP="00E82790" w:rsidRDefault="00F974D1" w14:paraId="79097F17" w14:textId="092572C8">
      <w:pPr>
        <w:pStyle w:val="Lijstalinea"/>
        <w:numPr>
          <w:ilvl w:val="0"/>
          <w:numId w:val="3"/>
        </w:numPr>
        <w:spacing w:line="276" w:lineRule="auto"/>
        <w:rPr>
          <w:rFonts w:asciiTheme="majorHAnsi" w:hAnsiTheme="majorHAnsi" w:cstheme="majorHAnsi"/>
          <w:sz w:val="20"/>
          <w:szCs w:val="20"/>
        </w:rPr>
      </w:pPr>
      <w:r w:rsidRPr="005B1196">
        <w:rPr>
          <w:rFonts w:asciiTheme="majorHAnsi" w:hAnsiTheme="majorHAnsi" w:cstheme="majorHAnsi"/>
          <w:sz w:val="20"/>
          <w:szCs w:val="20"/>
        </w:rPr>
        <w:t>Samen met zwer</w:t>
      </w:r>
      <w:r w:rsidRPr="005B1196" w:rsidR="000C28CF">
        <w:rPr>
          <w:rFonts w:asciiTheme="majorHAnsi" w:hAnsiTheme="majorHAnsi" w:cstheme="majorHAnsi"/>
          <w:sz w:val="20"/>
          <w:szCs w:val="20"/>
        </w:rPr>
        <w:t>f</w:t>
      </w:r>
      <w:r w:rsidRPr="005B1196">
        <w:rPr>
          <w:rFonts w:asciiTheme="majorHAnsi" w:hAnsiTheme="majorHAnsi" w:cstheme="majorHAnsi"/>
          <w:sz w:val="20"/>
          <w:szCs w:val="20"/>
        </w:rPr>
        <w:t xml:space="preserve">afvalkompas bewoners </w:t>
      </w:r>
      <w:r w:rsidRPr="005B1196" w:rsidR="000C28CF">
        <w:rPr>
          <w:rFonts w:asciiTheme="majorHAnsi" w:hAnsiTheme="majorHAnsi" w:cstheme="majorHAnsi"/>
          <w:sz w:val="20"/>
          <w:szCs w:val="20"/>
        </w:rPr>
        <w:t>stimuleren</w:t>
      </w:r>
      <w:r w:rsidRPr="005B1196">
        <w:rPr>
          <w:rFonts w:asciiTheme="majorHAnsi" w:hAnsiTheme="majorHAnsi" w:cstheme="majorHAnsi"/>
          <w:sz w:val="20"/>
          <w:szCs w:val="20"/>
        </w:rPr>
        <w:t xml:space="preserve"> om data te verzamelen als ze zwerfafval opruimen (middels app Litterati). Door data kan een meer gebiedsgerichte actie</w:t>
      </w:r>
      <w:r w:rsidRPr="005B1196" w:rsidR="005B1196">
        <w:rPr>
          <w:rFonts w:asciiTheme="majorHAnsi" w:hAnsiTheme="majorHAnsi" w:cstheme="majorHAnsi"/>
          <w:sz w:val="20"/>
          <w:szCs w:val="20"/>
        </w:rPr>
        <w:t>s</w:t>
      </w:r>
      <w:r w:rsidRPr="005B1196">
        <w:rPr>
          <w:rFonts w:asciiTheme="majorHAnsi" w:hAnsiTheme="majorHAnsi" w:cstheme="majorHAnsi"/>
          <w:sz w:val="20"/>
          <w:szCs w:val="20"/>
        </w:rPr>
        <w:t xml:space="preserve"> worden </w:t>
      </w:r>
      <w:r w:rsidRPr="005B1196" w:rsidR="005B1196">
        <w:rPr>
          <w:rFonts w:asciiTheme="majorHAnsi" w:hAnsiTheme="majorHAnsi" w:cstheme="majorHAnsi"/>
          <w:sz w:val="20"/>
          <w:szCs w:val="20"/>
        </w:rPr>
        <w:t>in</w:t>
      </w:r>
      <w:r w:rsidRPr="005B1196">
        <w:rPr>
          <w:rFonts w:asciiTheme="majorHAnsi" w:hAnsiTheme="majorHAnsi" w:cstheme="majorHAnsi"/>
          <w:sz w:val="20"/>
          <w:szCs w:val="20"/>
        </w:rPr>
        <w:t>gezet.</w:t>
      </w:r>
    </w:p>
    <w:p w:rsidRPr="005B1196" w:rsidR="00F974D1" w:rsidP="00E82790" w:rsidRDefault="00F974D1" w14:paraId="326E66EF" w14:textId="2E71C1A2">
      <w:pPr>
        <w:pStyle w:val="Lijstalinea"/>
        <w:numPr>
          <w:ilvl w:val="0"/>
          <w:numId w:val="3"/>
        </w:numPr>
        <w:spacing w:line="276" w:lineRule="auto"/>
        <w:rPr>
          <w:rFonts w:asciiTheme="majorHAnsi" w:hAnsiTheme="majorHAnsi" w:cstheme="majorHAnsi"/>
          <w:sz w:val="20"/>
          <w:szCs w:val="20"/>
        </w:rPr>
      </w:pPr>
      <w:r w:rsidRPr="005B1196">
        <w:rPr>
          <w:rFonts w:asciiTheme="majorHAnsi" w:hAnsiTheme="majorHAnsi" w:cstheme="majorHAnsi"/>
          <w:sz w:val="20"/>
          <w:szCs w:val="20"/>
        </w:rPr>
        <w:t>Een maa</w:t>
      </w:r>
      <w:r w:rsidRPr="005B1196" w:rsidR="005B1196">
        <w:rPr>
          <w:rFonts w:asciiTheme="majorHAnsi" w:hAnsiTheme="majorHAnsi" w:cstheme="majorHAnsi"/>
          <w:sz w:val="20"/>
          <w:szCs w:val="20"/>
        </w:rPr>
        <w:t>l</w:t>
      </w:r>
      <w:r w:rsidRPr="005B1196">
        <w:rPr>
          <w:rFonts w:asciiTheme="majorHAnsi" w:hAnsiTheme="majorHAnsi" w:cstheme="majorHAnsi"/>
          <w:sz w:val="20"/>
          <w:szCs w:val="20"/>
        </w:rPr>
        <w:t xml:space="preserve"> per jaar een burgerschouw voor minimale monitoring</w:t>
      </w:r>
      <w:r w:rsidRPr="005B1196" w:rsidR="0031428D">
        <w:rPr>
          <w:rFonts w:asciiTheme="majorHAnsi" w:hAnsiTheme="majorHAnsi" w:cstheme="majorHAnsi"/>
          <w:sz w:val="20"/>
          <w:szCs w:val="20"/>
        </w:rPr>
        <w:t>.</w:t>
      </w:r>
    </w:p>
    <w:p w:rsidRPr="005B1196" w:rsidR="00F974D1" w:rsidP="00E82790" w:rsidRDefault="00F974D1" w14:paraId="2DCA7D50" w14:textId="33680631">
      <w:pPr>
        <w:pStyle w:val="Lijstalinea"/>
        <w:numPr>
          <w:ilvl w:val="0"/>
          <w:numId w:val="3"/>
        </w:numPr>
        <w:spacing w:line="276" w:lineRule="auto"/>
        <w:rPr>
          <w:rFonts w:asciiTheme="majorHAnsi" w:hAnsiTheme="majorHAnsi" w:cstheme="majorHAnsi"/>
          <w:sz w:val="20"/>
          <w:szCs w:val="20"/>
        </w:rPr>
      </w:pPr>
      <w:r w:rsidRPr="005B1196">
        <w:rPr>
          <w:rFonts w:asciiTheme="majorHAnsi" w:hAnsiTheme="majorHAnsi" w:cstheme="majorHAnsi"/>
          <w:sz w:val="20"/>
          <w:szCs w:val="20"/>
        </w:rPr>
        <w:t xml:space="preserve">Campagne </w:t>
      </w:r>
      <w:r w:rsidRPr="005B1196" w:rsidR="0031428D">
        <w:rPr>
          <w:rFonts w:asciiTheme="majorHAnsi" w:hAnsiTheme="majorHAnsi" w:cstheme="majorHAnsi"/>
          <w:sz w:val="20"/>
          <w:szCs w:val="20"/>
        </w:rPr>
        <w:t>‘</w:t>
      </w:r>
      <w:r w:rsidRPr="005B1196">
        <w:rPr>
          <w:rFonts w:asciiTheme="majorHAnsi" w:hAnsiTheme="majorHAnsi" w:cstheme="majorHAnsi"/>
          <w:sz w:val="20"/>
          <w:szCs w:val="20"/>
        </w:rPr>
        <w:t>Pak het op</w:t>
      </w:r>
      <w:r w:rsidRPr="005B1196" w:rsidR="0031428D">
        <w:rPr>
          <w:rFonts w:asciiTheme="majorHAnsi" w:hAnsiTheme="majorHAnsi" w:cstheme="majorHAnsi"/>
          <w:sz w:val="20"/>
          <w:szCs w:val="20"/>
        </w:rPr>
        <w:t xml:space="preserve">’ </w:t>
      </w:r>
      <w:r w:rsidRPr="005B1196">
        <w:rPr>
          <w:rFonts w:asciiTheme="majorHAnsi" w:hAnsiTheme="majorHAnsi" w:cstheme="majorHAnsi"/>
          <w:sz w:val="20"/>
          <w:szCs w:val="20"/>
        </w:rPr>
        <w:t xml:space="preserve">als nieuwe speerpunt voor de Katwijkse aanpak van </w:t>
      </w:r>
      <w:r w:rsidRPr="005B1196" w:rsidR="000C28CF">
        <w:rPr>
          <w:rFonts w:asciiTheme="majorHAnsi" w:hAnsiTheme="majorHAnsi" w:cstheme="majorHAnsi"/>
          <w:sz w:val="20"/>
          <w:szCs w:val="20"/>
        </w:rPr>
        <w:t>zwerfafval</w:t>
      </w:r>
      <w:r w:rsidRPr="005B1196">
        <w:rPr>
          <w:rFonts w:asciiTheme="majorHAnsi" w:hAnsiTheme="majorHAnsi" w:cstheme="majorHAnsi"/>
          <w:sz w:val="20"/>
          <w:szCs w:val="20"/>
        </w:rPr>
        <w:t xml:space="preserve">. </w:t>
      </w:r>
    </w:p>
    <w:p w:rsidRPr="005B1196" w:rsidR="00F974D1" w:rsidP="00E82790" w:rsidRDefault="00F974D1" w14:paraId="5EC5F07D" w14:textId="759C4EEA">
      <w:pPr>
        <w:pStyle w:val="Lijstalinea"/>
        <w:numPr>
          <w:ilvl w:val="0"/>
          <w:numId w:val="3"/>
        </w:numPr>
        <w:spacing w:line="276" w:lineRule="auto"/>
        <w:rPr>
          <w:rFonts w:asciiTheme="majorHAnsi" w:hAnsiTheme="majorHAnsi" w:cstheme="majorHAnsi"/>
          <w:sz w:val="20"/>
          <w:szCs w:val="20"/>
        </w:rPr>
      </w:pPr>
      <w:r w:rsidRPr="005B1196">
        <w:rPr>
          <w:rFonts w:asciiTheme="majorHAnsi" w:hAnsiTheme="majorHAnsi" w:cstheme="majorHAnsi"/>
          <w:sz w:val="20"/>
          <w:szCs w:val="20"/>
        </w:rPr>
        <w:t>Inzet van organisaties die zich inzetten voor mensen met een afstand tot de arbeidsmarkt</w:t>
      </w:r>
      <w:r w:rsidRPr="005B1196" w:rsidR="0031428D">
        <w:rPr>
          <w:rFonts w:asciiTheme="majorHAnsi" w:hAnsiTheme="majorHAnsi" w:cstheme="majorHAnsi"/>
          <w:sz w:val="20"/>
          <w:szCs w:val="20"/>
        </w:rPr>
        <w:t xml:space="preserve"> bij schoonmaakacties.</w:t>
      </w:r>
    </w:p>
    <w:p w:rsidRPr="005B1196" w:rsidR="00F974D1" w:rsidP="00E82790" w:rsidRDefault="000C28CF" w14:paraId="5A77F328" w14:textId="6E91DEC6">
      <w:pPr>
        <w:pStyle w:val="Lijstalinea"/>
        <w:numPr>
          <w:ilvl w:val="0"/>
          <w:numId w:val="3"/>
        </w:numPr>
        <w:spacing w:line="276" w:lineRule="auto"/>
        <w:rPr>
          <w:rFonts w:asciiTheme="majorHAnsi" w:hAnsiTheme="majorHAnsi" w:cstheme="majorHAnsi"/>
          <w:sz w:val="20"/>
          <w:szCs w:val="20"/>
        </w:rPr>
      </w:pPr>
      <w:r w:rsidRPr="005B1196">
        <w:rPr>
          <w:rFonts w:asciiTheme="majorHAnsi" w:hAnsiTheme="majorHAnsi" w:cstheme="majorHAnsi"/>
          <w:sz w:val="20"/>
          <w:szCs w:val="20"/>
        </w:rPr>
        <w:t>Uitwerking geven aan lokaal preventieakkoord door peukenopruimactie en campagne speeltuinen rookvrij.</w:t>
      </w:r>
    </w:p>
    <w:p w:rsidRPr="005B1196" w:rsidR="000C28CF" w:rsidP="00E82790" w:rsidRDefault="000C28CF" w14:paraId="5A33F0DC" w14:textId="1EAA0841">
      <w:pPr>
        <w:spacing w:line="276" w:lineRule="auto"/>
        <w:rPr>
          <w:rFonts w:asciiTheme="majorHAnsi" w:hAnsiTheme="majorHAnsi" w:cstheme="majorHAnsi"/>
          <w:sz w:val="20"/>
          <w:szCs w:val="20"/>
          <w:u w:val="single"/>
        </w:rPr>
      </w:pPr>
      <w:r w:rsidRPr="005B1196">
        <w:rPr>
          <w:rFonts w:asciiTheme="majorHAnsi" w:hAnsiTheme="majorHAnsi" w:cstheme="majorHAnsi"/>
          <w:sz w:val="20"/>
          <w:szCs w:val="20"/>
          <w:u w:val="single"/>
        </w:rPr>
        <w:lastRenderedPageBreak/>
        <w:t>Activiteiten op het strand</w:t>
      </w:r>
    </w:p>
    <w:p w:rsidRPr="005B1196" w:rsidR="000C28CF" w:rsidP="00E82790" w:rsidRDefault="000C28CF" w14:paraId="464D72FF" w14:textId="5D1E2137">
      <w:pPr>
        <w:pStyle w:val="Lijstalinea"/>
        <w:numPr>
          <w:ilvl w:val="0"/>
          <w:numId w:val="4"/>
        </w:numPr>
        <w:spacing w:line="276" w:lineRule="auto"/>
        <w:rPr>
          <w:rFonts w:asciiTheme="majorHAnsi" w:hAnsiTheme="majorHAnsi" w:cstheme="majorHAnsi"/>
          <w:sz w:val="20"/>
          <w:szCs w:val="20"/>
        </w:rPr>
      </w:pPr>
      <w:r w:rsidRPr="005B1196">
        <w:rPr>
          <w:rFonts w:asciiTheme="majorHAnsi" w:hAnsiTheme="majorHAnsi" w:cstheme="majorHAnsi"/>
          <w:sz w:val="20"/>
          <w:szCs w:val="20"/>
        </w:rPr>
        <w:t xml:space="preserve">Bij </w:t>
      </w:r>
      <w:r w:rsidRPr="005B1196" w:rsidR="0031428D">
        <w:rPr>
          <w:rFonts w:asciiTheme="majorHAnsi" w:hAnsiTheme="majorHAnsi" w:cstheme="majorHAnsi"/>
          <w:sz w:val="20"/>
          <w:szCs w:val="20"/>
        </w:rPr>
        <w:t>strand</w:t>
      </w:r>
      <w:r w:rsidRPr="005B1196">
        <w:rPr>
          <w:rFonts w:asciiTheme="majorHAnsi" w:hAnsiTheme="majorHAnsi" w:cstheme="majorHAnsi"/>
          <w:sz w:val="20"/>
          <w:szCs w:val="20"/>
        </w:rPr>
        <w:t>paviljoens zijn afvalzakjes verkrijgbaar voor bezoekers van het strand</w:t>
      </w:r>
      <w:r w:rsidRPr="005B1196" w:rsidR="005B1196">
        <w:rPr>
          <w:rFonts w:asciiTheme="majorHAnsi" w:hAnsiTheme="majorHAnsi" w:cstheme="majorHAnsi"/>
          <w:sz w:val="20"/>
          <w:szCs w:val="20"/>
        </w:rPr>
        <w:t>.</w:t>
      </w:r>
    </w:p>
    <w:p w:rsidRPr="005B1196" w:rsidR="000C28CF" w:rsidP="00E82790" w:rsidRDefault="000C28CF" w14:paraId="2EA55BBC" w14:textId="20B732FC">
      <w:pPr>
        <w:pStyle w:val="Lijstalinea"/>
        <w:numPr>
          <w:ilvl w:val="0"/>
          <w:numId w:val="4"/>
        </w:numPr>
        <w:spacing w:line="276" w:lineRule="auto"/>
        <w:rPr>
          <w:rFonts w:asciiTheme="majorHAnsi" w:hAnsiTheme="majorHAnsi" w:cstheme="majorHAnsi"/>
          <w:sz w:val="20"/>
          <w:szCs w:val="20"/>
        </w:rPr>
      </w:pPr>
      <w:r w:rsidRPr="005B1196">
        <w:rPr>
          <w:rFonts w:asciiTheme="majorHAnsi" w:hAnsiTheme="majorHAnsi" w:cstheme="majorHAnsi"/>
          <w:sz w:val="20"/>
          <w:szCs w:val="20"/>
        </w:rPr>
        <w:t>Juttassen zijn verkrijgbaar bij paviljoens</w:t>
      </w:r>
      <w:r w:rsidRPr="005B1196" w:rsidR="005B1196">
        <w:rPr>
          <w:rFonts w:asciiTheme="majorHAnsi" w:hAnsiTheme="majorHAnsi" w:cstheme="majorHAnsi"/>
          <w:sz w:val="20"/>
          <w:szCs w:val="20"/>
        </w:rPr>
        <w:t>.</w:t>
      </w:r>
    </w:p>
    <w:p w:rsidRPr="005B1196" w:rsidR="000C28CF" w:rsidP="00E82790" w:rsidRDefault="000C28CF" w14:paraId="0B261215" w14:textId="28A81B28">
      <w:pPr>
        <w:pStyle w:val="Lijstalinea"/>
        <w:numPr>
          <w:ilvl w:val="0"/>
          <w:numId w:val="4"/>
        </w:numPr>
        <w:spacing w:line="276" w:lineRule="auto"/>
        <w:rPr>
          <w:rFonts w:asciiTheme="majorHAnsi" w:hAnsiTheme="majorHAnsi" w:cstheme="majorHAnsi"/>
          <w:sz w:val="20"/>
          <w:szCs w:val="20"/>
        </w:rPr>
      </w:pPr>
      <w:r w:rsidRPr="005B1196">
        <w:rPr>
          <w:rFonts w:asciiTheme="majorHAnsi" w:hAnsiTheme="majorHAnsi" w:cstheme="majorHAnsi"/>
          <w:sz w:val="20"/>
          <w:szCs w:val="20"/>
        </w:rPr>
        <w:t xml:space="preserve">Schoon Strand </w:t>
      </w:r>
      <w:r w:rsidRPr="005B1196" w:rsidR="0031428D">
        <w:rPr>
          <w:rFonts w:asciiTheme="majorHAnsi" w:hAnsiTheme="majorHAnsi" w:cstheme="majorHAnsi"/>
          <w:sz w:val="20"/>
          <w:szCs w:val="20"/>
        </w:rPr>
        <w:t>Verkiezing</w:t>
      </w:r>
      <w:r w:rsidRPr="005B1196">
        <w:rPr>
          <w:rFonts w:asciiTheme="majorHAnsi" w:hAnsiTheme="majorHAnsi" w:cstheme="majorHAnsi"/>
          <w:sz w:val="20"/>
          <w:szCs w:val="20"/>
        </w:rPr>
        <w:t xml:space="preserve">: Katwijk is al 2 jaar op rij het schoonste strand van Zuid-Holland. Deze verkiezing wordt gebruik om de aandacht te vragen voor het Katwijks </w:t>
      </w:r>
      <w:r w:rsidRPr="005B1196" w:rsidR="0031428D">
        <w:rPr>
          <w:rFonts w:asciiTheme="majorHAnsi" w:hAnsiTheme="majorHAnsi" w:cstheme="majorHAnsi"/>
          <w:sz w:val="20"/>
          <w:szCs w:val="20"/>
        </w:rPr>
        <w:t>zwerfafval</w:t>
      </w:r>
      <w:r w:rsidRPr="005B1196">
        <w:rPr>
          <w:rFonts w:asciiTheme="majorHAnsi" w:hAnsiTheme="majorHAnsi" w:cstheme="majorHAnsi"/>
          <w:sz w:val="20"/>
          <w:szCs w:val="20"/>
        </w:rPr>
        <w:t xml:space="preserve"> verhaal en het werving nieuwe </w:t>
      </w:r>
      <w:r w:rsidRPr="005B1196" w:rsidR="0031428D">
        <w:rPr>
          <w:rFonts w:asciiTheme="majorHAnsi" w:hAnsiTheme="majorHAnsi" w:cstheme="majorHAnsi"/>
          <w:sz w:val="20"/>
          <w:szCs w:val="20"/>
        </w:rPr>
        <w:t>vrijwilligers</w:t>
      </w:r>
      <w:r w:rsidRPr="005B1196">
        <w:rPr>
          <w:rFonts w:asciiTheme="majorHAnsi" w:hAnsiTheme="majorHAnsi" w:cstheme="majorHAnsi"/>
          <w:sz w:val="20"/>
          <w:szCs w:val="20"/>
        </w:rPr>
        <w:t>.</w:t>
      </w:r>
    </w:p>
    <w:p w:rsidRPr="005B1196" w:rsidR="005752FC" w:rsidP="00E82790" w:rsidRDefault="005752FC" w14:paraId="7F5A2F4C" w14:textId="5464AD81">
      <w:pPr>
        <w:spacing w:line="276" w:lineRule="auto"/>
        <w:rPr>
          <w:rFonts w:asciiTheme="majorHAnsi" w:hAnsiTheme="majorHAnsi" w:cstheme="majorHAnsi"/>
          <w:i/>
          <w:iCs/>
          <w:sz w:val="20"/>
          <w:szCs w:val="20"/>
        </w:rPr>
      </w:pPr>
      <w:r w:rsidRPr="005B1196">
        <w:rPr>
          <w:rFonts w:asciiTheme="majorHAnsi" w:hAnsiTheme="majorHAnsi" w:cstheme="majorHAnsi"/>
          <w:i/>
          <w:iCs/>
          <w:sz w:val="20"/>
          <w:szCs w:val="20"/>
        </w:rPr>
        <w:t>Limes Bubble Barrier</w:t>
      </w:r>
    </w:p>
    <w:p w:rsidRPr="005B1196" w:rsidR="002660CE" w:rsidP="00E82790" w:rsidRDefault="000C28CF" w14:paraId="3B771D46" w14:textId="18B02D26">
      <w:pPr>
        <w:spacing w:line="276" w:lineRule="auto"/>
        <w:rPr>
          <w:rFonts w:asciiTheme="majorHAnsi" w:hAnsiTheme="majorHAnsi" w:cstheme="majorHAnsi"/>
          <w:sz w:val="20"/>
          <w:szCs w:val="20"/>
        </w:rPr>
      </w:pPr>
      <w:r w:rsidRPr="005B1196">
        <w:rPr>
          <w:rFonts w:asciiTheme="majorHAnsi" w:hAnsiTheme="majorHAnsi" w:cstheme="majorHAnsi"/>
          <w:sz w:val="20"/>
          <w:szCs w:val="20"/>
        </w:rPr>
        <w:t>Tot slot is mede door de niet aflatende inzet van Coast Busters de Limes Bubble Barrier aangeschaft. Met een bellenscherm, een zogeheten Bu</w:t>
      </w:r>
      <w:r w:rsidRPr="005B1196" w:rsidR="00E82790">
        <w:rPr>
          <w:rFonts w:asciiTheme="majorHAnsi" w:hAnsiTheme="majorHAnsi" w:cstheme="majorHAnsi"/>
          <w:sz w:val="20"/>
          <w:szCs w:val="20"/>
        </w:rPr>
        <w:t>bbl</w:t>
      </w:r>
      <w:r w:rsidRPr="005B1196">
        <w:rPr>
          <w:rFonts w:asciiTheme="majorHAnsi" w:hAnsiTheme="majorHAnsi" w:cstheme="majorHAnsi"/>
          <w:sz w:val="20"/>
          <w:szCs w:val="20"/>
        </w:rPr>
        <w:t>e Barrier</w:t>
      </w:r>
      <w:r w:rsidRPr="005B1196" w:rsidR="00E82790">
        <w:rPr>
          <w:rFonts w:asciiTheme="majorHAnsi" w:hAnsiTheme="majorHAnsi" w:cstheme="majorHAnsi"/>
          <w:sz w:val="20"/>
          <w:szCs w:val="20"/>
        </w:rPr>
        <w:t>,</w:t>
      </w:r>
      <w:r w:rsidRPr="005B1196">
        <w:rPr>
          <w:rFonts w:asciiTheme="majorHAnsi" w:hAnsiTheme="majorHAnsi" w:cstheme="majorHAnsi"/>
          <w:sz w:val="20"/>
          <w:szCs w:val="20"/>
        </w:rPr>
        <w:t xml:space="preserve"> wordt tot 86% van het plastic afgevangen in de Katwijkse Rijn zodat dit afval niet in de Noordzee terecht komt. Daarmee levert de Bubble Barrier een belangrijke bijdrage aan de verbetering van de waterkwaliteit in Zuid-Holland. Het </w:t>
      </w:r>
      <w:r w:rsidRPr="005B1196" w:rsidR="005B1196">
        <w:rPr>
          <w:rFonts w:asciiTheme="majorHAnsi" w:hAnsiTheme="majorHAnsi" w:cstheme="majorHAnsi"/>
          <w:sz w:val="20"/>
          <w:szCs w:val="20"/>
        </w:rPr>
        <w:t>H</w:t>
      </w:r>
      <w:r w:rsidRPr="005B1196">
        <w:rPr>
          <w:rFonts w:asciiTheme="majorHAnsi" w:hAnsiTheme="majorHAnsi" w:cstheme="majorHAnsi"/>
          <w:sz w:val="20"/>
          <w:szCs w:val="20"/>
        </w:rPr>
        <w:t xml:space="preserve">oogheemraadschap Rijnland, het regionaal samenwerkingsverband Holland Rijnland en 10 regionale gemeenten zijn betrokken bij dit burgerinitiatief. </w:t>
      </w:r>
      <w:r w:rsidRPr="005B1196" w:rsidR="005752FC">
        <w:rPr>
          <w:rFonts w:asciiTheme="majorHAnsi" w:hAnsiTheme="majorHAnsi" w:cstheme="majorHAnsi"/>
          <w:sz w:val="20"/>
          <w:szCs w:val="20"/>
        </w:rPr>
        <w:t xml:space="preserve"> </w:t>
      </w:r>
      <w:r w:rsidRPr="005B1196" w:rsidR="00B10D33">
        <w:rPr>
          <w:rFonts w:asciiTheme="majorHAnsi" w:hAnsiTheme="majorHAnsi" w:cstheme="majorHAnsi"/>
          <w:sz w:val="20"/>
          <w:szCs w:val="20"/>
        </w:rPr>
        <w:t>Vlak bij</w:t>
      </w:r>
      <w:r w:rsidRPr="005B1196" w:rsidR="002660CE">
        <w:rPr>
          <w:rFonts w:asciiTheme="majorHAnsi" w:hAnsiTheme="majorHAnsi" w:cstheme="majorHAnsi"/>
          <w:sz w:val="20"/>
          <w:szCs w:val="20"/>
        </w:rPr>
        <w:t xml:space="preserve"> de Limes Bubble Barrier wordt een educatie- en monitoringscentrum ingericht. </w:t>
      </w:r>
      <w:r w:rsidRPr="005B1196" w:rsidR="00E82790">
        <w:rPr>
          <w:rFonts w:asciiTheme="majorHAnsi" w:hAnsiTheme="majorHAnsi" w:cstheme="majorHAnsi"/>
          <w:sz w:val="20"/>
          <w:szCs w:val="20"/>
        </w:rPr>
        <w:t>I</w:t>
      </w:r>
      <w:r w:rsidRPr="005B1196" w:rsidR="002660CE">
        <w:rPr>
          <w:rFonts w:asciiTheme="majorHAnsi" w:hAnsiTheme="majorHAnsi" w:cstheme="majorHAnsi"/>
          <w:color w:val="16113B"/>
          <w:sz w:val="20"/>
          <w:szCs w:val="20"/>
          <w:shd w:val="clear" w:color="auto" w:fill="FFFFFF"/>
        </w:rPr>
        <w:t>n het educatiecentrum wordt het voor bezoekers zichtbaar wat er aan plastics in het water zit en wat de gevolgen hiervan zijn. In het monitoringscentrum vindt straks onderzoek plaats naar de herkomst van het plastic, zodat er meer gerichte maatregelen mogelijk zijn. </w:t>
      </w:r>
    </w:p>
    <w:p w:rsidRPr="005B1196" w:rsidR="005752FC" w:rsidP="00E82790" w:rsidRDefault="005752FC" w14:paraId="3F89A3B3" w14:textId="77777777">
      <w:pPr>
        <w:pStyle w:val="Voettekst"/>
        <w:spacing w:line="276" w:lineRule="auto"/>
        <w:rPr>
          <w:rFonts w:asciiTheme="majorHAnsi" w:hAnsiTheme="majorHAnsi" w:cstheme="majorHAnsi"/>
          <w:i/>
          <w:iCs/>
          <w:sz w:val="20"/>
          <w:szCs w:val="20"/>
        </w:rPr>
      </w:pPr>
      <w:r w:rsidRPr="005B1196">
        <w:rPr>
          <w:rFonts w:asciiTheme="majorHAnsi" w:hAnsiTheme="majorHAnsi" w:cstheme="majorHAnsi"/>
          <w:i/>
          <w:iCs/>
          <w:sz w:val="20"/>
          <w:szCs w:val="20"/>
        </w:rPr>
        <w:t>Stopzetten subsidie</w:t>
      </w:r>
    </w:p>
    <w:p w:rsidRPr="005B1196" w:rsidR="005752FC" w:rsidP="00E82790" w:rsidRDefault="005752FC" w14:paraId="52024310" w14:textId="76FA3808">
      <w:pPr>
        <w:pStyle w:val="Voettekst"/>
        <w:spacing w:line="276" w:lineRule="auto"/>
        <w:rPr>
          <w:rFonts w:asciiTheme="majorHAnsi" w:hAnsiTheme="majorHAnsi" w:cstheme="majorHAnsi"/>
          <w:color w:val="000000"/>
          <w:sz w:val="20"/>
          <w:szCs w:val="20"/>
          <w:shd w:val="clear" w:color="auto" w:fill="FFFFFF"/>
        </w:rPr>
      </w:pPr>
      <w:r w:rsidRPr="005B1196">
        <w:rPr>
          <w:rFonts w:asciiTheme="majorHAnsi" w:hAnsiTheme="majorHAnsi" w:cstheme="majorHAnsi"/>
          <w:sz w:val="20"/>
          <w:szCs w:val="20"/>
        </w:rPr>
        <w:t>I</w:t>
      </w:r>
      <w:r w:rsidRPr="005B1196" w:rsidR="00E82790">
        <w:rPr>
          <w:rFonts w:asciiTheme="majorHAnsi" w:hAnsiTheme="majorHAnsi" w:cstheme="majorHAnsi"/>
          <w:sz w:val="20"/>
          <w:szCs w:val="20"/>
        </w:rPr>
        <w:t xml:space="preserve">n 2022 stopt de subsidie van het afvalfonds. De </w:t>
      </w:r>
      <w:r w:rsidRPr="005B1196" w:rsidR="00B10D33">
        <w:rPr>
          <w:rFonts w:asciiTheme="majorHAnsi" w:hAnsiTheme="majorHAnsi" w:cstheme="majorHAnsi"/>
          <w:sz w:val="20"/>
          <w:szCs w:val="20"/>
        </w:rPr>
        <w:t>zwerfafvalsubsidie stopt</w:t>
      </w:r>
      <w:r w:rsidRPr="005B1196" w:rsidR="0031428D">
        <w:rPr>
          <w:rFonts w:asciiTheme="majorHAnsi" w:hAnsiTheme="majorHAnsi" w:cstheme="majorHAnsi"/>
          <w:sz w:val="20"/>
          <w:szCs w:val="20"/>
        </w:rPr>
        <w:t xml:space="preserve"> </w:t>
      </w:r>
      <w:r w:rsidRPr="005B1196" w:rsidR="0031428D">
        <w:rPr>
          <w:rFonts w:eastAsia="Times New Roman" w:asciiTheme="majorHAnsi" w:hAnsiTheme="majorHAnsi" w:cstheme="majorHAnsi"/>
          <w:sz w:val="20"/>
          <w:szCs w:val="20"/>
        </w:rPr>
        <w:t>omdat de Raamovereenkomst Verpakkingen (waarin de afspraken staan over de zwerfafvalvergoeding) eindigt per 1/1/2023. </w:t>
      </w:r>
      <w:r w:rsidRPr="005B1196">
        <w:rPr>
          <w:rFonts w:eastAsia="Times New Roman" w:asciiTheme="majorHAnsi" w:hAnsiTheme="majorHAnsi" w:cstheme="majorHAnsi"/>
          <w:sz w:val="20"/>
          <w:szCs w:val="20"/>
        </w:rPr>
        <w:t>Per 3 juli 2021 is de Europese Single-Use Plastic</w:t>
      </w:r>
      <w:r w:rsidRPr="005B1196" w:rsidR="00B10D33">
        <w:rPr>
          <w:rFonts w:eastAsia="Times New Roman" w:asciiTheme="majorHAnsi" w:hAnsiTheme="majorHAnsi" w:cstheme="majorHAnsi"/>
          <w:sz w:val="20"/>
          <w:szCs w:val="20"/>
        </w:rPr>
        <w:t xml:space="preserve"> </w:t>
      </w:r>
      <w:r w:rsidRPr="005B1196">
        <w:rPr>
          <w:rFonts w:eastAsia="Times New Roman" w:asciiTheme="majorHAnsi" w:hAnsiTheme="majorHAnsi" w:cstheme="majorHAnsi"/>
          <w:sz w:val="20"/>
          <w:szCs w:val="20"/>
        </w:rPr>
        <w:t xml:space="preserve">(SUP-Richtlijn) in werking getreden. </w:t>
      </w:r>
      <w:r w:rsidRPr="005B1196">
        <w:rPr>
          <w:rFonts w:asciiTheme="majorHAnsi" w:hAnsiTheme="majorHAnsi" w:cstheme="majorHAnsi"/>
          <w:color w:val="000000"/>
          <w:sz w:val="20"/>
          <w:szCs w:val="20"/>
          <w:shd w:val="clear" w:color="auto" w:fill="FFFFFF"/>
        </w:rPr>
        <w:t>De nieuwe Europese wetgeving gaat over de top 10 plastic producten die het meest gevonden werden op het strand en geldt voor alle Europese lidstaten, dus ook voor Nederland. Het doel is het verminderen van de milieu-impact van wegwerpplastic (zoals sigarettenfilters, maandverband, plastic rietjes, wegwerpborden en bestek). Sommige producten worden verboden. Andere producten krijgen een markering, moeten aan bepaalde eisen voldoen of moeten worden ingezameld voor recycling. Voor andere producten geldt dat producenten gaan meebetalen aan het inzamelen van afval, het opruimen van zwerfafval en het nemen van bewustwordingsmaatregelen voor consumenten.</w:t>
      </w:r>
    </w:p>
    <w:p w:rsidRPr="005B1196" w:rsidR="005752FC" w:rsidP="00E82790" w:rsidRDefault="005752FC" w14:paraId="120709F7" w14:textId="3315F6BD">
      <w:pPr>
        <w:pStyle w:val="Voettekst"/>
        <w:spacing w:line="276" w:lineRule="auto"/>
        <w:rPr>
          <w:rFonts w:asciiTheme="majorHAnsi" w:hAnsiTheme="majorHAnsi" w:cstheme="majorHAnsi"/>
          <w:color w:val="000000"/>
          <w:sz w:val="20"/>
          <w:szCs w:val="20"/>
          <w:shd w:val="clear" w:color="auto" w:fill="FFFFFF"/>
        </w:rPr>
      </w:pPr>
    </w:p>
    <w:p w:rsidRPr="005B1196" w:rsidR="005752FC" w:rsidP="00E82790" w:rsidRDefault="005752FC" w14:paraId="6CA7785D" w14:textId="5F24192B">
      <w:pPr>
        <w:pStyle w:val="Voettekst"/>
        <w:spacing w:line="276" w:lineRule="auto"/>
        <w:rPr>
          <w:rFonts w:asciiTheme="majorHAnsi" w:hAnsiTheme="majorHAnsi" w:cstheme="majorHAnsi"/>
          <w:i/>
          <w:iCs/>
          <w:color w:val="000000"/>
          <w:sz w:val="20"/>
          <w:szCs w:val="20"/>
          <w:shd w:val="clear" w:color="auto" w:fill="FFFFFF"/>
        </w:rPr>
      </w:pPr>
      <w:r w:rsidRPr="005B1196">
        <w:rPr>
          <w:rFonts w:asciiTheme="majorHAnsi" w:hAnsiTheme="majorHAnsi" w:cstheme="majorHAnsi"/>
          <w:i/>
          <w:iCs/>
          <w:color w:val="000000"/>
          <w:sz w:val="20"/>
          <w:szCs w:val="20"/>
          <w:shd w:val="clear" w:color="auto" w:fill="FFFFFF"/>
        </w:rPr>
        <w:t>Onze zorgen</w:t>
      </w:r>
    </w:p>
    <w:p w:rsidRPr="005B1196" w:rsidR="00E82790" w:rsidP="00E82790" w:rsidRDefault="005752FC" w14:paraId="0A377786" w14:textId="6525E45A">
      <w:pPr>
        <w:pStyle w:val="Voettekst"/>
        <w:spacing w:line="276" w:lineRule="auto"/>
        <w:rPr>
          <w:rFonts w:eastAsia="Times New Roman" w:asciiTheme="majorHAnsi" w:hAnsiTheme="majorHAnsi" w:cstheme="majorHAnsi"/>
          <w:sz w:val="20"/>
          <w:szCs w:val="20"/>
        </w:rPr>
      </w:pPr>
      <w:r w:rsidRPr="005B1196">
        <w:rPr>
          <w:rFonts w:asciiTheme="majorHAnsi" w:hAnsiTheme="majorHAnsi" w:cstheme="majorHAnsi"/>
          <w:color w:val="000000"/>
          <w:sz w:val="20"/>
          <w:szCs w:val="20"/>
          <w:shd w:val="clear" w:color="auto" w:fill="FFFFFF"/>
        </w:rPr>
        <w:t>Gemeente Katwijk is als gebiedsbeheerder blij met de komst van</w:t>
      </w:r>
      <w:r w:rsidRPr="005B1196" w:rsidR="00B10D33">
        <w:rPr>
          <w:rFonts w:asciiTheme="majorHAnsi" w:hAnsiTheme="majorHAnsi" w:cstheme="majorHAnsi"/>
          <w:color w:val="000000"/>
          <w:sz w:val="20"/>
          <w:szCs w:val="20"/>
          <w:shd w:val="clear" w:color="auto" w:fill="FFFFFF"/>
        </w:rPr>
        <w:t xml:space="preserve"> de SUP-Richtlijn. Zorg</w:t>
      </w:r>
      <w:r w:rsidRPr="005B1196">
        <w:rPr>
          <w:rFonts w:asciiTheme="majorHAnsi" w:hAnsiTheme="majorHAnsi" w:cstheme="majorHAnsi"/>
          <w:color w:val="000000"/>
          <w:sz w:val="20"/>
          <w:szCs w:val="20"/>
          <w:shd w:val="clear" w:color="auto" w:fill="FFFFFF"/>
        </w:rPr>
        <w:t xml:space="preserve"> is echter dat nog steeds te weinig gebeurd aan de zogenaamde voorkant van de (zwerfafval) keten. Hoe kunnen consumenten en producenten geprikkeld worden om zwerfafval structureel tegen te </w:t>
      </w:r>
      <w:r w:rsidRPr="005B1196" w:rsidR="00B10D33">
        <w:rPr>
          <w:rFonts w:asciiTheme="majorHAnsi" w:hAnsiTheme="majorHAnsi" w:cstheme="majorHAnsi"/>
          <w:color w:val="000000"/>
          <w:sz w:val="20"/>
          <w:szCs w:val="20"/>
          <w:shd w:val="clear" w:color="auto" w:fill="FFFFFF"/>
        </w:rPr>
        <w:t>gaan?</w:t>
      </w:r>
      <w:r w:rsidRPr="005B1196">
        <w:rPr>
          <w:rFonts w:asciiTheme="majorHAnsi" w:hAnsiTheme="majorHAnsi" w:cstheme="majorHAnsi"/>
          <w:color w:val="000000"/>
          <w:sz w:val="20"/>
          <w:szCs w:val="20"/>
          <w:shd w:val="clear" w:color="auto" w:fill="FFFFFF"/>
        </w:rPr>
        <w:t xml:space="preserve"> De kraan moet dicht, anders blijft Katwijk </w:t>
      </w:r>
      <w:r w:rsidR="007A36B7">
        <w:rPr>
          <w:rFonts w:asciiTheme="majorHAnsi" w:hAnsiTheme="majorHAnsi" w:cstheme="majorHAnsi"/>
          <w:color w:val="000000"/>
          <w:sz w:val="20"/>
          <w:szCs w:val="20"/>
          <w:shd w:val="clear" w:color="auto" w:fill="FFFFFF"/>
        </w:rPr>
        <w:t>n</w:t>
      </w:r>
      <w:r w:rsidRPr="005B1196">
        <w:rPr>
          <w:rFonts w:asciiTheme="majorHAnsi" w:hAnsiTheme="majorHAnsi" w:cstheme="majorHAnsi"/>
          <w:color w:val="000000"/>
          <w:sz w:val="20"/>
          <w:szCs w:val="20"/>
          <w:shd w:val="clear" w:color="auto" w:fill="FFFFFF"/>
        </w:rPr>
        <w:t>et als andere gebiedsbeheerders</w:t>
      </w:r>
      <w:r w:rsidR="007A36B7">
        <w:rPr>
          <w:rFonts w:asciiTheme="majorHAnsi" w:hAnsiTheme="majorHAnsi" w:cstheme="majorHAnsi"/>
          <w:color w:val="000000"/>
          <w:sz w:val="20"/>
          <w:szCs w:val="20"/>
          <w:shd w:val="clear" w:color="auto" w:fill="FFFFFF"/>
        </w:rPr>
        <w:t>,</w:t>
      </w:r>
      <w:r w:rsidRPr="005B1196">
        <w:rPr>
          <w:rFonts w:asciiTheme="majorHAnsi" w:hAnsiTheme="majorHAnsi" w:cstheme="majorHAnsi"/>
          <w:color w:val="000000"/>
          <w:sz w:val="20"/>
          <w:szCs w:val="20"/>
          <w:shd w:val="clear" w:color="auto" w:fill="FFFFFF"/>
        </w:rPr>
        <w:t xml:space="preserve"> maar dweilen</w:t>
      </w:r>
      <w:r w:rsidRPr="005B1196" w:rsidR="00B10D33">
        <w:rPr>
          <w:rFonts w:asciiTheme="majorHAnsi" w:hAnsiTheme="majorHAnsi" w:cstheme="majorHAnsi"/>
          <w:color w:val="000000"/>
          <w:sz w:val="20"/>
          <w:szCs w:val="20"/>
          <w:shd w:val="clear" w:color="auto" w:fill="FFFFFF"/>
        </w:rPr>
        <w:t xml:space="preserve">. Het opruimen van zwerfafval is een laatste inzet. Gemeente Katwijk pleit dan ook voor meer inzet op preventie en recycling. Gemeente Katwijk willen graag een kostenvergoeding voor de activiteiten die zij verrichten om de ruimte schoon te houden zodat kosten meer worden gedragen door de vervuiler dan door de belastingbetaler. De kostenvergoeding zou zowel voor structurele als incidentele zaken moeten worden ingezet. </w:t>
      </w:r>
      <w:r w:rsidRPr="005B1196" w:rsidR="00E82790">
        <w:rPr>
          <w:rFonts w:asciiTheme="majorHAnsi" w:hAnsiTheme="majorHAnsi" w:cstheme="majorHAnsi"/>
          <w:sz w:val="20"/>
          <w:szCs w:val="20"/>
        </w:rPr>
        <w:t>Wij roepen u op om initiatieven</w:t>
      </w:r>
      <w:r w:rsidRPr="005B1196" w:rsidR="00FE5B28">
        <w:rPr>
          <w:rFonts w:asciiTheme="majorHAnsi" w:hAnsiTheme="majorHAnsi" w:cstheme="majorHAnsi"/>
          <w:sz w:val="20"/>
          <w:szCs w:val="20"/>
        </w:rPr>
        <w:t xml:space="preserve"> om zwerfafval </w:t>
      </w:r>
      <w:r w:rsidR="007A36B7">
        <w:rPr>
          <w:rFonts w:asciiTheme="majorHAnsi" w:hAnsiTheme="majorHAnsi" w:cstheme="majorHAnsi"/>
          <w:sz w:val="20"/>
          <w:szCs w:val="20"/>
        </w:rPr>
        <w:t xml:space="preserve">op te ruimen en zwerfafval tegen te gaan </w:t>
      </w:r>
      <w:r w:rsidRPr="005B1196" w:rsidR="00FE5B28">
        <w:rPr>
          <w:rFonts w:asciiTheme="majorHAnsi" w:hAnsiTheme="majorHAnsi" w:cstheme="majorHAnsi"/>
          <w:sz w:val="20"/>
          <w:szCs w:val="20"/>
        </w:rPr>
        <w:t>financieel</w:t>
      </w:r>
      <w:r w:rsidRPr="005B1196" w:rsidR="00E82790">
        <w:rPr>
          <w:rFonts w:asciiTheme="majorHAnsi" w:hAnsiTheme="majorHAnsi" w:cstheme="majorHAnsi"/>
          <w:sz w:val="20"/>
          <w:szCs w:val="20"/>
        </w:rPr>
        <w:t xml:space="preserve"> te blijven steunen</w:t>
      </w:r>
      <w:r w:rsidRPr="005B1196" w:rsidR="00FE5B28">
        <w:rPr>
          <w:rFonts w:asciiTheme="majorHAnsi" w:hAnsiTheme="majorHAnsi" w:cstheme="majorHAnsi"/>
          <w:sz w:val="20"/>
          <w:szCs w:val="20"/>
        </w:rPr>
        <w:t xml:space="preserve">. Zo werken we met inwoners aan </w:t>
      </w:r>
      <w:r w:rsidRPr="005B1196" w:rsidR="005B1196">
        <w:rPr>
          <w:rFonts w:asciiTheme="majorHAnsi" w:hAnsiTheme="majorHAnsi" w:cstheme="majorHAnsi"/>
          <w:sz w:val="20"/>
          <w:szCs w:val="20"/>
        </w:rPr>
        <w:t>het s</w:t>
      </w:r>
      <w:r w:rsidRPr="005B1196" w:rsidR="00FE5B28">
        <w:rPr>
          <w:rFonts w:asciiTheme="majorHAnsi" w:hAnsiTheme="majorHAnsi" w:cstheme="majorHAnsi"/>
          <w:sz w:val="20"/>
          <w:szCs w:val="20"/>
        </w:rPr>
        <w:t>cho</w:t>
      </w:r>
      <w:r w:rsidRPr="005B1196" w:rsidR="005B1196">
        <w:rPr>
          <w:rFonts w:asciiTheme="majorHAnsi" w:hAnsiTheme="majorHAnsi" w:cstheme="majorHAnsi"/>
          <w:sz w:val="20"/>
          <w:szCs w:val="20"/>
        </w:rPr>
        <w:t xml:space="preserve">on en leefbaar houden </w:t>
      </w:r>
      <w:r w:rsidR="007A36B7">
        <w:rPr>
          <w:rFonts w:asciiTheme="majorHAnsi" w:hAnsiTheme="majorHAnsi" w:cstheme="majorHAnsi"/>
          <w:sz w:val="20"/>
          <w:szCs w:val="20"/>
        </w:rPr>
        <w:t xml:space="preserve">van de </w:t>
      </w:r>
      <w:r w:rsidRPr="005B1196" w:rsidR="005B1196">
        <w:rPr>
          <w:rFonts w:asciiTheme="majorHAnsi" w:hAnsiTheme="majorHAnsi" w:cstheme="majorHAnsi"/>
          <w:sz w:val="20"/>
          <w:szCs w:val="20"/>
        </w:rPr>
        <w:t xml:space="preserve">gemeente Katwijk. </w:t>
      </w:r>
    </w:p>
    <w:p w:rsidRPr="00E82790" w:rsidR="00E82790" w:rsidP="00E82790" w:rsidRDefault="00E82790" w14:paraId="2ECBA941" w14:textId="77777777">
      <w:pPr>
        <w:spacing w:line="276" w:lineRule="auto"/>
        <w:rPr>
          <w:rFonts w:cstheme="minorHAnsi"/>
        </w:rPr>
      </w:pPr>
    </w:p>
    <w:p w:rsidRPr="00E82790" w:rsidR="000C28CF" w:rsidP="00E82790" w:rsidRDefault="000C28CF" w14:paraId="15E43E37" w14:textId="1246158E">
      <w:pPr>
        <w:spacing w:line="276" w:lineRule="auto"/>
        <w:ind w:left="360"/>
        <w:rPr>
          <w:rFonts w:cstheme="minorHAnsi"/>
        </w:rPr>
      </w:pPr>
    </w:p>
    <w:p w:rsidRPr="00E82790" w:rsidR="000C28CF" w:rsidP="00E82790" w:rsidRDefault="000C28CF" w14:paraId="25B5B1E8" w14:textId="77777777">
      <w:pPr>
        <w:spacing w:line="276" w:lineRule="auto"/>
        <w:ind w:left="360"/>
        <w:rPr>
          <w:rFonts w:cstheme="minorHAnsi"/>
        </w:rPr>
      </w:pPr>
    </w:p>
    <w:p w:rsidRPr="00E82790" w:rsidR="00EA519B" w:rsidP="00E82790" w:rsidRDefault="00EA519B" w14:paraId="1386F70D" w14:textId="77777777">
      <w:pPr>
        <w:spacing w:line="276" w:lineRule="auto"/>
        <w:rPr>
          <w:rFonts w:cstheme="minorHAnsi"/>
        </w:rPr>
      </w:pPr>
    </w:p>
    <w:p w:rsidRPr="00E82790" w:rsidR="0028318C" w:rsidP="00E82790" w:rsidRDefault="0028318C" w14:paraId="7B1CF4F0" w14:textId="77777777">
      <w:pPr>
        <w:spacing w:line="276" w:lineRule="auto"/>
        <w:rPr>
          <w:rFonts w:cstheme="minorHAnsi"/>
        </w:rPr>
      </w:pPr>
    </w:p>
    <w:sectPr w:rsidRPr="00E82790" w:rsidR="0028318C">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BA784" w14:textId="77777777" w:rsidR="009E46DF" w:rsidRDefault="009E46DF" w:rsidP="009E46DF">
      <w:pPr>
        <w:spacing w:after="0" w:line="240" w:lineRule="auto"/>
      </w:pPr>
      <w:r>
        <w:separator/>
      </w:r>
    </w:p>
  </w:endnote>
  <w:endnote w:type="continuationSeparator" w:id="0">
    <w:p w14:paraId="4A4F219A" w14:textId="77777777" w:rsidR="009E46DF" w:rsidRDefault="009E46DF" w:rsidP="009E4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40F4A" w14:textId="77777777" w:rsidR="009E46DF" w:rsidRDefault="009E46DF" w:rsidP="009E46DF">
      <w:pPr>
        <w:spacing w:after="0" w:line="240" w:lineRule="auto"/>
      </w:pPr>
      <w:r>
        <w:separator/>
      </w:r>
    </w:p>
  </w:footnote>
  <w:footnote w:type="continuationSeparator" w:id="0">
    <w:p w14:paraId="1377D851" w14:textId="77777777" w:rsidR="009E46DF" w:rsidRDefault="009E46DF" w:rsidP="009E46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17382"/>
    <w:multiLevelType w:val="hybridMultilevel"/>
    <w:tmpl w:val="49F0DD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4417FC4"/>
    <w:multiLevelType w:val="hybridMultilevel"/>
    <w:tmpl w:val="883875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7F91D3E"/>
    <w:multiLevelType w:val="hybridMultilevel"/>
    <w:tmpl w:val="07162B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9EC4FC3"/>
    <w:multiLevelType w:val="hybridMultilevel"/>
    <w:tmpl w:val="487AC5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18C"/>
    <w:rsid w:val="000C28CF"/>
    <w:rsid w:val="00113E9B"/>
    <w:rsid w:val="002660CE"/>
    <w:rsid w:val="0028318C"/>
    <w:rsid w:val="0031428D"/>
    <w:rsid w:val="005752FC"/>
    <w:rsid w:val="005B1196"/>
    <w:rsid w:val="006D447D"/>
    <w:rsid w:val="007A36B7"/>
    <w:rsid w:val="009E46DF"/>
    <w:rsid w:val="00A72ACE"/>
    <w:rsid w:val="00B10D33"/>
    <w:rsid w:val="00B638AB"/>
    <w:rsid w:val="00E82790"/>
    <w:rsid w:val="00EA519B"/>
    <w:rsid w:val="00F80F1E"/>
    <w:rsid w:val="00F974D1"/>
    <w:rsid w:val="00FA3914"/>
    <w:rsid w:val="00FE5B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80BBCF"/>
  <w15:chartTrackingRefBased/>
  <w15:docId w15:val="{970F69E4-E2C0-426D-9E73-902B52DCB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E46D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9E46D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46DF"/>
  </w:style>
  <w:style w:type="paragraph" w:styleId="Voettekst">
    <w:name w:val="footer"/>
    <w:basedOn w:val="Standaard"/>
    <w:link w:val="VoettekstChar"/>
    <w:uiPriority w:val="99"/>
    <w:unhideWhenUsed/>
    <w:rsid w:val="009E46D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46DF"/>
  </w:style>
  <w:style w:type="paragraph" w:styleId="Lijstalinea">
    <w:name w:val="List Paragraph"/>
    <w:basedOn w:val="Standaard"/>
    <w:uiPriority w:val="34"/>
    <w:qFormat/>
    <w:rsid w:val="00EA51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90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969</ap:Words>
  <ap:Characters>5334</ap:Characters>
  <ap:DocSecurity>4</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2022-04-15T15:27:00.0000000Z</dcterms:created>
  <dcterms:modified xsi:type="dcterms:W3CDTF">2022-04-15T15:27:00.0000000Z</dcterms:modified>
  <version/>
  <category/>
</coreProperties>
</file>