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A1" w:rsidP="00813A83" w:rsidRDefault="00A72052">
      <w:pPr>
        <w:rPr>
          <w:rFonts w:eastAsia="Times New Roman"/>
          <w:b/>
          <w:bCs/>
          <w:lang w:eastAsia="nl-NL"/>
        </w:rPr>
      </w:pPr>
      <w:r w:rsidRPr="00A72052">
        <w:rPr>
          <w:rFonts w:eastAsia="Times New Roman"/>
          <w:b/>
          <w:bCs/>
          <w:lang w:eastAsia="nl-NL"/>
        </w:rPr>
        <w:t xml:space="preserve">Voorstel van </w:t>
      </w:r>
      <w:r w:rsidR="006925ED">
        <w:rPr>
          <w:rFonts w:eastAsia="Times New Roman"/>
          <w:b/>
          <w:bCs/>
          <w:lang w:eastAsia="nl-NL"/>
        </w:rPr>
        <w:t xml:space="preserve">het lid </w:t>
      </w:r>
      <w:r w:rsidRPr="00A72052">
        <w:rPr>
          <w:rFonts w:eastAsia="Times New Roman"/>
          <w:b/>
          <w:bCs/>
          <w:lang w:eastAsia="nl-NL"/>
        </w:rPr>
        <w:t xml:space="preserve">Van der Lee (GroenLinks) om </w:t>
      </w:r>
      <w:r w:rsidR="001F66A1">
        <w:rPr>
          <w:rFonts w:eastAsia="Times New Roman"/>
          <w:b/>
          <w:bCs/>
          <w:lang w:eastAsia="nl-NL"/>
        </w:rPr>
        <w:t xml:space="preserve">reactie op en briefing over de CPB </w:t>
      </w:r>
      <w:r w:rsidRPr="001F66A1" w:rsidR="001F66A1">
        <w:rPr>
          <w:rFonts w:eastAsia="Times New Roman"/>
          <w:b/>
          <w:bCs/>
          <w:lang w:eastAsia="nl-NL"/>
        </w:rPr>
        <w:t>Policy</w:t>
      </w:r>
      <w:r w:rsidR="001F66A1">
        <w:rPr>
          <w:rFonts w:eastAsia="Times New Roman"/>
          <w:b/>
          <w:bCs/>
          <w:lang w:eastAsia="nl-NL"/>
        </w:rPr>
        <w:t xml:space="preserve"> Brief over </w:t>
      </w:r>
      <w:r w:rsidRPr="001F66A1" w:rsidR="001F66A1">
        <w:rPr>
          <w:rFonts w:eastAsia="Times New Roman"/>
          <w:b/>
          <w:bCs/>
          <w:lang w:eastAsia="nl-NL"/>
        </w:rPr>
        <w:t>Ongelijkheid</w:t>
      </w:r>
      <w:r w:rsidR="001F66A1">
        <w:rPr>
          <w:rFonts w:eastAsia="Times New Roman"/>
          <w:b/>
          <w:bCs/>
          <w:lang w:eastAsia="nl-NL"/>
        </w:rPr>
        <w:t xml:space="preserve"> </w:t>
      </w:r>
      <w:r w:rsidRPr="001F66A1" w:rsidR="001F66A1">
        <w:rPr>
          <w:rFonts w:eastAsia="Times New Roman"/>
          <w:b/>
          <w:bCs/>
          <w:lang w:eastAsia="nl-NL"/>
        </w:rPr>
        <w:t>en</w:t>
      </w:r>
      <w:r w:rsidR="001F66A1">
        <w:rPr>
          <w:rFonts w:eastAsia="Times New Roman"/>
          <w:b/>
          <w:bCs/>
          <w:lang w:eastAsia="nl-NL"/>
        </w:rPr>
        <w:t xml:space="preserve"> </w:t>
      </w:r>
      <w:r w:rsidRPr="001F66A1" w:rsidR="001F66A1">
        <w:rPr>
          <w:rFonts w:eastAsia="Times New Roman"/>
          <w:b/>
          <w:bCs/>
          <w:lang w:eastAsia="nl-NL"/>
        </w:rPr>
        <w:t>herverdeling</w:t>
      </w:r>
    </w:p>
    <w:p w:rsidR="00A72052" w:rsidP="00813A83" w:rsidRDefault="00A72052">
      <w:pPr>
        <w:rPr>
          <w:rFonts w:eastAsia="Times New Roman"/>
          <w:b/>
          <w:bCs/>
          <w:lang w:eastAsia="nl-NL"/>
        </w:rPr>
      </w:pPr>
    </w:p>
    <w:p w:rsidRPr="00A72052" w:rsidR="00813A83" w:rsidP="00813A83" w:rsidRDefault="001F66A1">
      <w:pPr>
        <w:pBdr>
          <w:bottom w:val="single" w:color="auto" w:sz="6" w:space="1"/>
        </w:pBdr>
        <w:rPr>
          <w:rFonts w:eastAsia="Times New Roman"/>
          <w:bCs/>
          <w:lang w:eastAsia="nl-NL"/>
        </w:rPr>
      </w:pPr>
      <w:r w:rsidRPr="001F66A1">
        <w:rPr>
          <w:rFonts w:eastAsia="Times New Roman"/>
          <w:bCs/>
          <w:lang w:eastAsia="nl-NL"/>
        </w:rPr>
        <w:t xml:space="preserve">2022Z06646 </w:t>
      </w:r>
      <w:r>
        <w:rPr>
          <w:rFonts w:eastAsia="Times New Roman"/>
          <w:bCs/>
          <w:lang w:eastAsia="nl-NL"/>
        </w:rPr>
        <w:t xml:space="preserve">/ </w:t>
      </w:r>
      <w:r w:rsidRPr="001F66A1">
        <w:rPr>
          <w:rFonts w:eastAsia="Times New Roman"/>
          <w:bCs/>
          <w:lang w:eastAsia="nl-NL"/>
        </w:rPr>
        <w:t>2022D13553</w:t>
      </w:r>
      <w:r>
        <w:rPr>
          <w:rFonts w:eastAsia="Times New Roman"/>
          <w:bCs/>
          <w:lang w:eastAsia="nl-NL"/>
        </w:rPr>
        <w:t xml:space="preserve"> </w:t>
      </w:r>
    </w:p>
    <w:p w:rsidR="00A72052" w:rsidP="00813A83" w:rsidRDefault="00A72052">
      <w:pPr>
        <w:rPr>
          <w:rFonts w:eastAsia="Times New Roman"/>
          <w:b/>
          <w:bCs/>
          <w:lang w:eastAsia="nl-NL"/>
        </w:rPr>
      </w:pPr>
    </w:p>
    <w:p w:rsidR="001F66A1" w:rsidP="001F66A1" w:rsidRDefault="001F66A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-</w:t>
      </w:r>
      <w:r>
        <w:rPr>
          <w:rFonts w:eastAsia="Times New Roman"/>
          <w:lang w:eastAsia="nl-NL"/>
        </w:rPr>
        <w:t xml:space="preserve">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4 april 2022 17:13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Lee, T. van der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6/4 - technische briefing CPB rapport ongelijkheid</w:t>
      </w:r>
    </w:p>
    <w:p w:rsidR="001F66A1" w:rsidP="001F66A1" w:rsidRDefault="001F66A1"/>
    <w:p w:rsidR="001F66A1" w:rsidP="001F66A1" w:rsidRDefault="001F66A1">
      <w:r>
        <w:t xml:space="preserve">Beste Griffie, </w:t>
      </w:r>
    </w:p>
    <w:p w:rsidR="001F66A1" w:rsidP="001F66A1" w:rsidRDefault="001F66A1"/>
    <w:p w:rsidR="001F66A1" w:rsidP="001F66A1" w:rsidRDefault="001F66A1">
      <w:r>
        <w:t xml:space="preserve">Het lid van der Lee wenst bij de procedurevergadering van woensdag (1) het kabinet te verzoeken tot een reactie op de </w:t>
      </w:r>
      <w:hyperlink w:history="1" r:id="rId5">
        <w:r>
          <w:rPr>
            <w:rStyle w:val="Hyperlink"/>
          </w:rPr>
          <w:t>CPB Policy Brief over Ongelijkheid en her</w:t>
        </w:r>
        <w:r>
          <w:rPr>
            <w:rStyle w:val="Hyperlink"/>
          </w:rPr>
          <w:t>v</w:t>
        </w:r>
        <w:r>
          <w:rPr>
            <w:rStyle w:val="Hyperlink"/>
          </w:rPr>
          <w:t>erdeling</w:t>
        </w:r>
      </w:hyperlink>
      <w:r>
        <w:t xml:space="preserve"> en (2) te verzoeken tot een technische briefing door de auteurs.</w:t>
      </w:r>
    </w:p>
    <w:p w:rsidR="001F66A1" w:rsidP="001F66A1" w:rsidRDefault="001F66A1"/>
    <w:p w:rsidR="001F66A1" w:rsidP="001F66A1" w:rsidRDefault="001F66A1">
      <w:r>
        <w:t xml:space="preserve">Alvast hartelijk dank. Met vriendelijke groet, </w:t>
      </w:r>
    </w:p>
    <w:p w:rsidR="001F66A1" w:rsidP="001F66A1" w:rsidRDefault="001F66A1">
      <w:bookmarkStart w:name="_GoBack" w:id="0"/>
      <w:bookmarkEnd w:id="0"/>
    </w:p>
    <w:p w:rsidR="001F66A1" w:rsidP="001F66A1" w:rsidRDefault="001F66A1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Beleidsmedewerker Financiën en Economische Zaken</w:t>
      </w:r>
    </w:p>
    <w:p w:rsidR="001F66A1" w:rsidP="001F66A1" w:rsidRDefault="001F66A1">
      <w:pPr>
        <w:rPr>
          <w:b/>
          <w:bCs/>
          <w:color w:val="FF0000"/>
          <w:sz w:val="20"/>
          <w:szCs w:val="20"/>
          <w:lang w:eastAsia="nl-NL"/>
        </w:rPr>
      </w:pPr>
    </w:p>
    <w:p w:rsidR="001F66A1" w:rsidP="001F66A1" w:rsidRDefault="001F66A1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1F66A1" w:rsidP="001F66A1" w:rsidRDefault="001F66A1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8A03E5" w:rsidP="001F66A1" w:rsidRDefault="008A03E5"/>
    <w:sectPr w:rsidR="008A03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0151"/>
    <w:multiLevelType w:val="hybridMultilevel"/>
    <w:tmpl w:val="593E127E"/>
    <w:lvl w:ilvl="0" w:tplc="5C442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83"/>
    <w:rsid w:val="001F66A1"/>
    <w:rsid w:val="006925ED"/>
    <w:rsid w:val="00813A83"/>
    <w:rsid w:val="008A03E5"/>
    <w:rsid w:val="00A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04B1"/>
  <w15:chartTrackingRefBased/>
  <w15:docId w15:val="{3F06294D-A8C7-44FD-9B76-412536D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13A8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3A83"/>
    <w:pPr>
      <w:ind w:left="720"/>
    </w:pPr>
  </w:style>
  <w:style w:type="character" w:styleId="Hyperlink">
    <w:name w:val="Hyperlink"/>
    <w:basedOn w:val="Standaardalinea-lettertype"/>
    <w:uiPriority w:val="99"/>
    <w:semiHidden/>
    <w:unhideWhenUsed/>
    <w:rsid w:val="001F66A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6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b.nl/sites/default/files/omnidownload/CPB-Policy-Brief-Ongelijkheid-en-herverdel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2022-04-05T12:57:00.0000000Z</dcterms:created>
  <dcterms:modified xsi:type="dcterms:W3CDTF">2022-04-05T14:45:00.0000000Z</dcterms:modified>
  <version/>
  <category/>
</coreProperties>
</file>