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F41" w:rsidP="00706F41" w:rsidRDefault="00706F41">
      <w:pPr>
        <w:outlineLvl w:val="0"/>
        <w:rPr>
          <w:lang w:eastAsia="nl-NL"/>
        </w:rPr>
      </w:pPr>
      <w:r>
        <w:rPr>
          <w:b/>
          <w:bCs/>
          <w:lang w:eastAsia="nl-NL"/>
        </w:rPr>
        <w:t>Van:</w:t>
      </w:r>
      <w:r>
        <w:rPr>
          <w:lang w:eastAsia="nl-NL"/>
        </w:rPr>
        <w:t xml:space="preserve"> Westerveld, L. </w:t>
      </w:r>
      <w:r>
        <w:rPr>
          <w:lang w:eastAsia="nl-NL"/>
        </w:rPr>
        <w:br/>
      </w:r>
      <w:r>
        <w:rPr>
          <w:b/>
          <w:bCs/>
          <w:lang w:eastAsia="nl-NL"/>
        </w:rPr>
        <w:t>Verzonden:</w:t>
      </w:r>
      <w:r>
        <w:rPr>
          <w:lang w:eastAsia="nl-NL"/>
        </w:rPr>
        <w:t xml:space="preserve"> maandag 28 maart 2022 </w:t>
      </w:r>
    </w:p>
    <w:p w:rsidR="00706F41" w:rsidP="00706F41" w:rsidRDefault="00706F41">
      <w:pPr>
        <w:outlineLvl w:val="0"/>
        <w:rPr>
          <w:lang w:eastAsia="nl-NL"/>
        </w:rPr>
      </w:pPr>
      <w:bookmarkStart w:name="_GoBack" w:id="0"/>
      <w:bookmarkEnd w:id="0"/>
      <w:r>
        <w:rPr>
          <w:b/>
          <w:bCs/>
          <w:lang w:eastAsia="nl-NL"/>
        </w:rPr>
        <w:t>Onderwerp:</w:t>
      </w:r>
      <w:r>
        <w:rPr>
          <w:lang w:eastAsia="nl-NL"/>
        </w:rPr>
        <w:t xml:space="preserve"> verzoek feitenrelaas </w:t>
      </w:r>
    </w:p>
    <w:p w:rsidR="00706F41" w:rsidP="00706F41" w:rsidRDefault="00706F41"/>
    <w:p w:rsidR="00706F41" w:rsidP="00706F41" w:rsidRDefault="00706F41">
      <w:pPr>
        <w:rPr>
          <w:color w:val="000000"/>
        </w:rPr>
      </w:pPr>
      <w:r>
        <w:rPr>
          <w:color w:val="1F497D"/>
        </w:rPr>
        <w:t xml:space="preserve">Beste griffier, graag zou ik samen met </w:t>
      </w:r>
      <w:proofErr w:type="spellStart"/>
      <w:r>
        <w:rPr>
          <w:color w:val="1F497D"/>
        </w:rPr>
        <w:t>Attje</w:t>
      </w:r>
      <w:proofErr w:type="spellEnd"/>
      <w:r>
        <w:rPr>
          <w:color w:val="1F497D"/>
        </w:rPr>
        <w:t xml:space="preserve"> Kuiken van de PvdA opnieuw een verzoek doen voor een feitenrelaas over de informatie naar de Kamer. </w:t>
      </w:r>
    </w:p>
    <w:p w:rsidR="00706F41" w:rsidP="00706F41" w:rsidRDefault="00706F41">
      <w:pPr>
        <w:rPr>
          <w:color w:val="1F497D"/>
        </w:rPr>
      </w:pPr>
    </w:p>
    <w:p w:rsidR="00706F41" w:rsidP="00706F41" w:rsidRDefault="00706F41">
      <w:r>
        <w:t>Beste collega’s,</w:t>
      </w:r>
    </w:p>
    <w:p w:rsidR="00706F41" w:rsidP="00706F41" w:rsidRDefault="00706F41"/>
    <w:p w:rsidR="00706F41" w:rsidP="00706F41" w:rsidRDefault="00706F41">
      <w:r>
        <w:t xml:space="preserve">Vorige week kregen wij steun van een Kamermeerderheid voor ons verzoek om voor vandaag 12.00 uur een feitenrelaas aan te leveren over de rol van de toenmalig minister van Volksgezondheid, Welzijn en Sport in 2020 bij het sluiten van de mondkapjesdeal. </w:t>
      </w:r>
    </w:p>
    <w:p w:rsidR="00706F41" w:rsidP="00706F41" w:rsidRDefault="00706F41"/>
    <w:p w:rsidR="00706F41" w:rsidP="00706F41" w:rsidRDefault="00706F41">
      <w:r>
        <w:t xml:space="preserve">Zojuist kwam de kabinetsreactie. Hierin wordt gesteld dat ‘een deel van het feitenrelaas uitlichten geen recht zou doen aan de zorgvuldigheid van het onderzoek’. Wel wil het kabinet de Kamer meenemen in de aanpak en verloop van het onderzoek door het organiseren van een technische briefing. </w:t>
      </w:r>
    </w:p>
    <w:p w:rsidR="00706F41" w:rsidP="00706F41" w:rsidRDefault="00706F41"/>
    <w:p w:rsidR="00706F41" w:rsidP="00706F41" w:rsidRDefault="00706F41">
      <w:r>
        <w:t xml:space="preserve">Uiteraard begrijpen we dat het onderzoek van Deloitte nog in volle gang is. Maar ons verzoek gaat niet over de rechtmatigheid van die deal, maar over de rol van de toenmalig minister van VWS en de manier waarop de Kamer is geïnformeerd. Ook omdat de minister zelf al reageerde op het Volkskrant-artikel door te stellen dat de suggesties die het artikel worden gedaan niet kloppen. </w:t>
      </w:r>
    </w:p>
    <w:p w:rsidR="00706F41" w:rsidP="00706F41" w:rsidRDefault="00706F41"/>
    <w:p w:rsidR="00706F41" w:rsidP="00706F41" w:rsidRDefault="00706F41">
      <w:r>
        <w:t>Wat ons betreft blijft het verzoek dus staan om een feitenrelaas aan te leveren omdat het gaat over de informatievoorziening aan de Kamer.</w:t>
      </w:r>
    </w:p>
    <w:p w:rsidR="00706F41" w:rsidP="00706F41" w:rsidRDefault="00706F41"/>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EC"/>
    <w:rsid w:val="00706F41"/>
    <w:rsid w:val="00A12636"/>
    <w:rsid w:val="00BA11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D98D7"/>
  <w15:chartTrackingRefBased/>
  <w15:docId w15:val="{1B1EFA43-AB94-4AFF-B496-B43F7C8A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06F41"/>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65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204</ap:Words>
  <ap:Characters>1122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2022-03-28T12:08:00.0000000Z</dcterms:created>
  <dcterms:modified xsi:type="dcterms:W3CDTF">2022-03-28T12:08:00.0000000Z</dcterms:modified>
  <version/>
  <category/>
</coreProperties>
</file>