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D3DF7" w:rsidR="00A828E3" w:rsidRDefault="00E02D08" w14:paraId="01124C5D" w14:textId="77777777">
      <w:pPr>
        <w:pStyle w:val="PlatteTekst"/>
        <w:rPr>
          <w:szCs w:val="18"/>
        </w:rPr>
        <w:sectPr w:rsidRPr="00DD3DF7" w:rsidR="00A828E3" w:rsidSect="00BF62AD">
          <w:headerReference w:type="default" r:id="rId12"/>
          <w:footerReference w:type="default" r:id="rId13"/>
          <w:type w:val="continuous"/>
          <w:pgSz w:w="11907" w:h="16840" w:code="9"/>
          <w:pgMar w:top="-2410" w:right="1361" w:bottom="1418" w:left="2211" w:header="2370" w:footer="992" w:gutter="0"/>
          <w:cols w:space="708"/>
          <w:docGrid w:type="lines" w:linePitch="284"/>
        </w:sectPr>
      </w:pPr>
      <w:r w:rsidRPr="00DD3DF7">
        <w:rPr>
          <w:noProof/>
          <w:szCs w:val="18"/>
          <w:lang w:eastAsia="nl-NL"/>
        </w:rPr>
        <mc:AlternateContent>
          <mc:Choice Requires="wps">
            <w:drawing>
              <wp:anchor distT="0" distB="269875" distL="114300" distR="114300" simplePos="0" relativeHeight="251664384" behindDoc="0" locked="0" layoutInCell="1" allowOverlap="1" wp14:editId="3B816515" wp14:anchorId="2E317C7C">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D4F7A" w:rsidP="001D4F7A" w:rsidRDefault="001D4F7A" w14:paraId="78ADDE31" w14:textId="77777777">
                            <w:pPr>
                              <w:pStyle w:val="Huisstijl-Agendatitel"/>
                              <w:ind w:left="0" w:firstLine="0"/>
                            </w:pPr>
                            <w:r>
                              <w:t xml:space="preserve">                          Commissie IenW </w:t>
                            </w:r>
                          </w:p>
                          <w:p w:rsidR="001D4F7A" w:rsidP="001D4F7A" w:rsidRDefault="001D4F7A" w14:paraId="1BA3DC09" w14:textId="77777777">
                            <w:pPr>
                              <w:pStyle w:val="Huisstijl-Agendatitel"/>
                              <w:ind w:left="0" w:firstLine="0"/>
                            </w:pPr>
                          </w:p>
                          <w:p w:rsidR="00A42CDC" w:rsidP="001D4F7A" w:rsidRDefault="001D4F7A" w14:paraId="59DA8C80" w14:textId="4AF10ABB">
                            <w:pPr>
                              <w:pStyle w:val="Huisstijl-Agendatitel"/>
                              <w:ind w:left="0" w:firstLine="0"/>
                            </w:pPr>
                            <w:r>
                              <w:tab/>
                            </w:r>
                            <w:r w:rsidR="007C429C">
                              <w:t>1</w:t>
                            </w:r>
                            <w:r w:rsidR="00F83DA5">
                              <w:t xml:space="preserve"> </w:t>
                            </w:r>
                            <w:r w:rsidR="00E76C7F">
                              <w:t xml:space="preserve">april </w:t>
                            </w:r>
                            <w:r w:rsidRPr="00CE0E07" w:rsidR="00017DA8">
                              <w:t>2022</w:t>
                            </w:r>
                          </w:p>
                          <w:p w:rsidR="00A42CDC" w:rsidRDefault="00A42CDC" w14:paraId="5DAB6C7B" w14:textId="77777777">
                            <w:pPr>
                              <w:pStyle w:val="Huisstijl-Agendatitel"/>
                              <w:ind w:left="0" w:firstLine="0"/>
                            </w:pPr>
                          </w:p>
                          <w:p w:rsidR="00A42CDC" w:rsidRDefault="00A42CDC" w14:paraId="29D6B04F" w14:textId="77777777">
                            <w:pPr>
                              <w:pStyle w:val="Huisstijl-AgendagegevensW1"/>
                            </w:pPr>
                            <w:r>
                              <w:tab/>
                            </w:r>
                            <w:r w:rsidR="005324DF">
                              <w:t xml:space="preserve"> </w:t>
                            </w:r>
                          </w:p>
                          <w:p w:rsidR="00A42CDC" w:rsidRDefault="00A42CDC" w14:paraId="02EB378F"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E317C7C">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1D4F7A" w:rsidP="001D4F7A" w:rsidRDefault="001D4F7A" w14:paraId="78ADDE31" w14:textId="77777777">
                      <w:pPr>
                        <w:pStyle w:val="Huisstijl-Agendatitel"/>
                        <w:ind w:left="0" w:firstLine="0"/>
                      </w:pPr>
                      <w:r>
                        <w:t xml:space="preserve">                          Commissie IenW </w:t>
                      </w:r>
                    </w:p>
                    <w:p w:rsidR="001D4F7A" w:rsidP="001D4F7A" w:rsidRDefault="001D4F7A" w14:paraId="1BA3DC09" w14:textId="77777777">
                      <w:pPr>
                        <w:pStyle w:val="Huisstijl-Agendatitel"/>
                        <w:ind w:left="0" w:firstLine="0"/>
                      </w:pPr>
                    </w:p>
                    <w:p w:rsidR="00A42CDC" w:rsidP="001D4F7A" w:rsidRDefault="001D4F7A" w14:paraId="59DA8C80" w14:textId="4AF10ABB">
                      <w:pPr>
                        <w:pStyle w:val="Huisstijl-Agendatitel"/>
                        <w:ind w:left="0" w:firstLine="0"/>
                      </w:pPr>
                      <w:r>
                        <w:tab/>
                      </w:r>
                      <w:r w:rsidR="007C429C">
                        <w:t>1</w:t>
                      </w:r>
                      <w:r w:rsidR="00F83DA5">
                        <w:t xml:space="preserve"> </w:t>
                      </w:r>
                      <w:r w:rsidR="00E76C7F">
                        <w:t xml:space="preserve">april </w:t>
                      </w:r>
                      <w:r w:rsidRPr="00CE0E07" w:rsidR="00017DA8">
                        <w:t>2022</w:t>
                      </w:r>
                    </w:p>
                    <w:p w:rsidR="00A42CDC" w:rsidRDefault="00A42CDC" w14:paraId="5DAB6C7B" w14:textId="77777777">
                      <w:pPr>
                        <w:pStyle w:val="Huisstijl-Agendatitel"/>
                        <w:ind w:left="0" w:firstLine="0"/>
                      </w:pPr>
                    </w:p>
                    <w:p w:rsidR="00A42CDC" w:rsidRDefault="00A42CDC" w14:paraId="29D6B04F" w14:textId="77777777">
                      <w:pPr>
                        <w:pStyle w:val="Huisstijl-AgendagegevensW1"/>
                      </w:pPr>
                      <w:r>
                        <w:tab/>
                      </w:r>
                      <w:r w:rsidR="005324DF">
                        <w:t xml:space="preserve"> </w:t>
                      </w:r>
                    </w:p>
                    <w:p w:rsidR="00A42CDC" w:rsidRDefault="00A42CDC" w14:paraId="02EB378F" w14:textId="77777777">
                      <w:pPr>
                        <w:pStyle w:val="Huisstijl-Notitiegegevens"/>
                      </w:pPr>
                    </w:p>
                  </w:txbxContent>
                </v:textbox>
                <w10:wrap type="topAndBottom" anchorx="margin" anchory="page"/>
              </v:shape>
            </w:pict>
          </mc:Fallback>
        </mc:AlternateContent>
      </w:r>
      <w:r w:rsidRPr="00DD3DF7" w:rsidR="00F407B0">
        <w:rPr>
          <w:noProof/>
          <w:szCs w:val="18"/>
          <w:lang w:eastAsia="nl-NL"/>
        </w:rPr>
        <mc:AlternateContent>
          <mc:Choice Requires="wps">
            <w:drawing>
              <wp:anchor distT="0" distB="0" distL="114300" distR="114300" simplePos="0" relativeHeight="251661312" behindDoc="0" locked="0" layoutInCell="1" allowOverlap="1" wp14:editId="6A8A41EB" wp14:anchorId="6E0FADC5">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0D0B940D"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6E0FADC5">
                <v:path arrowok="t"/>
                <v:textbox inset="0,0,0,0">
                  <w:txbxContent>
                    <w:p w:rsidR="00A42CDC" w:rsidRDefault="00A42CDC" w14:paraId="0D0B940D" w14:textId="77777777"/>
                  </w:txbxContent>
                </v:textbox>
                <w10:wrap anchory="page"/>
              </v:shape>
            </w:pict>
          </mc:Fallback>
        </mc:AlternateContent>
      </w:r>
    </w:p>
    <w:p w:rsidRPr="001D4F7A" w:rsidR="00E02D08" w:rsidP="5AC6EA2F" w:rsidRDefault="001D4F7A" w14:paraId="2C450519" w14:textId="6B07066A">
      <w:pPr>
        <w:rPr>
          <w:b/>
          <w:bCs/>
          <w:sz w:val="22"/>
        </w:rPr>
      </w:pPr>
      <w:r w:rsidRPr="001D4F7A">
        <w:rPr>
          <w:b/>
          <w:bCs/>
          <w:sz w:val="22"/>
        </w:rPr>
        <w:t>Lijst van nieuwe EU-voorstellen</w:t>
      </w:r>
    </w:p>
    <w:p w:rsidRPr="00DD3DF7" w:rsidR="00E02D08" w:rsidP="00C727FA" w:rsidRDefault="00E02D08" w14:paraId="44EAFD9C" w14:textId="564F06C6">
      <w:pPr>
        <w:rPr>
          <w:b/>
          <w:szCs w:val="18"/>
        </w:rPr>
      </w:pPr>
    </w:p>
    <w:p w:rsidRPr="00DD3DF7" w:rsidR="006F2511" w:rsidP="00C727FA" w:rsidRDefault="5AC6EA2F" w14:paraId="3E6B1701" w14:textId="6EABB942">
      <w:pPr>
        <w:rPr>
          <w:szCs w:val="18"/>
        </w:rPr>
      </w:pPr>
      <w:r>
        <w:t>De</w:t>
      </w:r>
      <w:r w:rsidRPr="5AC6EA2F">
        <w:rPr>
          <w:b/>
          <w:bCs/>
        </w:rPr>
        <w:t xml:space="preserve"> </w:t>
      </w:r>
      <w:r>
        <w:t xml:space="preserve">Europese Commissie heeft in de periode tussen </w:t>
      </w:r>
      <w:r w:rsidR="00E76C7F">
        <w:rPr>
          <w:b/>
          <w:bCs/>
        </w:rPr>
        <w:t>16</w:t>
      </w:r>
      <w:r w:rsidR="007C429C">
        <w:rPr>
          <w:b/>
          <w:bCs/>
        </w:rPr>
        <w:t xml:space="preserve"> maart </w:t>
      </w:r>
      <w:r w:rsidR="002124B2">
        <w:rPr>
          <w:b/>
          <w:bCs/>
        </w:rPr>
        <w:t>2022</w:t>
      </w:r>
      <w:r w:rsidRPr="002E61CF" w:rsidR="00017DA8">
        <w:rPr>
          <w:b/>
          <w:bCs/>
        </w:rPr>
        <w:t xml:space="preserve"> en </w:t>
      </w:r>
      <w:r w:rsidR="00E76C7F">
        <w:rPr>
          <w:b/>
          <w:bCs/>
        </w:rPr>
        <w:t>29</w:t>
      </w:r>
      <w:r w:rsidR="00F83DA5">
        <w:rPr>
          <w:b/>
          <w:bCs/>
        </w:rPr>
        <w:t xml:space="preserve"> maart</w:t>
      </w:r>
      <w:r w:rsidRPr="00CE0E07" w:rsidR="00017DA8">
        <w:rPr>
          <w:b/>
          <w:bCs/>
        </w:rPr>
        <w:t xml:space="preserve"> 2022</w:t>
      </w:r>
      <w:r>
        <w:t xml:space="preserve"> de volgende</w:t>
      </w:r>
      <w:r w:rsidR="001D4F7A">
        <w:t xml:space="preserve"> voor deze vaste commissie relevante</w:t>
      </w:r>
      <w:r>
        <w:t xml:space="preserve"> voorstellen voor Europese wetgeving, besluiten en andere beleidsvormende documenten aan de Tweede Kamer gestuurd: </w:t>
      </w:r>
    </w:p>
    <w:p w:rsidRPr="00DD3DF7" w:rsidR="00820149" w:rsidP="00C727FA" w:rsidRDefault="00820149" w14:paraId="4B94D5A5" w14:textId="77777777">
      <w:pPr>
        <w:rPr>
          <w:szCs w:val="18"/>
        </w:rPr>
      </w:pPr>
    </w:p>
    <w:p w:rsidRPr="00DD3DF7" w:rsidR="00820149" w:rsidP="5AC6EA2F" w:rsidRDefault="5AC6EA2F" w14:paraId="01234008" w14:textId="77777777">
      <w:pPr>
        <w:pStyle w:val="Lijstalinea"/>
        <w:numPr>
          <w:ilvl w:val="0"/>
          <w:numId w:val="2"/>
        </w:numPr>
        <w:rPr>
          <w:b/>
          <w:bCs/>
        </w:rPr>
      </w:pPr>
      <w:r w:rsidRPr="5AC6EA2F">
        <w:rPr>
          <w:b/>
          <w:bCs/>
        </w:rPr>
        <w:t>Nieuw voorgestelde EU-wetgeving</w:t>
      </w:r>
      <w:r w:rsidR="35319F11">
        <w:br/>
      </w:r>
      <w:r>
        <w:t>(Verordeningen, richtlijnen en wetgevende besluiten)</w:t>
      </w:r>
    </w:p>
    <w:p w:rsidRPr="00DD3DF7" w:rsidR="006E5214" w:rsidP="002A4BD8" w:rsidRDefault="006E5214" w14:paraId="3DEEC669" w14:textId="77777777">
      <w:pPr>
        <w:rPr>
          <w:szCs w:val="18"/>
        </w:rPr>
      </w:pPr>
    </w:p>
    <w:p w:rsidR="00916A6F" w:rsidP="001D4F7A" w:rsidRDefault="00443F22" w14:paraId="79BA78A5" w14:textId="4E2E4787">
      <w:pPr>
        <w:rPr>
          <w:szCs w:val="18"/>
        </w:rPr>
      </w:pPr>
      <w:r>
        <w:rPr>
          <w:szCs w:val="18"/>
        </w:rPr>
        <w:t>N.v.t.</w:t>
      </w:r>
    </w:p>
    <w:p w:rsidRPr="00DD3DF7" w:rsidR="00043A29" w:rsidP="001D4F7A" w:rsidRDefault="00043A29" w14:paraId="6209ECAB" w14:textId="77777777">
      <w:pPr>
        <w:rPr>
          <w:szCs w:val="18"/>
        </w:rPr>
      </w:pPr>
    </w:p>
    <w:p w:rsidRPr="00DD3DF7" w:rsidR="00820149" w:rsidP="5AC6EA2F" w:rsidRDefault="5AC6EA2F" w14:paraId="45BD51C8" w14:textId="77777777">
      <w:pPr>
        <w:pStyle w:val="Lijstalinea"/>
        <w:numPr>
          <w:ilvl w:val="0"/>
          <w:numId w:val="2"/>
        </w:numPr>
        <w:rPr>
          <w:b/>
          <w:bCs/>
        </w:rPr>
      </w:pPr>
      <w:r w:rsidRPr="5AC6EA2F">
        <w:rPr>
          <w:b/>
          <w:bCs/>
        </w:rPr>
        <w:t xml:space="preserve">Nieuwe EU-documenten van niet-wetgevende aard </w:t>
      </w:r>
      <w:r w:rsidR="35319F11">
        <w:br/>
      </w:r>
      <w:r>
        <w:t>(Mededelingen, aanbevelingen, actieplannen, consultaties, etc.)</w:t>
      </w:r>
    </w:p>
    <w:p w:rsidR="00820149" w:rsidP="00970CA0" w:rsidRDefault="00820149" w14:paraId="4B99056E" w14:textId="04A85346">
      <w:pPr>
        <w:rPr>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00443F22" w:rsidTr="00DC5AB9" w14:paraId="28ECF512"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443F22" w:rsidP="00DC5AB9" w:rsidRDefault="00443F22" w14:paraId="29C3076C" w14:textId="77777777">
            <w:pPr>
              <w:pStyle w:val="Lijstalinea"/>
              <w:numPr>
                <w:ilvl w:val="0"/>
                <w:numId w:val="11"/>
              </w:numPr>
              <w:spacing w:after="240"/>
              <w:ind w:left="312"/>
              <w:rPr>
                <w:szCs w:val="18"/>
              </w:rPr>
            </w:pPr>
          </w:p>
        </w:tc>
        <w:tc>
          <w:tcPr>
            <w:tcW w:w="1134" w:type="dxa"/>
            <w:tcBorders>
              <w:top w:val="single" w:color="D9D9D9" w:sz="8" w:space="0"/>
              <w:left w:val="nil"/>
              <w:bottom w:val="nil"/>
              <w:right w:val="nil"/>
            </w:tcBorders>
            <w:tcMar>
              <w:top w:w="0" w:type="dxa"/>
              <w:left w:w="108" w:type="dxa"/>
              <w:bottom w:w="0" w:type="dxa"/>
              <w:right w:w="108" w:type="dxa"/>
            </w:tcMar>
            <w:hideMark/>
          </w:tcPr>
          <w:p w:rsidRPr="00B94B80" w:rsidR="00443F22" w:rsidP="00DC5AB9" w:rsidRDefault="00443F22" w14:paraId="3A008D08" w14:textId="77777777">
            <w:pPr>
              <w:spacing w:after="240"/>
              <w:rPr>
                <w:rFonts w:cs="Calibri"/>
              </w:rPr>
            </w:pPr>
            <w:r w:rsidRPr="00B94B80">
              <w:rPr>
                <w:rFonts w:cs="Calibri"/>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B94B80" w:rsidR="00443F22" w:rsidP="00A47F9A" w:rsidRDefault="00A47F9A" w14:paraId="422F3ABB" w14:textId="75C5B5FD">
            <w:pPr>
              <w:shd w:val="clear" w:color="auto" w:fill="FFFFFF"/>
              <w:spacing w:after="75"/>
              <w:rPr>
                <w:rFonts w:cs="Calibri"/>
              </w:rPr>
            </w:pPr>
            <w:hyperlink w:history="1" r:id="rId14">
              <w:r>
                <w:rPr>
                  <w:rStyle w:val="Hyperlink"/>
                  <w:rFonts w:cs="Calibri"/>
                  <w:szCs w:val="18"/>
                </w:rPr>
                <w:t>Raadpleg</w:t>
              </w:r>
              <w:r>
                <w:rPr>
                  <w:rStyle w:val="Hyperlink"/>
                  <w:rFonts w:cs="Calibri"/>
                  <w:szCs w:val="18"/>
                </w:rPr>
                <w:t>i</w:t>
              </w:r>
              <w:r>
                <w:rPr>
                  <w:rStyle w:val="Hyperlink"/>
                  <w:rFonts w:cs="Calibri"/>
                  <w:szCs w:val="18"/>
                </w:rPr>
                <w:t>ng</w:t>
              </w:r>
            </w:hyperlink>
            <w:r>
              <w:rPr>
                <w:rFonts w:ascii="Calibri" w:hAnsi="Calibri" w:cs="Calibri"/>
                <w:sz w:val="20"/>
                <w:szCs w:val="20"/>
              </w:rPr>
              <w:t xml:space="preserve"> – </w:t>
            </w:r>
            <w:r>
              <w:rPr>
                <w:szCs w:val="18"/>
              </w:rPr>
              <w:t>Detergentia:</w:t>
            </w:r>
            <w:r>
              <w:rPr>
                <w:szCs w:val="18"/>
              </w:rPr>
              <w:t xml:space="preserve"> stroomlijning en actualisering van de EU-regels </w:t>
            </w:r>
          </w:p>
        </w:tc>
      </w:tr>
      <w:tr w:rsidR="00443F22" w:rsidTr="00DC5AB9" w14:paraId="2E715F95" w14:textId="77777777">
        <w:tc>
          <w:tcPr>
            <w:tcW w:w="0" w:type="auto"/>
            <w:vMerge/>
            <w:tcBorders>
              <w:top w:val="single" w:color="D9D9D9" w:sz="8" w:space="0"/>
              <w:left w:val="single" w:color="D9D9D9" w:sz="8" w:space="0"/>
              <w:bottom w:val="single" w:color="D9D9D9" w:sz="8" w:space="0"/>
              <w:right w:val="nil"/>
            </w:tcBorders>
            <w:vAlign w:val="center"/>
            <w:hideMark/>
          </w:tcPr>
          <w:p w:rsidR="00443F22" w:rsidP="00DC5AB9" w:rsidRDefault="00443F22" w14:paraId="258284EA" w14:textId="77777777">
            <w:pPr>
              <w:rPr>
                <w:rFonts w:eastAsiaTheme="minorHAnsi"/>
                <w:szCs w:val="18"/>
              </w:rPr>
            </w:pPr>
          </w:p>
        </w:tc>
        <w:tc>
          <w:tcPr>
            <w:tcW w:w="1134" w:type="dxa"/>
            <w:tcMar>
              <w:top w:w="0" w:type="dxa"/>
              <w:left w:w="108" w:type="dxa"/>
              <w:bottom w:w="0" w:type="dxa"/>
              <w:right w:w="108" w:type="dxa"/>
            </w:tcMar>
            <w:hideMark/>
          </w:tcPr>
          <w:p w:rsidRPr="00B94B80" w:rsidR="00443F22" w:rsidP="00DC5AB9" w:rsidRDefault="00443F22" w14:paraId="1B31C287" w14:textId="77777777">
            <w:pPr>
              <w:spacing w:after="240"/>
              <w:rPr>
                <w:rFonts w:cs="Calibri"/>
              </w:rPr>
            </w:pPr>
            <w:r>
              <w:rPr>
                <w:rFonts w:cs="Calibri"/>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EB639B" w:rsidR="00443F22" w:rsidP="00DC5AB9" w:rsidRDefault="00625F9E" w14:paraId="5F006D63" w14:textId="725B7965">
            <w:pPr>
              <w:spacing w:after="240"/>
              <w:rPr>
                <w:rFonts w:cs="Calibri"/>
                <w:bCs/>
              </w:rPr>
            </w:pPr>
            <w:r>
              <w:rPr>
                <w:rFonts w:cs="Calibri"/>
                <w:bCs/>
              </w:rPr>
              <w:t>Ter informatie</w:t>
            </w:r>
            <w:r w:rsidR="00443F22">
              <w:rPr>
                <w:rFonts w:cs="Calibri"/>
                <w:bCs/>
              </w:rPr>
              <w:t>.</w:t>
            </w:r>
          </w:p>
        </w:tc>
      </w:tr>
      <w:tr w:rsidR="00443F22" w:rsidTr="00DC5AB9" w14:paraId="4EDB610D" w14:textId="77777777">
        <w:tc>
          <w:tcPr>
            <w:tcW w:w="0" w:type="auto"/>
            <w:vMerge/>
            <w:tcBorders>
              <w:top w:val="single" w:color="D9D9D9" w:sz="8" w:space="0"/>
              <w:left w:val="single" w:color="D9D9D9" w:sz="8" w:space="0"/>
              <w:bottom w:val="single" w:color="D9D9D9" w:sz="8" w:space="0"/>
              <w:right w:val="nil"/>
            </w:tcBorders>
            <w:vAlign w:val="center"/>
            <w:hideMark/>
          </w:tcPr>
          <w:p w:rsidR="00443F22" w:rsidP="00DC5AB9" w:rsidRDefault="00443F22" w14:paraId="4E6CB131"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606E03" w:rsidR="00443F22" w:rsidP="00DC5AB9" w:rsidRDefault="00443F22" w14:paraId="3AD68B61" w14:textId="77777777">
            <w:pPr>
              <w:spacing w:after="240"/>
              <w:rPr>
                <w:rFonts w:cs="Calibri"/>
              </w:rPr>
            </w:pPr>
            <w:r>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443F22" w:rsidP="00443F22" w:rsidRDefault="00443F22" w14:paraId="46E4D88E" w14:textId="56A2A09B">
            <w:pPr>
              <w:spacing w:after="240"/>
              <w:rPr>
                <w:szCs w:val="18"/>
              </w:rPr>
            </w:pPr>
            <w:r>
              <w:rPr>
                <w:szCs w:val="18"/>
              </w:rPr>
              <w:t xml:space="preserve">De deadline om te reageren op deze raadpleging is </w:t>
            </w:r>
            <w:r w:rsidRPr="00A47F9A" w:rsidR="00A47F9A">
              <w:rPr>
                <w:szCs w:val="18"/>
              </w:rPr>
              <w:t>25</w:t>
            </w:r>
            <w:r w:rsidRPr="00A47F9A">
              <w:rPr>
                <w:szCs w:val="18"/>
              </w:rPr>
              <w:t xml:space="preserve"> mei</w:t>
            </w:r>
            <w:r>
              <w:rPr>
                <w:szCs w:val="18"/>
              </w:rPr>
              <w:t xml:space="preserve"> 2022.</w:t>
            </w:r>
          </w:p>
          <w:p w:rsidRPr="00606E03" w:rsidR="00A47F9A" w:rsidP="00443F22" w:rsidRDefault="00A47F9A" w14:paraId="53ADD544" w14:textId="1BF104D4">
            <w:pPr>
              <w:spacing w:after="240"/>
              <w:rPr>
                <w:rFonts w:cs="Calibri"/>
              </w:rPr>
            </w:pPr>
            <w:r>
              <w:rPr>
                <w:color w:val="333333"/>
                <w:szCs w:val="18"/>
              </w:rPr>
              <w:t>Met dit initiatief wordt Verordening (EG) nr. 648/2004 betreffende detergentia herzien. De bedoeling is: de administratieve lasten te verlagen, de samenhang met andere relevante wetgeving te verbeteren en de wetgeving inzake detergenten aan te passen aan de technische vooruitgang. Dit initiatief bouwt voort op recente EU-evaluaties van de verordening betreffende detergentia en de regels voor de etikettering van chemische producten, en op de geschiktheidscontroles van de meest relevante wetgeving inzake chemische stoffen.</w:t>
            </w:r>
          </w:p>
        </w:tc>
      </w:tr>
    </w:tbl>
    <w:p w:rsidR="00992D58" w:rsidP="00970CA0" w:rsidRDefault="00992D58" w14:paraId="73A404EB" w14:textId="5B98C514">
      <w:pPr>
        <w:rPr>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00443F22" w:rsidTr="00DC5AB9" w14:paraId="487A893F"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443F22" w:rsidP="00DC5AB9" w:rsidRDefault="00443F22" w14:paraId="095350CC" w14:textId="77777777">
            <w:pPr>
              <w:pStyle w:val="Lijstalinea"/>
              <w:numPr>
                <w:ilvl w:val="0"/>
                <w:numId w:val="11"/>
              </w:numPr>
              <w:spacing w:after="240"/>
              <w:ind w:left="312"/>
              <w:rPr>
                <w:szCs w:val="18"/>
              </w:rPr>
            </w:pPr>
          </w:p>
        </w:tc>
        <w:tc>
          <w:tcPr>
            <w:tcW w:w="1134" w:type="dxa"/>
            <w:tcBorders>
              <w:top w:val="single" w:color="D9D9D9" w:sz="8" w:space="0"/>
              <w:left w:val="nil"/>
              <w:bottom w:val="nil"/>
              <w:right w:val="nil"/>
            </w:tcBorders>
            <w:tcMar>
              <w:top w:w="0" w:type="dxa"/>
              <w:left w:w="108" w:type="dxa"/>
              <w:bottom w:w="0" w:type="dxa"/>
              <w:right w:w="108" w:type="dxa"/>
            </w:tcMar>
            <w:hideMark/>
          </w:tcPr>
          <w:p w:rsidRPr="00B94B80" w:rsidR="00443F22" w:rsidP="00DC5AB9" w:rsidRDefault="00443F22" w14:paraId="5C4F60D3" w14:textId="77777777">
            <w:pPr>
              <w:spacing w:after="240"/>
              <w:rPr>
                <w:rFonts w:cs="Calibri"/>
              </w:rPr>
            </w:pPr>
            <w:r w:rsidRPr="00B94B80">
              <w:rPr>
                <w:rFonts w:cs="Calibri"/>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B94B80" w:rsidR="00443F22" w:rsidP="00A47F9A" w:rsidRDefault="00A47F9A" w14:paraId="6C4259C3" w14:textId="4496D85C">
            <w:pPr>
              <w:shd w:val="clear" w:color="auto" w:fill="FFFFFF"/>
              <w:spacing w:after="75"/>
              <w:rPr>
                <w:rFonts w:cs="Calibri"/>
              </w:rPr>
            </w:pPr>
            <w:hyperlink w:history="1" r:id="rId15">
              <w:r>
                <w:rPr>
                  <w:rStyle w:val="Hyperlink"/>
                  <w:rFonts w:cs="Calibri"/>
                  <w:szCs w:val="18"/>
                </w:rPr>
                <w:t>Raad</w:t>
              </w:r>
              <w:r>
                <w:rPr>
                  <w:rStyle w:val="Hyperlink"/>
                  <w:rFonts w:cs="Calibri"/>
                  <w:szCs w:val="18"/>
                </w:rPr>
                <w:t>p</w:t>
              </w:r>
              <w:r>
                <w:rPr>
                  <w:rStyle w:val="Hyperlink"/>
                  <w:rFonts w:cs="Calibri"/>
                  <w:szCs w:val="18"/>
                </w:rPr>
                <w:t>leging</w:t>
              </w:r>
            </w:hyperlink>
            <w:r>
              <w:rPr>
                <w:rFonts w:ascii="Calibri" w:hAnsi="Calibri" w:cs="Calibri"/>
                <w:sz w:val="20"/>
                <w:szCs w:val="20"/>
              </w:rPr>
              <w:t xml:space="preserve"> - </w:t>
            </w:r>
            <w:r>
              <w:rPr>
                <w:szCs w:val="18"/>
              </w:rPr>
              <w:t xml:space="preserve">Kinderen beschermen tegen onveilig speelgoed en de interne markt versterken – herziening van de speelgoedrichtlijn </w:t>
            </w:r>
          </w:p>
        </w:tc>
      </w:tr>
      <w:tr w:rsidR="00443F22" w:rsidTr="00DC5AB9" w14:paraId="457F2B44" w14:textId="77777777">
        <w:tc>
          <w:tcPr>
            <w:tcW w:w="0" w:type="auto"/>
            <w:vMerge/>
            <w:tcBorders>
              <w:top w:val="single" w:color="D9D9D9" w:sz="8" w:space="0"/>
              <w:left w:val="single" w:color="D9D9D9" w:sz="8" w:space="0"/>
              <w:bottom w:val="single" w:color="D9D9D9" w:sz="8" w:space="0"/>
              <w:right w:val="nil"/>
            </w:tcBorders>
            <w:vAlign w:val="center"/>
            <w:hideMark/>
          </w:tcPr>
          <w:p w:rsidR="00443F22" w:rsidP="00DC5AB9" w:rsidRDefault="00443F22" w14:paraId="1FF01606" w14:textId="77777777">
            <w:pPr>
              <w:rPr>
                <w:rFonts w:eastAsiaTheme="minorHAnsi"/>
                <w:szCs w:val="18"/>
              </w:rPr>
            </w:pPr>
          </w:p>
        </w:tc>
        <w:tc>
          <w:tcPr>
            <w:tcW w:w="1134" w:type="dxa"/>
            <w:tcMar>
              <w:top w:w="0" w:type="dxa"/>
              <w:left w:w="108" w:type="dxa"/>
              <w:bottom w:w="0" w:type="dxa"/>
              <w:right w:w="108" w:type="dxa"/>
            </w:tcMar>
            <w:hideMark/>
          </w:tcPr>
          <w:p w:rsidRPr="00B94B80" w:rsidR="00443F22" w:rsidP="00DC5AB9" w:rsidRDefault="00443F22" w14:paraId="58899961" w14:textId="77777777">
            <w:pPr>
              <w:spacing w:after="240"/>
              <w:rPr>
                <w:rFonts w:cs="Calibri"/>
              </w:rPr>
            </w:pPr>
            <w:r>
              <w:rPr>
                <w:rFonts w:cs="Calibri"/>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EB639B" w:rsidR="00443F22" w:rsidP="00DC5AB9" w:rsidRDefault="00443F22" w14:paraId="31CDF6BB" w14:textId="600427A7">
            <w:pPr>
              <w:spacing w:after="240"/>
              <w:rPr>
                <w:rFonts w:cs="Calibri"/>
                <w:bCs/>
              </w:rPr>
            </w:pPr>
            <w:r>
              <w:rPr>
                <w:rFonts w:cs="Calibri"/>
                <w:bCs/>
              </w:rPr>
              <w:t>Ter informatie.</w:t>
            </w:r>
          </w:p>
        </w:tc>
      </w:tr>
      <w:tr w:rsidR="00443F22" w:rsidTr="00DC5AB9" w14:paraId="55A09B34" w14:textId="77777777">
        <w:tc>
          <w:tcPr>
            <w:tcW w:w="0" w:type="auto"/>
            <w:vMerge/>
            <w:tcBorders>
              <w:top w:val="single" w:color="D9D9D9" w:sz="8" w:space="0"/>
              <w:left w:val="single" w:color="D9D9D9" w:sz="8" w:space="0"/>
              <w:bottom w:val="single" w:color="D9D9D9" w:sz="8" w:space="0"/>
              <w:right w:val="nil"/>
            </w:tcBorders>
            <w:vAlign w:val="center"/>
            <w:hideMark/>
          </w:tcPr>
          <w:p w:rsidR="00443F22" w:rsidP="00DC5AB9" w:rsidRDefault="00443F22" w14:paraId="3AABA68C"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606E03" w:rsidR="00443F22" w:rsidP="00DC5AB9" w:rsidRDefault="00443F22" w14:paraId="66211057" w14:textId="77777777">
            <w:pPr>
              <w:spacing w:after="240"/>
              <w:rPr>
                <w:rFonts w:cs="Calibri"/>
              </w:rPr>
            </w:pPr>
            <w:r>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A47F9A" w:rsidP="00443F22" w:rsidRDefault="00443F22" w14:paraId="5D9574CC" w14:textId="77777777">
            <w:pPr>
              <w:spacing w:after="240"/>
              <w:rPr>
                <w:szCs w:val="18"/>
              </w:rPr>
            </w:pPr>
            <w:r>
              <w:rPr>
                <w:szCs w:val="18"/>
              </w:rPr>
              <w:t xml:space="preserve">De deadline om te reageren op deze raadpleging is </w:t>
            </w:r>
            <w:r w:rsidRPr="00A47F9A" w:rsidR="00A47F9A">
              <w:rPr>
                <w:szCs w:val="18"/>
              </w:rPr>
              <w:t>25</w:t>
            </w:r>
            <w:r w:rsidRPr="00A47F9A">
              <w:rPr>
                <w:szCs w:val="18"/>
              </w:rPr>
              <w:t xml:space="preserve"> mei</w:t>
            </w:r>
            <w:r>
              <w:rPr>
                <w:szCs w:val="18"/>
              </w:rPr>
              <w:t xml:space="preserve"> 2022.</w:t>
            </w:r>
          </w:p>
          <w:p w:rsidRPr="00606E03" w:rsidR="00443F22" w:rsidP="00443F22" w:rsidRDefault="00A47F9A" w14:paraId="1D7CBE63" w14:textId="1E2E9552">
            <w:pPr>
              <w:spacing w:after="240"/>
              <w:rPr>
                <w:rFonts w:cs="Calibri"/>
              </w:rPr>
            </w:pPr>
            <w:r>
              <w:rPr>
                <w:color w:val="333333"/>
                <w:szCs w:val="18"/>
              </w:rPr>
              <w:t>De speelgoedrichtlijn bevat de veiligheidseisen waaraan speelgoed moet voldoen voordat het in de EU in de handel kan worden gebracht. Dit initiatief heeft tot doel kinderen beter te beschermen tegen risico’s van speelgoed, met name tegen chemische stoffen. Het bouwt onder meer voort op de duurzaamheidsstrategie voor chemische stoffen en op een evaluatie van de huidige veiligheidsvoorschriften voor speelgoed, die in 2020 is voltooid. Tegelijkertijd beoogt het de interne markt voor speelgoed te versterken.</w:t>
            </w:r>
          </w:p>
        </w:tc>
      </w:tr>
    </w:tbl>
    <w:p w:rsidRPr="00DD3DF7" w:rsidR="00F00296" w:rsidP="00A47F9A" w:rsidRDefault="00F00296" w14:paraId="21EACA3B" w14:textId="4D63C4BF">
      <w:pPr>
        <w:rPr>
          <w:szCs w:val="18"/>
        </w:rPr>
      </w:pPr>
      <w:bookmarkStart w:name="_GoBack" w:id="0"/>
      <w:bookmarkEnd w:id="0"/>
    </w:p>
    <w:sectPr w:rsidRPr="00DD3DF7" w:rsidR="00F00296" w:rsidSect="00BF62AD">
      <w:headerReference w:type="default" r:id="rId16"/>
      <w:footerReference w:type="default" r:id="rId17"/>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FD38A" w14:textId="77777777" w:rsidR="009A5F4C" w:rsidRDefault="009A5F4C">
      <w:r>
        <w:separator/>
      </w:r>
    </w:p>
  </w:endnote>
  <w:endnote w:type="continuationSeparator" w:id="0">
    <w:p w14:paraId="1FE2DD96" w14:textId="77777777" w:rsidR="009A5F4C" w:rsidRDefault="009A5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9EE69"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C9DB7B2" wp14:editId="199CEBED">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2D24D26B" w14:textId="129D56D7" w:rsidR="00A42CDC" w:rsidRDefault="00F407B0">
                          <w:pPr>
                            <w:pStyle w:val="Huisstijl-Paginanummer"/>
                          </w:pPr>
                          <w:r>
                            <w:fldChar w:fldCharType="begin"/>
                          </w:r>
                          <w:r>
                            <w:instrText xml:space="preserve"> PAGE  \* Arabic  \* MERGEFORMAT </w:instrText>
                          </w:r>
                          <w:r>
                            <w:fldChar w:fldCharType="separate"/>
                          </w:r>
                          <w:r w:rsidR="00A47F9A">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DB7B2"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14:paraId="2D24D26B" w14:textId="129D56D7" w:rsidR="00A42CDC" w:rsidRDefault="00F407B0">
                    <w:pPr>
                      <w:pStyle w:val="Huisstijl-Paginanummer"/>
                    </w:pPr>
                    <w:r>
                      <w:fldChar w:fldCharType="begin"/>
                    </w:r>
                    <w:r>
                      <w:instrText xml:space="preserve"> PAGE  \* Arabic  \* MERGEFORMAT </w:instrText>
                    </w:r>
                    <w:r>
                      <w:fldChar w:fldCharType="separate"/>
                    </w:r>
                    <w:r w:rsidR="00A47F9A">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3413A8C8" wp14:editId="713ED7A5">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E48EE"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413A8C8"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14:paraId="56EE48EE"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62A69"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5F259222" wp14:editId="3F6408C7">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9ADA923" w14:textId="36C2CEC0" w:rsidR="00A42CDC" w:rsidRDefault="00F407B0">
                          <w:pPr>
                            <w:pStyle w:val="Huisstijl-Paginanummer"/>
                          </w:pPr>
                          <w:r>
                            <w:fldChar w:fldCharType="begin"/>
                          </w:r>
                          <w:r>
                            <w:instrText xml:space="preserve"> PAGE  \* Arabic  \* MERGEFORMAT </w:instrText>
                          </w:r>
                          <w:r>
                            <w:fldChar w:fldCharType="separate"/>
                          </w:r>
                          <w:r w:rsidR="00A47F9A">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59222"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14:paraId="69ADA923" w14:textId="36C2CEC0" w:rsidR="00A42CDC" w:rsidRDefault="00F407B0">
                    <w:pPr>
                      <w:pStyle w:val="Huisstijl-Paginanummer"/>
                    </w:pPr>
                    <w:r>
                      <w:fldChar w:fldCharType="begin"/>
                    </w:r>
                    <w:r>
                      <w:instrText xml:space="preserve"> PAGE  \* Arabic  \* MERGEFORMAT </w:instrText>
                    </w:r>
                    <w:r>
                      <w:fldChar w:fldCharType="separate"/>
                    </w:r>
                    <w:r w:rsidR="00A47F9A">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7BB19FBE" wp14:editId="684A39FA">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EA2D7"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BB19FBE"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14:paraId="450EA2D7"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1F0B1" w14:textId="77777777" w:rsidR="009A5F4C" w:rsidRDefault="009A5F4C">
      <w:r>
        <w:separator/>
      </w:r>
    </w:p>
  </w:footnote>
  <w:footnote w:type="continuationSeparator" w:id="0">
    <w:p w14:paraId="717AAFBA" w14:textId="77777777" w:rsidR="009A5F4C" w:rsidRDefault="009A5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7B32" w14:textId="77777777" w:rsidR="00A42CDC" w:rsidRDefault="00A42CDC">
    <w:pPr>
      <w:pStyle w:val="Koptekst"/>
    </w:pPr>
    <w:r>
      <w:rPr>
        <w:noProof/>
        <w:lang w:eastAsia="nl-NL"/>
      </w:rPr>
      <w:drawing>
        <wp:anchor distT="0" distB="0" distL="114300" distR="114300" simplePos="0" relativeHeight="251668992" behindDoc="1" locked="0" layoutInCell="1" allowOverlap="1" wp14:anchorId="068E9CFA" wp14:editId="2828E6C8">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442A56D4" wp14:editId="2751EA7E">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D88E"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12E3D0BA" wp14:editId="48CB25BE">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CC049B" w14:textId="77777777"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12E3D0BA"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14:paraId="69CC049B" w14:textId="77777777"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3473D060" wp14:editId="5A0DD15C">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E65478"/>
    <w:multiLevelType w:val="hybridMultilevel"/>
    <w:tmpl w:val="9AAC36AA"/>
    <w:lvl w:ilvl="0" w:tplc="4B486FA6">
      <w:start w:val="2"/>
      <w:numFmt w:val="decimal"/>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07A0363"/>
    <w:multiLevelType w:val="multilevel"/>
    <w:tmpl w:val="3834A3A0"/>
    <w:lvl w:ilvl="0">
      <w:start w:val="22"/>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21"/>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43F02A7"/>
    <w:multiLevelType w:val="multilevel"/>
    <w:tmpl w:val="F376A61C"/>
    <w:lvl w:ilvl="0">
      <w:start w:val="17"/>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21"/>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12"/>
  </w:num>
  <w:num w:numId="4">
    <w:abstractNumId w:val="4"/>
  </w:num>
  <w:num w:numId="5">
    <w:abstractNumId w:val="2"/>
  </w:num>
  <w:num w:numId="6">
    <w:abstractNumId w:val="0"/>
  </w:num>
  <w:num w:numId="7">
    <w:abstractNumId w:val="11"/>
  </w:num>
  <w:num w:numId="8">
    <w:abstractNumId w:val="7"/>
  </w:num>
  <w:num w:numId="9">
    <w:abstractNumId w:val="9"/>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num>
  <w:num w:numId="1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3508"/>
    <w:rsid w:val="000037E5"/>
    <w:rsid w:val="00003C6E"/>
    <w:rsid w:val="00004383"/>
    <w:rsid w:val="00006780"/>
    <w:rsid w:val="00010EF2"/>
    <w:rsid w:val="000123FA"/>
    <w:rsid w:val="00012D11"/>
    <w:rsid w:val="00013B5B"/>
    <w:rsid w:val="00015BF0"/>
    <w:rsid w:val="00016110"/>
    <w:rsid w:val="00017DA8"/>
    <w:rsid w:val="00026D47"/>
    <w:rsid w:val="000277A4"/>
    <w:rsid w:val="0003038D"/>
    <w:rsid w:val="00031259"/>
    <w:rsid w:val="000339A6"/>
    <w:rsid w:val="00034EC0"/>
    <w:rsid w:val="00035057"/>
    <w:rsid w:val="00036674"/>
    <w:rsid w:val="000423A9"/>
    <w:rsid w:val="00043A29"/>
    <w:rsid w:val="00045831"/>
    <w:rsid w:val="000472B9"/>
    <w:rsid w:val="00050D24"/>
    <w:rsid w:val="00051FEC"/>
    <w:rsid w:val="000546B1"/>
    <w:rsid w:val="000635E6"/>
    <w:rsid w:val="000642C4"/>
    <w:rsid w:val="0006770A"/>
    <w:rsid w:val="00070D31"/>
    <w:rsid w:val="0007162E"/>
    <w:rsid w:val="000722D6"/>
    <w:rsid w:val="00084262"/>
    <w:rsid w:val="00084302"/>
    <w:rsid w:val="00085FA1"/>
    <w:rsid w:val="00087299"/>
    <w:rsid w:val="00090ED6"/>
    <w:rsid w:val="00094546"/>
    <w:rsid w:val="00094A9B"/>
    <w:rsid w:val="000A1C2B"/>
    <w:rsid w:val="000A23C5"/>
    <w:rsid w:val="000A2D26"/>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0AFA"/>
    <w:rsid w:val="000F359C"/>
    <w:rsid w:val="000F36CD"/>
    <w:rsid w:val="000F5363"/>
    <w:rsid w:val="000F5722"/>
    <w:rsid w:val="00100F4A"/>
    <w:rsid w:val="00102FE4"/>
    <w:rsid w:val="00105391"/>
    <w:rsid w:val="00120FD2"/>
    <w:rsid w:val="00125B8D"/>
    <w:rsid w:val="00127B2A"/>
    <w:rsid w:val="0013509E"/>
    <w:rsid w:val="00136167"/>
    <w:rsid w:val="0013623C"/>
    <w:rsid w:val="00136C5C"/>
    <w:rsid w:val="00137054"/>
    <w:rsid w:val="001401C7"/>
    <w:rsid w:val="00141D39"/>
    <w:rsid w:val="001445D4"/>
    <w:rsid w:val="00147017"/>
    <w:rsid w:val="00151AC8"/>
    <w:rsid w:val="001545B9"/>
    <w:rsid w:val="00154EC0"/>
    <w:rsid w:val="001551BD"/>
    <w:rsid w:val="001555A9"/>
    <w:rsid w:val="00160E6E"/>
    <w:rsid w:val="00161D1B"/>
    <w:rsid w:val="001706B1"/>
    <w:rsid w:val="00170AFB"/>
    <w:rsid w:val="001715CC"/>
    <w:rsid w:val="0017276C"/>
    <w:rsid w:val="0017367F"/>
    <w:rsid w:val="00174E29"/>
    <w:rsid w:val="00175DA6"/>
    <w:rsid w:val="00182889"/>
    <w:rsid w:val="00187402"/>
    <w:rsid w:val="0018775E"/>
    <w:rsid w:val="00192F0E"/>
    <w:rsid w:val="00193DF4"/>
    <w:rsid w:val="001959F4"/>
    <w:rsid w:val="001A2E57"/>
    <w:rsid w:val="001A3995"/>
    <w:rsid w:val="001A4097"/>
    <w:rsid w:val="001B2F65"/>
    <w:rsid w:val="001B7CAE"/>
    <w:rsid w:val="001C14DB"/>
    <w:rsid w:val="001C3467"/>
    <w:rsid w:val="001D08B2"/>
    <w:rsid w:val="001D3CD3"/>
    <w:rsid w:val="001D4F7A"/>
    <w:rsid w:val="001D7B39"/>
    <w:rsid w:val="001E143A"/>
    <w:rsid w:val="001E1C84"/>
    <w:rsid w:val="001E39BA"/>
    <w:rsid w:val="001F1517"/>
    <w:rsid w:val="001F4221"/>
    <w:rsid w:val="001F6D9D"/>
    <w:rsid w:val="001F7012"/>
    <w:rsid w:val="002048D9"/>
    <w:rsid w:val="00206825"/>
    <w:rsid w:val="00210705"/>
    <w:rsid w:val="00211391"/>
    <w:rsid w:val="002124B2"/>
    <w:rsid w:val="00216C27"/>
    <w:rsid w:val="00221D6B"/>
    <w:rsid w:val="0022374D"/>
    <w:rsid w:val="00224294"/>
    <w:rsid w:val="00227D85"/>
    <w:rsid w:val="00235B3D"/>
    <w:rsid w:val="00241DE4"/>
    <w:rsid w:val="00245D08"/>
    <w:rsid w:val="00251996"/>
    <w:rsid w:val="002538C7"/>
    <w:rsid w:val="00262A1B"/>
    <w:rsid w:val="00266365"/>
    <w:rsid w:val="00271075"/>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D3577"/>
    <w:rsid w:val="002D7845"/>
    <w:rsid w:val="002E43EB"/>
    <w:rsid w:val="002E5CC6"/>
    <w:rsid w:val="002E61CF"/>
    <w:rsid w:val="002E6686"/>
    <w:rsid w:val="002E72EA"/>
    <w:rsid w:val="002F363A"/>
    <w:rsid w:val="002F45EE"/>
    <w:rsid w:val="003023F3"/>
    <w:rsid w:val="0030416C"/>
    <w:rsid w:val="003066D7"/>
    <w:rsid w:val="0031228D"/>
    <w:rsid w:val="003128FE"/>
    <w:rsid w:val="00313734"/>
    <w:rsid w:val="003154A8"/>
    <w:rsid w:val="0031630D"/>
    <w:rsid w:val="003214FD"/>
    <w:rsid w:val="00322A38"/>
    <w:rsid w:val="00324A4E"/>
    <w:rsid w:val="0032616D"/>
    <w:rsid w:val="00326A27"/>
    <w:rsid w:val="00326C25"/>
    <w:rsid w:val="00331729"/>
    <w:rsid w:val="00331CCE"/>
    <w:rsid w:val="003328A2"/>
    <w:rsid w:val="0033344D"/>
    <w:rsid w:val="003354DB"/>
    <w:rsid w:val="003410E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048"/>
    <w:rsid w:val="003A219A"/>
    <w:rsid w:val="003A332A"/>
    <w:rsid w:val="003A5792"/>
    <w:rsid w:val="003B1D02"/>
    <w:rsid w:val="003B254F"/>
    <w:rsid w:val="003B2964"/>
    <w:rsid w:val="003B4119"/>
    <w:rsid w:val="003B484E"/>
    <w:rsid w:val="003B67E0"/>
    <w:rsid w:val="003C0D63"/>
    <w:rsid w:val="003C0FF3"/>
    <w:rsid w:val="003C2832"/>
    <w:rsid w:val="003C5DCE"/>
    <w:rsid w:val="003D22ED"/>
    <w:rsid w:val="003D450D"/>
    <w:rsid w:val="003D5554"/>
    <w:rsid w:val="003D5683"/>
    <w:rsid w:val="003D660C"/>
    <w:rsid w:val="003E282D"/>
    <w:rsid w:val="003E6EA2"/>
    <w:rsid w:val="003F0545"/>
    <w:rsid w:val="003F628A"/>
    <w:rsid w:val="00403FAF"/>
    <w:rsid w:val="00405747"/>
    <w:rsid w:val="004066B7"/>
    <w:rsid w:val="0041042A"/>
    <w:rsid w:val="00411808"/>
    <w:rsid w:val="0041634B"/>
    <w:rsid w:val="00416E67"/>
    <w:rsid w:val="00420882"/>
    <w:rsid w:val="0042300F"/>
    <w:rsid w:val="00424531"/>
    <w:rsid w:val="00424D04"/>
    <w:rsid w:val="004265B2"/>
    <w:rsid w:val="00427600"/>
    <w:rsid w:val="0043382C"/>
    <w:rsid w:val="0043446E"/>
    <w:rsid w:val="00434BC6"/>
    <w:rsid w:val="00436804"/>
    <w:rsid w:val="00441745"/>
    <w:rsid w:val="00442D7A"/>
    <w:rsid w:val="00443F22"/>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4658"/>
    <w:rsid w:val="00491847"/>
    <w:rsid w:val="004A0757"/>
    <w:rsid w:val="004A2857"/>
    <w:rsid w:val="004A48F2"/>
    <w:rsid w:val="004A553E"/>
    <w:rsid w:val="004B04EF"/>
    <w:rsid w:val="004B109E"/>
    <w:rsid w:val="004B447F"/>
    <w:rsid w:val="004B572A"/>
    <w:rsid w:val="004B5B19"/>
    <w:rsid w:val="004C7B01"/>
    <w:rsid w:val="004D469F"/>
    <w:rsid w:val="004E3424"/>
    <w:rsid w:val="004E3520"/>
    <w:rsid w:val="004E426E"/>
    <w:rsid w:val="004E5595"/>
    <w:rsid w:val="00505F93"/>
    <w:rsid w:val="00507A41"/>
    <w:rsid w:val="00511442"/>
    <w:rsid w:val="005158C0"/>
    <w:rsid w:val="0051638F"/>
    <w:rsid w:val="00520D88"/>
    <w:rsid w:val="00521E24"/>
    <w:rsid w:val="00522540"/>
    <w:rsid w:val="00525BF3"/>
    <w:rsid w:val="00525CAA"/>
    <w:rsid w:val="00526065"/>
    <w:rsid w:val="00527428"/>
    <w:rsid w:val="0052742B"/>
    <w:rsid w:val="005324DF"/>
    <w:rsid w:val="005376B8"/>
    <w:rsid w:val="00540F78"/>
    <w:rsid w:val="00543233"/>
    <w:rsid w:val="00543BB4"/>
    <w:rsid w:val="00554CBF"/>
    <w:rsid w:val="00561CE6"/>
    <w:rsid w:val="00565011"/>
    <w:rsid w:val="00574E9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300D"/>
    <w:rsid w:val="005E5400"/>
    <w:rsid w:val="005E7B45"/>
    <w:rsid w:val="005F1EDF"/>
    <w:rsid w:val="005F3027"/>
    <w:rsid w:val="00605B5A"/>
    <w:rsid w:val="006060B3"/>
    <w:rsid w:val="0060611D"/>
    <w:rsid w:val="00613764"/>
    <w:rsid w:val="00617577"/>
    <w:rsid w:val="006200E7"/>
    <w:rsid w:val="00621260"/>
    <w:rsid w:val="00625F9E"/>
    <w:rsid w:val="00626F56"/>
    <w:rsid w:val="00626FD8"/>
    <w:rsid w:val="006301F4"/>
    <w:rsid w:val="00633333"/>
    <w:rsid w:val="0064051F"/>
    <w:rsid w:val="00643A98"/>
    <w:rsid w:val="006475E6"/>
    <w:rsid w:val="00653181"/>
    <w:rsid w:val="0065323F"/>
    <w:rsid w:val="006537C4"/>
    <w:rsid w:val="00655929"/>
    <w:rsid w:val="00656188"/>
    <w:rsid w:val="00661ACE"/>
    <w:rsid w:val="00661F6A"/>
    <w:rsid w:val="006635A7"/>
    <w:rsid w:val="00667A74"/>
    <w:rsid w:val="00673519"/>
    <w:rsid w:val="00680D9E"/>
    <w:rsid w:val="00682002"/>
    <w:rsid w:val="00683247"/>
    <w:rsid w:val="00690F44"/>
    <w:rsid w:val="006919C8"/>
    <w:rsid w:val="0069362C"/>
    <w:rsid w:val="00693D3B"/>
    <w:rsid w:val="00694B16"/>
    <w:rsid w:val="006960C4"/>
    <w:rsid w:val="00697687"/>
    <w:rsid w:val="006A15AD"/>
    <w:rsid w:val="006A45D8"/>
    <w:rsid w:val="006A4888"/>
    <w:rsid w:val="006A5210"/>
    <w:rsid w:val="006B0B28"/>
    <w:rsid w:val="006B488A"/>
    <w:rsid w:val="006C4176"/>
    <w:rsid w:val="006D0522"/>
    <w:rsid w:val="006D276D"/>
    <w:rsid w:val="006D2B66"/>
    <w:rsid w:val="006D3AA5"/>
    <w:rsid w:val="006D4B9F"/>
    <w:rsid w:val="006D622B"/>
    <w:rsid w:val="006D7AEF"/>
    <w:rsid w:val="006E00F1"/>
    <w:rsid w:val="006E0F91"/>
    <w:rsid w:val="006E2C94"/>
    <w:rsid w:val="006E5214"/>
    <w:rsid w:val="006E7466"/>
    <w:rsid w:val="006F18C7"/>
    <w:rsid w:val="006F2511"/>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0D3B"/>
    <w:rsid w:val="007417AC"/>
    <w:rsid w:val="007439D7"/>
    <w:rsid w:val="00744BB9"/>
    <w:rsid w:val="00745D31"/>
    <w:rsid w:val="00755534"/>
    <w:rsid w:val="00757AA5"/>
    <w:rsid w:val="007642F9"/>
    <w:rsid w:val="00770A61"/>
    <w:rsid w:val="00773074"/>
    <w:rsid w:val="00773C33"/>
    <w:rsid w:val="00781A50"/>
    <w:rsid w:val="007876BC"/>
    <w:rsid w:val="00787C51"/>
    <w:rsid w:val="00787D72"/>
    <w:rsid w:val="0079316B"/>
    <w:rsid w:val="00794A22"/>
    <w:rsid w:val="00796433"/>
    <w:rsid w:val="00796B75"/>
    <w:rsid w:val="007A03BA"/>
    <w:rsid w:val="007A4A53"/>
    <w:rsid w:val="007A6CDA"/>
    <w:rsid w:val="007B02DE"/>
    <w:rsid w:val="007C24E5"/>
    <w:rsid w:val="007C429C"/>
    <w:rsid w:val="007D1DED"/>
    <w:rsid w:val="007D49C7"/>
    <w:rsid w:val="007D4B07"/>
    <w:rsid w:val="007E249D"/>
    <w:rsid w:val="007E4BFD"/>
    <w:rsid w:val="007E4FB5"/>
    <w:rsid w:val="007F04F9"/>
    <w:rsid w:val="007F714A"/>
    <w:rsid w:val="008021E9"/>
    <w:rsid w:val="00802974"/>
    <w:rsid w:val="00802D86"/>
    <w:rsid w:val="00802F06"/>
    <w:rsid w:val="008047D9"/>
    <w:rsid w:val="00804A4D"/>
    <w:rsid w:val="00806D6B"/>
    <w:rsid w:val="0081023D"/>
    <w:rsid w:val="0081050B"/>
    <w:rsid w:val="00812348"/>
    <w:rsid w:val="00814048"/>
    <w:rsid w:val="00820149"/>
    <w:rsid w:val="00820651"/>
    <w:rsid w:val="00826C29"/>
    <w:rsid w:val="00832AA8"/>
    <w:rsid w:val="00834690"/>
    <w:rsid w:val="0083576C"/>
    <w:rsid w:val="00840FA0"/>
    <w:rsid w:val="00843FBB"/>
    <w:rsid w:val="008454D2"/>
    <w:rsid w:val="00845DEC"/>
    <w:rsid w:val="0085294F"/>
    <w:rsid w:val="0085665C"/>
    <w:rsid w:val="00866593"/>
    <w:rsid w:val="00870719"/>
    <w:rsid w:val="00892314"/>
    <w:rsid w:val="0089371C"/>
    <w:rsid w:val="008963DE"/>
    <w:rsid w:val="008A4075"/>
    <w:rsid w:val="008A5C07"/>
    <w:rsid w:val="008A5F82"/>
    <w:rsid w:val="008B0C5F"/>
    <w:rsid w:val="008B33EB"/>
    <w:rsid w:val="008B3ABC"/>
    <w:rsid w:val="008B4B43"/>
    <w:rsid w:val="008B5E4B"/>
    <w:rsid w:val="008B7783"/>
    <w:rsid w:val="008C43A5"/>
    <w:rsid w:val="008C4443"/>
    <w:rsid w:val="008D0E66"/>
    <w:rsid w:val="008E1635"/>
    <w:rsid w:val="008E1DAE"/>
    <w:rsid w:val="008E363B"/>
    <w:rsid w:val="008E7DAC"/>
    <w:rsid w:val="008F0DC3"/>
    <w:rsid w:val="008F6A83"/>
    <w:rsid w:val="00901055"/>
    <w:rsid w:val="0090730F"/>
    <w:rsid w:val="00913B64"/>
    <w:rsid w:val="0091479F"/>
    <w:rsid w:val="00914C45"/>
    <w:rsid w:val="00916678"/>
    <w:rsid w:val="00916A6F"/>
    <w:rsid w:val="0091744E"/>
    <w:rsid w:val="00922C5B"/>
    <w:rsid w:val="00927826"/>
    <w:rsid w:val="00930D89"/>
    <w:rsid w:val="00935201"/>
    <w:rsid w:val="00935FD0"/>
    <w:rsid w:val="0093711F"/>
    <w:rsid w:val="009373A1"/>
    <w:rsid w:val="009411C2"/>
    <w:rsid w:val="009412D2"/>
    <w:rsid w:val="00942CDE"/>
    <w:rsid w:val="00946E0E"/>
    <w:rsid w:val="009531A4"/>
    <w:rsid w:val="00956342"/>
    <w:rsid w:val="009575DB"/>
    <w:rsid w:val="009612C2"/>
    <w:rsid w:val="009622D4"/>
    <w:rsid w:val="00962A95"/>
    <w:rsid w:val="00963CFB"/>
    <w:rsid w:val="009647CC"/>
    <w:rsid w:val="00970CA0"/>
    <w:rsid w:val="0097614E"/>
    <w:rsid w:val="00981B9B"/>
    <w:rsid w:val="00986DA2"/>
    <w:rsid w:val="009870EA"/>
    <w:rsid w:val="009874C6"/>
    <w:rsid w:val="00990B28"/>
    <w:rsid w:val="0099243E"/>
    <w:rsid w:val="00992D58"/>
    <w:rsid w:val="009956D1"/>
    <w:rsid w:val="00995B14"/>
    <w:rsid w:val="009A5399"/>
    <w:rsid w:val="009A5F4C"/>
    <w:rsid w:val="009A7481"/>
    <w:rsid w:val="009B1792"/>
    <w:rsid w:val="009B2C99"/>
    <w:rsid w:val="009B3CF3"/>
    <w:rsid w:val="009B4DCA"/>
    <w:rsid w:val="009B706C"/>
    <w:rsid w:val="009C2266"/>
    <w:rsid w:val="009C25C1"/>
    <w:rsid w:val="009C4971"/>
    <w:rsid w:val="009D0749"/>
    <w:rsid w:val="009E2113"/>
    <w:rsid w:val="009E6257"/>
    <w:rsid w:val="009F1C43"/>
    <w:rsid w:val="009F2CCC"/>
    <w:rsid w:val="009F766E"/>
    <w:rsid w:val="00A009CA"/>
    <w:rsid w:val="00A04C8A"/>
    <w:rsid w:val="00A149AC"/>
    <w:rsid w:val="00A20A7D"/>
    <w:rsid w:val="00A22DC8"/>
    <w:rsid w:val="00A324AB"/>
    <w:rsid w:val="00A33B04"/>
    <w:rsid w:val="00A34E30"/>
    <w:rsid w:val="00A362EB"/>
    <w:rsid w:val="00A37656"/>
    <w:rsid w:val="00A42CDC"/>
    <w:rsid w:val="00A464BD"/>
    <w:rsid w:val="00A47F9A"/>
    <w:rsid w:val="00A47FBE"/>
    <w:rsid w:val="00A501AD"/>
    <w:rsid w:val="00A579E8"/>
    <w:rsid w:val="00A57E41"/>
    <w:rsid w:val="00A657BB"/>
    <w:rsid w:val="00A77085"/>
    <w:rsid w:val="00A80CBB"/>
    <w:rsid w:val="00A828E3"/>
    <w:rsid w:val="00A946A6"/>
    <w:rsid w:val="00A95091"/>
    <w:rsid w:val="00A96541"/>
    <w:rsid w:val="00A968DA"/>
    <w:rsid w:val="00AA0328"/>
    <w:rsid w:val="00AA44E4"/>
    <w:rsid w:val="00AA5FFB"/>
    <w:rsid w:val="00AB0987"/>
    <w:rsid w:val="00AB365C"/>
    <w:rsid w:val="00AB601C"/>
    <w:rsid w:val="00AB6D0E"/>
    <w:rsid w:val="00AC226A"/>
    <w:rsid w:val="00AC2D1E"/>
    <w:rsid w:val="00AC68C0"/>
    <w:rsid w:val="00AD0985"/>
    <w:rsid w:val="00AD151A"/>
    <w:rsid w:val="00AD33F2"/>
    <w:rsid w:val="00AD4211"/>
    <w:rsid w:val="00AE17EA"/>
    <w:rsid w:val="00AE3B5E"/>
    <w:rsid w:val="00AE4AA4"/>
    <w:rsid w:val="00AE681E"/>
    <w:rsid w:val="00AE69BE"/>
    <w:rsid w:val="00AE768D"/>
    <w:rsid w:val="00AF27EB"/>
    <w:rsid w:val="00AF294D"/>
    <w:rsid w:val="00AF7BAC"/>
    <w:rsid w:val="00B12256"/>
    <w:rsid w:val="00B14078"/>
    <w:rsid w:val="00B20204"/>
    <w:rsid w:val="00B21816"/>
    <w:rsid w:val="00B257AD"/>
    <w:rsid w:val="00B2723B"/>
    <w:rsid w:val="00B30327"/>
    <w:rsid w:val="00B306FA"/>
    <w:rsid w:val="00B34C2F"/>
    <w:rsid w:val="00B53C93"/>
    <w:rsid w:val="00B54A2B"/>
    <w:rsid w:val="00B55826"/>
    <w:rsid w:val="00B56147"/>
    <w:rsid w:val="00B56913"/>
    <w:rsid w:val="00B60251"/>
    <w:rsid w:val="00B61E28"/>
    <w:rsid w:val="00B71A9C"/>
    <w:rsid w:val="00B71F03"/>
    <w:rsid w:val="00B757E9"/>
    <w:rsid w:val="00B860F9"/>
    <w:rsid w:val="00B90C6F"/>
    <w:rsid w:val="00B90CB7"/>
    <w:rsid w:val="00B91483"/>
    <w:rsid w:val="00B914C1"/>
    <w:rsid w:val="00B92EE7"/>
    <w:rsid w:val="00B930A7"/>
    <w:rsid w:val="00B96878"/>
    <w:rsid w:val="00B96AD5"/>
    <w:rsid w:val="00BA41EB"/>
    <w:rsid w:val="00BB00A4"/>
    <w:rsid w:val="00BB0C55"/>
    <w:rsid w:val="00BB0CE8"/>
    <w:rsid w:val="00BB27BB"/>
    <w:rsid w:val="00BB2953"/>
    <w:rsid w:val="00BB2E65"/>
    <w:rsid w:val="00BB4A0D"/>
    <w:rsid w:val="00BB716F"/>
    <w:rsid w:val="00BC0427"/>
    <w:rsid w:val="00BC0649"/>
    <w:rsid w:val="00BC1083"/>
    <w:rsid w:val="00BC1A23"/>
    <w:rsid w:val="00BC2EAD"/>
    <w:rsid w:val="00BC3391"/>
    <w:rsid w:val="00BC7779"/>
    <w:rsid w:val="00BD13D9"/>
    <w:rsid w:val="00BD28EC"/>
    <w:rsid w:val="00BD3B5C"/>
    <w:rsid w:val="00BD520C"/>
    <w:rsid w:val="00BE5948"/>
    <w:rsid w:val="00BF2DEC"/>
    <w:rsid w:val="00BF468F"/>
    <w:rsid w:val="00BF5FB3"/>
    <w:rsid w:val="00BF62AD"/>
    <w:rsid w:val="00C00303"/>
    <w:rsid w:val="00C043E6"/>
    <w:rsid w:val="00C072B0"/>
    <w:rsid w:val="00C113E9"/>
    <w:rsid w:val="00C13494"/>
    <w:rsid w:val="00C14EA7"/>
    <w:rsid w:val="00C150F3"/>
    <w:rsid w:val="00C17A75"/>
    <w:rsid w:val="00C17E79"/>
    <w:rsid w:val="00C22406"/>
    <w:rsid w:val="00C22DF5"/>
    <w:rsid w:val="00C24B87"/>
    <w:rsid w:val="00C3378C"/>
    <w:rsid w:val="00C3532B"/>
    <w:rsid w:val="00C3534E"/>
    <w:rsid w:val="00C4073F"/>
    <w:rsid w:val="00C4727D"/>
    <w:rsid w:val="00C5067A"/>
    <w:rsid w:val="00C55060"/>
    <w:rsid w:val="00C60BB7"/>
    <w:rsid w:val="00C643E9"/>
    <w:rsid w:val="00C660F6"/>
    <w:rsid w:val="00C67159"/>
    <w:rsid w:val="00C71065"/>
    <w:rsid w:val="00C727FA"/>
    <w:rsid w:val="00C75EFA"/>
    <w:rsid w:val="00C76646"/>
    <w:rsid w:val="00C776F3"/>
    <w:rsid w:val="00C77C19"/>
    <w:rsid w:val="00C81CF5"/>
    <w:rsid w:val="00C902C3"/>
    <w:rsid w:val="00C920B0"/>
    <w:rsid w:val="00C92FEA"/>
    <w:rsid w:val="00C9320A"/>
    <w:rsid w:val="00C95F3E"/>
    <w:rsid w:val="00C96B40"/>
    <w:rsid w:val="00C97A62"/>
    <w:rsid w:val="00CA2071"/>
    <w:rsid w:val="00CA2568"/>
    <w:rsid w:val="00CA2E09"/>
    <w:rsid w:val="00CA686E"/>
    <w:rsid w:val="00CA7319"/>
    <w:rsid w:val="00CB6655"/>
    <w:rsid w:val="00CB6D12"/>
    <w:rsid w:val="00CC06B3"/>
    <w:rsid w:val="00CC0D76"/>
    <w:rsid w:val="00CC14BA"/>
    <w:rsid w:val="00CC1F4A"/>
    <w:rsid w:val="00CC4922"/>
    <w:rsid w:val="00CD180F"/>
    <w:rsid w:val="00CD520A"/>
    <w:rsid w:val="00CD57F3"/>
    <w:rsid w:val="00CD6193"/>
    <w:rsid w:val="00CD730D"/>
    <w:rsid w:val="00CE0E07"/>
    <w:rsid w:val="00CE6987"/>
    <w:rsid w:val="00CE75D1"/>
    <w:rsid w:val="00CF0772"/>
    <w:rsid w:val="00CF7ECD"/>
    <w:rsid w:val="00D03DA0"/>
    <w:rsid w:val="00D04E0E"/>
    <w:rsid w:val="00D05232"/>
    <w:rsid w:val="00D06AD2"/>
    <w:rsid w:val="00D06BD8"/>
    <w:rsid w:val="00D11FD5"/>
    <w:rsid w:val="00D14580"/>
    <w:rsid w:val="00D152E7"/>
    <w:rsid w:val="00D201CB"/>
    <w:rsid w:val="00D201E3"/>
    <w:rsid w:val="00D206E8"/>
    <w:rsid w:val="00D212CA"/>
    <w:rsid w:val="00D233A8"/>
    <w:rsid w:val="00D25E57"/>
    <w:rsid w:val="00D26280"/>
    <w:rsid w:val="00D27FE7"/>
    <w:rsid w:val="00D303E7"/>
    <w:rsid w:val="00D3073E"/>
    <w:rsid w:val="00D30C85"/>
    <w:rsid w:val="00D36A44"/>
    <w:rsid w:val="00D40390"/>
    <w:rsid w:val="00D41C91"/>
    <w:rsid w:val="00D4444E"/>
    <w:rsid w:val="00D46679"/>
    <w:rsid w:val="00D467E2"/>
    <w:rsid w:val="00D54FE2"/>
    <w:rsid w:val="00D5774F"/>
    <w:rsid w:val="00D64CF8"/>
    <w:rsid w:val="00D64F93"/>
    <w:rsid w:val="00D6591C"/>
    <w:rsid w:val="00D66250"/>
    <w:rsid w:val="00D67F7F"/>
    <w:rsid w:val="00D7255C"/>
    <w:rsid w:val="00D72CC9"/>
    <w:rsid w:val="00D75535"/>
    <w:rsid w:val="00DA5144"/>
    <w:rsid w:val="00DB2B90"/>
    <w:rsid w:val="00DB3F6B"/>
    <w:rsid w:val="00DB464F"/>
    <w:rsid w:val="00DB6B9D"/>
    <w:rsid w:val="00DC0EBD"/>
    <w:rsid w:val="00DC1442"/>
    <w:rsid w:val="00DC165E"/>
    <w:rsid w:val="00DD3DF7"/>
    <w:rsid w:val="00DD5412"/>
    <w:rsid w:val="00DD564F"/>
    <w:rsid w:val="00DD6D95"/>
    <w:rsid w:val="00DE2897"/>
    <w:rsid w:val="00DE32DE"/>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15CF6"/>
    <w:rsid w:val="00E20B2E"/>
    <w:rsid w:val="00E23B52"/>
    <w:rsid w:val="00E23D3A"/>
    <w:rsid w:val="00E246A4"/>
    <w:rsid w:val="00E2607E"/>
    <w:rsid w:val="00E265FC"/>
    <w:rsid w:val="00E269CC"/>
    <w:rsid w:val="00E3590E"/>
    <w:rsid w:val="00E37DB4"/>
    <w:rsid w:val="00E407E1"/>
    <w:rsid w:val="00E41C82"/>
    <w:rsid w:val="00E4200D"/>
    <w:rsid w:val="00E42FB9"/>
    <w:rsid w:val="00E43510"/>
    <w:rsid w:val="00E452DF"/>
    <w:rsid w:val="00E4701A"/>
    <w:rsid w:val="00E4794E"/>
    <w:rsid w:val="00E53C1E"/>
    <w:rsid w:val="00E63829"/>
    <w:rsid w:val="00E6432B"/>
    <w:rsid w:val="00E666D4"/>
    <w:rsid w:val="00E67989"/>
    <w:rsid w:val="00E76C7F"/>
    <w:rsid w:val="00E80096"/>
    <w:rsid w:val="00E80FBD"/>
    <w:rsid w:val="00E82B47"/>
    <w:rsid w:val="00E84D83"/>
    <w:rsid w:val="00E86E93"/>
    <w:rsid w:val="00E92779"/>
    <w:rsid w:val="00EA2A5B"/>
    <w:rsid w:val="00EA3A9D"/>
    <w:rsid w:val="00EA4B76"/>
    <w:rsid w:val="00EA546B"/>
    <w:rsid w:val="00EA6FF9"/>
    <w:rsid w:val="00EA7101"/>
    <w:rsid w:val="00EB409D"/>
    <w:rsid w:val="00EC4140"/>
    <w:rsid w:val="00EC7E69"/>
    <w:rsid w:val="00ED21C8"/>
    <w:rsid w:val="00ED6644"/>
    <w:rsid w:val="00EE1C0C"/>
    <w:rsid w:val="00EE306C"/>
    <w:rsid w:val="00EE6B1E"/>
    <w:rsid w:val="00EF265E"/>
    <w:rsid w:val="00EF2F2A"/>
    <w:rsid w:val="00EF4583"/>
    <w:rsid w:val="00EF69C7"/>
    <w:rsid w:val="00F00296"/>
    <w:rsid w:val="00F00C07"/>
    <w:rsid w:val="00F06F0E"/>
    <w:rsid w:val="00F11149"/>
    <w:rsid w:val="00F14A3A"/>
    <w:rsid w:val="00F17D6A"/>
    <w:rsid w:val="00F21FB6"/>
    <w:rsid w:val="00F246AB"/>
    <w:rsid w:val="00F2571A"/>
    <w:rsid w:val="00F268FE"/>
    <w:rsid w:val="00F26D7C"/>
    <w:rsid w:val="00F2799A"/>
    <w:rsid w:val="00F27CD3"/>
    <w:rsid w:val="00F300E4"/>
    <w:rsid w:val="00F30E66"/>
    <w:rsid w:val="00F33E5F"/>
    <w:rsid w:val="00F40423"/>
    <w:rsid w:val="00F407B0"/>
    <w:rsid w:val="00F40D00"/>
    <w:rsid w:val="00F40F82"/>
    <w:rsid w:val="00F44CB2"/>
    <w:rsid w:val="00F51766"/>
    <w:rsid w:val="00F52221"/>
    <w:rsid w:val="00F522D4"/>
    <w:rsid w:val="00F52F89"/>
    <w:rsid w:val="00F53AC7"/>
    <w:rsid w:val="00F54DB9"/>
    <w:rsid w:val="00F55F1C"/>
    <w:rsid w:val="00F62D5D"/>
    <w:rsid w:val="00F65184"/>
    <w:rsid w:val="00F71F61"/>
    <w:rsid w:val="00F73681"/>
    <w:rsid w:val="00F77F4E"/>
    <w:rsid w:val="00F83661"/>
    <w:rsid w:val="00F839FE"/>
    <w:rsid w:val="00F83DA5"/>
    <w:rsid w:val="00F83FE5"/>
    <w:rsid w:val="00F84683"/>
    <w:rsid w:val="00F85D51"/>
    <w:rsid w:val="00F85F4D"/>
    <w:rsid w:val="00F87AC5"/>
    <w:rsid w:val="00F9004F"/>
    <w:rsid w:val="00F9024C"/>
    <w:rsid w:val="00F938C6"/>
    <w:rsid w:val="00F9641A"/>
    <w:rsid w:val="00F9703B"/>
    <w:rsid w:val="00F97768"/>
    <w:rsid w:val="00FA03AA"/>
    <w:rsid w:val="00FA5C15"/>
    <w:rsid w:val="00FA6BD8"/>
    <w:rsid w:val="00FB07CB"/>
    <w:rsid w:val="00FB2944"/>
    <w:rsid w:val="00FB30DD"/>
    <w:rsid w:val="00FB63FB"/>
    <w:rsid w:val="00FB673E"/>
    <w:rsid w:val="00FB6B00"/>
    <w:rsid w:val="00FC2959"/>
    <w:rsid w:val="00FC6024"/>
    <w:rsid w:val="00FC69E1"/>
    <w:rsid w:val="00FD4911"/>
    <w:rsid w:val="00FD663A"/>
    <w:rsid w:val="00FD6BCB"/>
    <w:rsid w:val="00FE0FED"/>
    <w:rsid w:val="00FE47BF"/>
    <w:rsid w:val="00FE4922"/>
    <w:rsid w:val="00FE7DDE"/>
    <w:rsid w:val="00FF164C"/>
    <w:rsid w:val="00FF1DD3"/>
    <w:rsid w:val="00FF54A3"/>
    <w:rsid w:val="04061378"/>
    <w:rsid w:val="09DBBFDE"/>
    <w:rsid w:val="35319F11"/>
    <w:rsid w:val="415C93DF"/>
    <w:rsid w:val="43C813AD"/>
    <w:rsid w:val="5AC6E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443C0050"/>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NormalTable0">
    <w:name w:val="Normal Table0"/>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0353">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61120225">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199973088">
      <w:bodyDiv w:val="1"/>
      <w:marLeft w:val="0"/>
      <w:marRight w:val="0"/>
      <w:marTop w:val="0"/>
      <w:marBottom w:val="0"/>
      <w:divBdr>
        <w:top w:val="none" w:sz="0" w:space="0" w:color="auto"/>
        <w:left w:val="none" w:sz="0" w:space="0" w:color="auto"/>
        <w:bottom w:val="none" w:sz="0" w:space="0" w:color="auto"/>
        <w:right w:val="none" w:sz="0" w:space="0" w:color="auto"/>
      </w:divBdr>
    </w:div>
    <w:div w:id="201402482">
      <w:bodyDiv w:val="1"/>
      <w:marLeft w:val="0"/>
      <w:marRight w:val="0"/>
      <w:marTop w:val="0"/>
      <w:marBottom w:val="0"/>
      <w:divBdr>
        <w:top w:val="none" w:sz="0" w:space="0" w:color="auto"/>
        <w:left w:val="none" w:sz="0" w:space="0" w:color="auto"/>
        <w:bottom w:val="none" w:sz="0" w:space="0" w:color="auto"/>
        <w:right w:val="none" w:sz="0" w:space="0" w:color="auto"/>
      </w:divBdr>
    </w:div>
    <w:div w:id="299699716">
      <w:bodyDiv w:val="1"/>
      <w:marLeft w:val="0"/>
      <w:marRight w:val="0"/>
      <w:marTop w:val="0"/>
      <w:marBottom w:val="0"/>
      <w:divBdr>
        <w:top w:val="none" w:sz="0" w:space="0" w:color="auto"/>
        <w:left w:val="none" w:sz="0" w:space="0" w:color="auto"/>
        <w:bottom w:val="none" w:sz="0" w:space="0" w:color="auto"/>
        <w:right w:val="none" w:sz="0" w:space="0" w:color="auto"/>
      </w:divBdr>
    </w:div>
    <w:div w:id="317148113">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72463098">
      <w:bodyDiv w:val="1"/>
      <w:marLeft w:val="0"/>
      <w:marRight w:val="0"/>
      <w:marTop w:val="0"/>
      <w:marBottom w:val="0"/>
      <w:divBdr>
        <w:top w:val="none" w:sz="0" w:space="0" w:color="auto"/>
        <w:left w:val="none" w:sz="0" w:space="0" w:color="auto"/>
        <w:bottom w:val="none" w:sz="0" w:space="0" w:color="auto"/>
        <w:right w:val="none" w:sz="0" w:space="0" w:color="auto"/>
      </w:divBdr>
    </w:div>
    <w:div w:id="382294557">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48663347">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69790180">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84664367">
      <w:bodyDiv w:val="1"/>
      <w:marLeft w:val="0"/>
      <w:marRight w:val="0"/>
      <w:marTop w:val="0"/>
      <w:marBottom w:val="0"/>
      <w:divBdr>
        <w:top w:val="none" w:sz="0" w:space="0" w:color="auto"/>
        <w:left w:val="none" w:sz="0" w:space="0" w:color="auto"/>
        <w:bottom w:val="none" w:sz="0" w:space="0" w:color="auto"/>
        <w:right w:val="none" w:sz="0" w:space="0" w:color="auto"/>
      </w:divBdr>
    </w:div>
    <w:div w:id="502667400">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669916">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57886">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86907150">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03568407">
      <w:bodyDiv w:val="1"/>
      <w:marLeft w:val="0"/>
      <w:marRight w:val="0"/>
      <w:marTop w:val="0"/>
      <w:marBottom w:val="0"/>
      <w:divBdr>
        <w:top w:val="none" w:sz="0" w:space="0" w:color="auto"/>
        <w:left w:val="none" w:sz="0" w:space="0" w:color="auto"/>
        <w:bottom w:val="none" w:sz="0" w:space="0" w:color="auto"/>
        <w:right w:val="none" w:sz="0" w:space="0" w:color="auto"/>
      </w:divBdr>
    </w:div>
    <w:div w:id="1128400342">
      <w:bodyDiv w:val="1"/>
      <w:marLeft w:val="0"/>
      <w:marRight w:val="0"/>
      <w:marTop w:val="0"/>
      <w:marBottom w:val="0"/>
      <w:divBdr>
        <w:top w:val="none" w:sz="0" w:space="0" w:color="auto"/>
        <w:left w:val="none" w:sz="0" w:space="0" w:color="auto"/>
        <w:bottom w:val="none" w:sz="0" w:space="0" w:color="auto"/>
        <w:right w:val="none" w:sz="0" w:space="0" w:color="auto"/>
      </w:divBdr>
    </w:div>
    <w:div w:id="1151213840">
      <w:bodyDiv w:val="1"/>
      <w:marLeft w:val="0"/>
      <w:marRight w:val="0"/>
      <w:marTop w:val="0"/>
      <w:marBottom w:val="0"/>
      <w:divBdr>
        <w:top w:val="none" w:sz="0" w:space="0" w:color="auto"/>
        <w:left w:val="none" w:sz="0" w:space="0" w:color="auto"/>
        <w:bottom w:val="none" w:sz="0" w:space="0" w:color="auto"/>
        <w:right w:val="none" w:sz="0" w:space="0" w:color="auto"/>
      </w:divBdr>
    </w:div>
    <w:div w:id="1158233675">
      <w:bodyDiv w:val="1"/>
      <w:marLeft w:val="0"/>
      <w:marRight w:val="0"/>
      <w:marTop w:val="0"/>
      <w:marBottom w:val="0"/>
      <w:divBdr>
        <w:top w:val="none" w:sz="0" w:space="0" w:color="auto"/>
        <w:left w:val="none" w:sz="0" w:space="0" w:color="auto"/>
        <w:bottom w:val="none" w:sz="0" w:space="0" w:color="auto"/>
        <w:right w:val="none" w:sz="0" w:space="0" w:color="auto"/>
      </w:divBdr>
    </w:div>
    <w:div w:id="1189636221">
      <w:bodyDiv w:val="1"/>
      <w:marLeft w:val="0"/>
      <w:marRight w:val="0"/>
      <w:marTop w:val="0"/>
      <w:marBottom w:val="0"/>
      <w:divBdr>
        <w:top w:val="none" w:sz="0" w:space="0" w:color="auto"/>
        <w:left w:val="none" w:sz="0" w:space="0" w:color="auto"/>
        <w:bottom w:val="none" w:sz="0" w:space="0" w:color="auto"/>
        <w:right w:val="none" w:sz="0" w:space="0" w:color="auto"/>
      </w:divBdr>
    </w:div>
    <w:div w:id="1312560987">
      <w:bodyDiv w:val="1"/>
      <w:marLeft w:val="0"/>
      <w:marRight w:val="0"/>
      <w:marTop w:val="0"/>
      <w:marBottom w:val="0"/>
      <w:divBdr>
        <w:top w:val="none" w:sz="0" w:space="0" w:color="auto"/>
        <w:left w:val="none" w:sz="0" w:space="0" w:color="auto"/>
        <w:bottom w:val="none" w:sz="0" w:space="0" w:color="auto"/>
        <w:right w:val="none" w:sz="0" w:space="0" w:color="auto"/>
      </w:divBdr>
    </w:div>
    <w:div w:id="1425801876">
      <w:bodyDiv w:val="1"/>
      <w:marLeft w:val="0"/>
      <w:marRight w:val="0"/>
      <w:marTop w:val="0"/>
      <w:marBottom w:val="0"/>
      <w:divBdr>
        <w:top w:val="none" w:sz="0" w:space="0" w:color="auto"/>
        <w:left w:val="none" w:sz="0" w:space="0" w:color="auto"/>
        <w:bottom w:val="none" w:sz="0" w:space="0" w:color="auto"/>
        <w:right w:val="none" w:sz="0" w:space="0" w:color="auto"/>
      </w:divBdr>
      <w:divsChild>
        <w:div w:id="1561868898">
          <w:marLeft w:val="0"/>
          <w:marRight w:val="0"/>
          <w:marTop w:val="0"/>
          <w:marBottom w:val="0"/>
          <w:divBdr>
            <w:top w:val="none" w:sz="0" w:space="0" w:color="auto"/>
            <w:left w:val="none" w:sz="0" w:space="0" w:color="auto"/>
            <w:bottom w:val="single" w:sz="6" w:space="0" w:color="BDBDBD"/>
            <w:right w:val="none" w:sz="0" w:space="0" w:color="auto"/>
          </w:divBdr>
          <w:divsChild>
            <w:div w:id="849375035">
              <w:marLeft w:val="0"/>
              <w:marRight w:val="0"/>
              <w:marTop w:val="0"/>
              <w:marBottom w:val="0"/>
              <w:divBdr>
                <w:top w:val="none" w:sz="0" w:space="0" w:color="auto"/>
                <w:left w:val="none" w:sz="0" w:space="0" w:color="auto"/>
                <w:bottom w:val="none" w:sz="0" w:space="0" w:color="auto"/>
                <w:right w:val="none" w:sz="0" w:space="0" w:color="auto"/>
              </w:divBdr>
              <w:divsChild>
                <w:div w:id="753161165">
                  <w:marLeft w:val="0"/>
                  <w:marRight w:val="0"/>
                  <w:marTop w:val="0"/>
                  <w:marBottom w:val="0"/>
                  <w:divBdr>
                    <w:top w:val="none" w:sz="0" w:space="0" w:color="auto"/>
                    <w:left w:val="none" w:sz="0" w:space="0" w:color="auto"/>
                    <w:bottom w:val="none" w:sz="0" w:space="0" w:color="auto"/>
                    <w:right w:val="none" w:sz="0" w:space="0" w:color="auto"/>
                  </w:divBdr>
                  <w:divsChild>
                    <w:div w:id="1666592018">
                      <w:marLeft w:val="0"/>
                      <w:marRight w:val="0"/>
                      <w:marTop w:val="0"/>
                      <w:marBottom w:val="0"/>
                      <w:divBdr>
                        <w:top w:val="none" w:sz="0" w:space="0" w:color="auto"/>
                        <w:left w:val="none" w:sz="0" w:space="0" w:color="auto"/>
                        <w:bottom w:val="none" w:sz="0" w:space="0" w:color="auto"/>
                        <w:right w:val="none" w:sz="0" w:space="0" w:color="auto"/>
                      </w:divBdr>
                      <w:divsChild>
                        <w:div w:id="161200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42662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29973145">
      <w:bodyDiv w:val="1"/>
      <w:marLeft w:val="0"/>
      <w:marRight w:val="0"/>
      <w:marTop w:val="0"/>
      <w:marBottom w:val="0"/>
      <w:divBdr>
        <w:top w:val="none" w:sz="0" w:space="0" w:color="auto"/>
        <w:left w:val="none" w:sz="0" w:space="0" w:color="auto"/>
        <w:bottom w:val="none" w:sz="0" w:space="0" w:color="auto"/>
        <w:right w:val="none" w:sz="0" w:space="0" w:color="auto"/>
      </w:divBdr>
      <w:divsChild>
        <w:div w:id="699666636">
          <w:marLeft w:val="0"/>
          <w:marRight w:val="0"/>
          <w:marTop w:val="0"/>
          <w:marBottom w:val="0"/>
          <w:divBdr>
            <w:top w:val="none" w:sz="0" w:space="0" w:color="auto"/>
            <w:left w:val="none" w:sz="0" w:space="0" w:color="auto"/>
            <w:bottom w:val="single" w:sz="6" w:space="0" w:color="BDBDBD"/>
            <w:right w:val="none" w:sz="0" w:space="0" w:color="auto"/>
          </w:divBdr>
          <w:divsChild>
            <w:div w:id="617176602">
              <w:marLeft w:val="0"/>
              <w:marRight w:val="0"/>
              <w:marTop w:val="0"/>
              <w:marBottom w:val="0"/>
              <w:divBdr>
                <w:top w:val="none" w:sz="0" w:space="0" w:color="auto"/>
                <w:left w:val="none" w:sz="0" w:space="0" w:color="auto"/>
                <w:bottom w:val="none" w:sz="0" w:space="0" w:color="auto"/>
                <w:right w:val="none" w:sz="0" w:space="0" w:color="auto"/>
              </w:divBdr>
              <w:divsChild>
                <w:div w:id="1432582628">
                  <w:marLeft w:val="0"/>
                  <w:marRight w:val="0"/>
                  <w:marTop w:val="0"/>
                  <w:marBottom w:val="0"/>
                  <w:divBdr>
                    <w:top w:val="none" w:sz="0" w:space="0" w:color="auto"/>
                    <w:left w:val="none" w:sz="0" w:space="0" w:color="auto"/>
                    <w:bottom w:val="none" w:sz="0" w:space="0" w:color="auto"/>
                    <w:right w:val="none" w:sz="0" w:space="0" w:color="auto"/>
                  </w:divBdr>
                  <w:divsChild>
                    <w:div w:id="1790775379">
                      <w:marLeft w:val="0"/>
                      <w:marRight w:val="0"/>
                      <w:marTop w:val="0"/>
                      <w:marBottom w:val="0"/>
                      <w:divBdr>
                        <w:top w:val="none" w:sz="0" w:space="0" w:color="auto"/>
                        <w:left w:val="none" w:sz="0" w:space="0" w:color="auto"/>
                        <w:bottom w:val="none" w:sz="0" w:space="0" w:color="auto"/>
                        <w:right w:val="none" w:sz="0" w:space="0" w:color="auto"/>
                      </w:divBdr>
                      <w:divsChild>
                        <w:div w:id="52405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21050645">
      <w:bodyDiv w:val="1"/>
      <w:marLeft w:val="0"/>
      <w:marRight w:val="0"/>
      <w:marTop w:val="0"/>
      <w:marBottom w:val="0"/>
      <w:divBdr>
        <w:top w:val="none" w:sz="0" w:space="0" w:color="auto"/>
        <w:left w:val="none" w:sz="0" w:space="0" w:color="auto"/>
        <w:bottom w:val="none" w:sz="0" w:space="0" w:color="auto"/>
        <w:right w:val="none" w:sz="0" w:space="0" w:color="auto"/>
      </w:divBdr>
    </w:div>
    <w:div w:id="1735161516">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69497067">
      <w:bodyDiv w:val="1"/>
      <w:marLeft w:val="0"/>
      <w:marRight w:val="0"/>
      <w:marTop w:val="0"/>
      <w:marBottom w:val="0"/>
      <w:divBdr>
        <w:top w:val="none" w:sz="0" w:space="0" w:color="auto"/>
        <w:left w:val="none" w:sz="0" w:space="0" w:color="auto"/>
        <w:bottom w:val="none" w:sz="0" w:space="0" w:color="auto"/>
        <w:right w:val="none" w:sz="0" w:space="0" w:color="auto"/>
      </w:divBdr>
    </w:div>
    <w:div w:id="1784298982">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76917038">
      <w:bodyDiv w:val="1"/>
      <w:marLeft w:val="0"/>
      <w:marRight w:val="0"/>
      <w:marTop w:val="0"/>
      <w:marBottom w:val="0"/>
      <w:divBdr>
        <w:top w:val="none" w:sz="0" w:space="0" w:color="auto"/>
        <w:left w:val="none" w:sz="0" w:space="0" w:color="auto"/>
        <w:bottom w:val="none" w:sz="0" w:space="0" w:color="auto"/>
        <w:right w:val="none" w:sz="0" w:space="0" w:color="auto"/>
      </w:divBdr>
    </w:div>
    <w:div w:id="1888831627">
      <w:bodyDiv w:val="1"/>
      <w:marLeft w:val="0"/>
      <w:marRight w:val="0"/>
      <w:marTop w:val="0"/>
      <w:marBottom w:val="0"/>
      <w:divBdr>
        <w:top w:val="none" w:sz="0" w:space="0" w:color="auto"/>
        <w:left w:val="none" w:sz="0" w:space="0" w:color="auto"/>
        <w:bottom w:val="none" w:sz="0" w:space="0" w:color="auto"/>
        <w:right w:val="none" w:sz="0" w:space="0" w:color="auto"/>
      </w:divBdr>
    </w:div>
    <w:div w:id="1926524043">
      <w:bodyDiv w:val="1"/>
      <w:marLeft w:val="0"/>
      <w:marRight w:val="0"/>
      <w:marTop w:val="0"/>
      <w:marBottom w:val="0"/>
      <w:divBdr>
        <w:top w:val="none" w:sz="0" w:space="0" w:color="auto"/>
        <w:left w:val="none" w:sz="0" w:space="0" w:color="auto"/>
        <w:bottom w:val="none" w:sz="0" w:space="0" w:color="auto"/>
        <w:right w:val="none" w:sz="0" w:space="0" w:color="auto"/>
      </w:divBdr>
    </w:div>
    <w:div w:id="1973169758">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2.xml" Id="rId17" /><Relationship Type="http://schemas.openxmlformats.org/officeDocument/2006/relationships/header" Target="head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ec.europa.eu/info/law/better-regulation/have-your-say/initiatives/13164-Kinderen-beschermen-tegen-onveilig-speelgoed-en-de-interne-markt-versterken-herziening-van-de-speelgoedrichtlijn_nl" TargetMode="Externa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hyperlink" Target="https://ec.europa.eu/info/law/better-regulation/have-your-say/initiatives/13116-Detergentia-stroomlijning-en-actualisering-van-de-EU-regels_nl"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355</ap:Words>
  <ap:Characters>1957</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2022-04-02T12:05:00.0000000Z</dcterms:created>
  <dcterms:modified xsi:type="dcterms:W3CDTF">2022-04-02T12:19:00.0000000Z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0x010100E1BDB8910FAF6949A778EA6513258F2B</vt:lpwstr>
  </property>
</Properties>
</file>