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18" w:rsidP="00B42118" w:rsidRDefault="00B42118"/>
    <w:p w:rsidR="00B42118" w:rsidP="001A72C3" w:rsidRDefault="00B42118">
      <w:pPr>
        <w:spacing w:line="276" w:lineRule="auto"/>
      </w:pPr>
    </w:p>
    <w:p w:rsidR="0075277A" w:rsidP="001A72C3" w:rsidRDefault="0075277A">
      <w:pPr>
        <w:spacing w:line="276" w:lineRule="auto"/>
      </w:pPr>
    </w:p>
    <w:p w:rsidR="0075277A" w:rsidP="001A72C3" w:rsidRDefault="0075277A">
      <w:pPr>
        <w:spacing w:line="276" w:lineRule="auto"/>
      </w:pPr>
    </w:p>
    <w:p w:rsidRPr="00B42118" w:rsidR="00B42118" w:rsidP="001A72C3" w:rsidRDefault="00B42118">
      <w:pPr>
        <w:spacing w:line="276" w:lineRule="auto"/>
      </w:pPr>
      <w:r w:rsidRPr="00B42118">
        <w:t>Geachte voorzitter,</w:t>
      </w:r>
    </w:p>
    <w:p w:rsidRPr="00B42118" w:rsidR="00B42118" w:rsidP="001A72C3" w:rsidRDefault="00B42118">
      <w:pPr>
        <w:spacing w:line="276" w:lineRule="auto"/>
      </w:pPr>
    </w:p>
    <w:p w:rsidRPr="00B42118" w:rsidR="00B42118" w:rsidP="001A72C3" w:rsidRDefault="00B42118">
      <w:pPr>
        <w:spacing w:line="276" w:lineRule="auto"/>
      </w:pPr>
      <w:r w:rsidRPr="00B42118">
        <w:t xml:space="preserve">Hierbij bied ik u de nota naar aanleiding van het verslag inzake het bovenvermelde voorstel </w:t>
      </w:r>
      <w:r w:rsidR="000A4F7C">
        <w:t>alsmede een n</w:t>
      </w:r>
      <w:bookmarkStart w:name="_GoBack" w:id="0"/>
      <w:bookmarkEnd w:id="0"/>
      <w:r w:rsidR="000A4F7C">
        <w:t>ota van wijziging</w:t>
      </w:r>
      <w:r w:rsidRPr="00B42118">
        <w:t xml:space="preserve"> aan.</w:t>
      </w:r>
    </w:p>
    <w:p w:rsidRPr="00B42118" w:rsidR="00B42118" w:rsidP="001A72C3" w:rsidRDefault="00B42118">
      <w:pPr>
        <w:spacing w:line="276" w:lineRule="auto"/>
      </w:pPr>
    </w:p>
    <w:p w:rsidRPr="00B42118" w:rsidR="00B42118" w:rsidP="001A72C3" w:rsidRDefault="00B42118">
      <w:pPr>
        <w:spacing w:line="276" w:lineRule="auto"/>
      </w:pPr>
      <w:r w:rsidRPr="00B42118">
        <w:t>Hoogachtend,</w:t>
      </w:r>
    </w:p>
    <w:p w:rsidRPr="00B42118" w:rsidR="00B42118" w:rsidP="001A72C3" w:rsidRDefault="00B42118">
      <w:pPr>
        <w:spacing w:line="276" w:lineRule="auto"/>
      </w:pPr>
    </w:p>
    <w:p w:rsidRPr="00B42118" w:rsidR="00B42118" w:rsidP="001A72C3" w:rsidRDefault="007314D8">
      <w:pPr>
        <w:spacing w:line="276" w:lineRule="auto"/>
      </w:pPr>
      <w:r>
        <w:t>d</w:t>
      </w:r>
      <w:r w:rsidRPr="00B42118" w:rsidR="00B42118">
        <w:t>e minister van Financiën,</w:t>
      </w:r>
    </w:p>
    <w:p w:rsidR="0021105E" w:rsidP="001A72C3" w:rsidRDefault="0021105E">
      <w:pPr>
        <w:spacing w:line="276" w:lineRule="auto"/>
      </w:pPr>
    </w:p>
    <w:p w:rsidR="000A4F7C" w:rsidP="001A72C3" w:rsidRDefault="000A4F7C">
      <w:pPr>
        <w:spacing w:line="276" w:lineRule="auto"/>
      </w:pPr>
    </w:p>
    <w:p w:rsidR="000A4F7C" w:rsidP="001A72C3" w:rsidRDefault="000A4F7C">
      <w:pPr>
        <w:spacing w:line="276" w:lineRule="auto"/>
      </w:pPr>
    </w:p>
    <w:p w:rsidR="000A4F7C" w:rsidP="001A72C3" w:rsidRDefault="000A4F7C">
      <w:pPr>
        <w:spacing w:line="276" w:lineRule="auto"/>
      </w:pPr>
    </w:p>
    <w:p w:rsidRPr="00B42118" w:rsidR="000A4F7C" w:rsidP="001A72C3" w:rsidRDefault="000A4F7C">
      <w:pPr>
        <w:spacing w:line="276" w:lineRule="auto"/>
      </w:pPr>
      <w:r>
        <w:t>Sigrid A.M. Kaag</w:t>
      </w:r>
    </w:p>
    <w:sectPr w:rsidRPr="00B42118" w:rsidR="000A4F7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16" w:rsidRDefault="00EA3816">
      <w:pPr>
        <w:spacing w:line="240" w:lineRule="auto"/>
      </w:pPr>
      <w:r>
        <w:separator/>
      </w:r>
    </w:p>
  </w:endnote>
  <w:endnote w:type="continuationSeparator" w:id="0">
    <w:p w:rsidR="00EA3816" w:rsidRDefault="00EA3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16" w:rsidRDefault="00EA3816">
      <w:pPr>
        <w:spacing w:line="240" w:lineRule="auto"/>
      </w:pPr>
      <w:r>
        <w:separator/>
      </w:r>
    </w:p>
  </w:footnote>
  <w:footnote w:type="continuationSeparator" w:id="0">
    <w:p w:rsidR="00EA3816" w:rsidRDefault="00EA3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5E" w:rsidRDefault="00B760A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1105E" w:rsidRDefault="0021105E">
                          <w:pPr>
                            <w:pStyle w:val="WitregelW2"/>
                          </w:pPr>
                        </w:p>
                        <w:p w:rsidR="0021105E" w:rsidRDefault="00B760A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1105E" w:rsidRDefault="00EA38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823BA">
                              <w:t>2022-0000084317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1105E" w:rsidRDefault="00B760A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1105E" w:rsidRDefault="0021105E">
                    <w:pPr>
                      <w:pStyle w:val="WitregelW2"/>
                    </w:pPr>
                  </w:p>
                  <w:p w:rsidR="0021105E" w:rsidRDefault="00B760A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1105E" w:rsidRDefault="00EA3816">
                    <w:pPr>
                      <w:pStyle w:val="StandaardReferentiegegevens"/>
                    </w:pPr>
                    <w:fldSimple w:instr=" DOCPROPERTY  &quot;Kenmerk&quot;  \* MERGEFORMAT ">
                      <w:r w:rsidR="007823BA">
                        <w:t>2022-0000084317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2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2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1105E" w:rsidRDefault="00B760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2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2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1105E" w:rsidRDefault="00B760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5E" w:rsidRDefault="00B760A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1105E" w:rsidRDefault="00B760A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21105E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1105E" w:rsidRDefault="0021105E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1105E" w:rsidRDefault="0021105E">
                          <w:pPr>
                            <w:pStyle w:val="WitregelW1"/>
                          </w:pP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21105E" w:rsidRDefault="0021105E">
                          <w:pPr>
                            <w:pStyle w:val="WitregelW1"/>
                          </w:pPr>
                        </w:p>
                        <w:p w:rsidR="0021105E" w:rsidRPr="00B42118" w:rsidRDefault="0021105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1105E" w:rsidRPr="00B42118" w:rsidRDefault="00B760A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B42118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21105E" w:rsidRDefault="00EA38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823BA">
                              <w:t>2022-0000084317</w:t>
                            </w:r>
                          </w:fldSimple>
                        </w:p>
                        <w:p w:rsidR="0021105E" w:rsidRDefault="0021105E">
                          <w:pPr>
                            <w:pStyle w:val="WitregelW1"/>
                          </w:pPr>
                        </w:p>
                        <w:p w:rsidR="0021105E" w:rsidRDefault="00B760A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21105E" w:rsidRDefault="00B760A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1105E" w:rsidRDefault="0021105E">
                    <w:pPr>
                      <w:pStyle w:val="WitregelW1"/>
                    </w:pPr>
                  </w:p>
                  <w:p w:rsidR="0021105E" w:rsidRDefault="00B760A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1105E" w:rsidRDefault="00B760A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1105E" w:rsidRDefault="00B760A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1105E" w:rsidRDefault="00B760A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1105E" w:rsidRDefault="00B760A0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21105E" w:rsidRDefault="0021105E">
                    <w:pPr>
                      <w:pStyle w:val="WitregelW1"/>
                    </w:pPr>
                  </w:p>
                  <w:p w:rsidR="0021105E" w:rsidRPr="00B42118" w:rsidRDefault="0021105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1105E" w:rsidRPr="00B42118" w:rsidRDefault="00B760A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B42118">
                      <w:rPr>
                        <w:lang w:val="de-DE"/>
                      </w:rPr>
                      <w:t>Ons kenmerk</w:t>
                    </w:r>
                  </w:p>
                  <w:p w:rsidR="0021105E" w:rsidRDefault="00EA3816">
                    <w:pPr>
                      <w:pStyle w:val="StandaardReferentiegegevens"/>
                    </w:pPr>
                    <w:fldSimple w:instr=" DOCPROPERTY  &quot;Kenmerk&quot;  \* MERGEFORMAT ">
                      <w:r w:rsidR="007823BA">
                        <w:t>2022-0000084317</w:t>
                      </w:r>
                    </w:fldSimple>
                  </w:p>
                  <w:p w:rsidR="0021105E" w:rsidRDefault="0021105E">
                    <w:pPr>
                      <w:pStyle w:val="WitregelW1"/>
                    </w:pPr>
                  </w:p>
                  <w:p w:rsidR="0021105E" w:rsidRDefault="00B760A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1105E" w:rsidRDefault="00B760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1105E" w:rsidRDefault="00B760A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823BA" w:rsidRDefault="00B760A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23BA">
                            <w:t>Aan de Voorzitter van de Tweede Kamer der Staten-Generaal</w:t>
                          </w:r>
                        </w:p>
                        <w:p w:rsidR="007823BA" w:rsidRDefault="007823BA">
                          <w:r>
                            <w:t>Postbus 20018</w:t>
                          </w:r>
                        </w:p>
                        <w:p w:rsidR="0021105E" w:rsidRDefault="007823BA">
                          <w:r>
                            <w:t>2500 EA  Den Haag</w:t>
                          </w:r>
                          <w:r w:rsidR="00B760A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21105E" w:rsidRDefault="00B760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823BA" w:rsidRDefault="00B760A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23BA">
                      <w:t>Aan de Voorzitter van de Tweede Kamer der Staten-Generaal</w:t>
                    </w:r>
                  </w:p>
                  <w:p w:rsidR="007823BA" w:rsidRDefault="007823BA">
                    <w:r>
                      <w:t>Postbus 20018</w:t>
                    </w:r>
                  </w:p>
                  <w:p w:rsidR="0021105E" w:rsidRDefault="007823BA">
                    <w:r>
                      <w:t>2500 EA  Den Haag</w:t>
                    </w:r>
                    <w:r w:rsidR="00B760A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2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2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1105E" w:rsidRDefault="00B760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2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2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105275" cy="96583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65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110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1105E" w:rsidRDefault="0021105E"/>
                            </w:tc>
                            <w:tc>
                              <w:tcPr>
                                <w:tcW w:w="5400" w:type="dxa"/>
                              </w:tcPr>
                              <w:p w:rsidR="0021105E" w:rsidRDefault="0021105E"/>
                            </w:tc>
                          </w:tr>
                          <w:tr w:rsidR="002110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1105E" w:rsidRDefault="00B760A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1105E" w:rsidRDefault="007823BA">
                                <w:r>
                                  <w:t>14 maart 2022</w:t>
                                </w:r>
                              </w:p>
                            </w:tc>
                          </w:tr>
                          <w:tr w:rsidR="002110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1105E" w:rsidRDefault="00B760A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1105E" w:rsidRDefault="00EA3816">
                                <w:fldSimple w:instr=" DOCPROPERTY  &quot;Onderwerp&quot;  \* MERGEFORMAT ">
                                  <w:r w:rsidR="007823BA">
                                    <w:t>Wijziging van de Wet op het financieel toezicht, de Wet bekostiging financieel toezicht 2019 en enige andere wetten op het terrein van de financiële markten (Wijzigingswet financiële markten 2022) (35950)</w:t>
                                  </w:r>
                                </w:fldSimple>
                              </w:p>
                            </w:tc>
                          </w:tr>
                          <w:tr w:rsidR="002110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1105E" w:rsidRDefault="0021105E"/>
                            </w:tc>
                            <w:tc>
                              <w:tcPr>
                                <w:tcW w:w="4738" w:type="dxa"/>
                              </w:tcPr>
                              <w:p w:rsidR="0021105E" w:rsidRDefault="0021105E"/>
                            </w:tc>
                          </w:tr>
                        </w:tbl>
                        <w:p w:rsidR="009C640F" w:rsidRDefault="009C640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45pt;margin-top:285.95pt;width:323.25pt;height:76.0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M5tQEAAFIDAAAOAAAAZHJzL2Uyb0RvYy54bWysU8Fu2zAMvQ/oPwi6N3aypWuNOMW2okWB&#10;YR3Q7gMUWYoFWKJGKbGzrx8l2+nQ3YZdaIqknt4j6c3tYDt2VBgMuJovFyVnyklojNvX/MfL/eU1&#10;ZyEK14gOnKr5SQV+u714t+l9pVbQQtcoZATiQtX7mrcx+qoogmyVFWEBXjlKakArIh1xXzQoekK3&#10;XbEqy6uiB2w8glQhUPRuTPJtxtdayfikdVCRdTUnbjFbzHaXbLHdiGqPwrdGTjTEP7Cwwjh69Ax1&#10;J6JgBzR/QVkjEQLouJBgC9DaSJU1kJpl+UbNcyu8ylqoOcGf2xT+H6z8dvyOzDQ1v+HMCUsjenI0&#10;kl6hT83pfaio5tlTVRw+w0BDnuOBgknzoNGmL6lhlKc2n86tVUNkkoIfluV69XHNmaTczdX6+v06&#10;wRSvtz2G+KDAsuTUHGl0uaPi+DXEsXQuSY85uDddl+KJ4kgleXHYDZOeif4OmhOxpyUl2BbwF2c9&#10;Dbzm4edBoOKse3TU0bQds4Ozs5sd4SRdrXnkbHS/xLxFI5VPhwjaZJaJw/jiRI0Gl3VOS5Y2489z&#10;rnr9Fba/AQAA//8DAFBLAwQUAAYACAAAACEAmOMHR+EAAAALAQAADwAAAGRycy9kb3ducmV2Lnht&#10;bEyPwU7DMAyG70i8Q+RJ3Fiyad26ruk0ITghIbpy4Jg2WRutcUqTbeXtMSe4+Zc//f6c7yfXs6sZ&#10;g/UoYTEXwAw2XltsJXxUL48psBAVatV7NBK+TYB9cX+Xq0z7G5bmeowtoxIMmZLQxThknIemM06F&#10;uR8M0u7kR6cixbHlelQ3Knc9Xwqx5k5ZpAudGsxTZ5rz8eIkHD6xfLZfb/V7eSptVW0Fvq7PUj7M&#10;psMOWDRT/IPhV5/UoSCn2l9QB9ZTTtItoRKSzYIGIlKRrIDVEjbLlQBe5Pz/D8UPAAAA//8DAFBL&#10;AQItABQABgAIAAAAIQC2gziS/gAAAOEBAAATAAAAAAAAAAAAAAAAAAAAAABbQ29udGVudF9UeXBl&#10;c10ueG1sUEsBAi0AFAAGAAgAAAAhADj9If/WAAAAlAEAAAsAAAAAAAAAAAAAAAAALwEAAF9yZWxz&#10;Ly5yZWxzUEsBAi0AFAAGAAgAAAAhABr0Yzm1AQAAUgMAAA4AAAAAAAAAAAAAAAAALgIAAGRycy9l&#10;Mm9Eb2MueG1sUEsBAi0AFAAGAAgAAAAhAJjjB0fhAAAACwEAAA8AAAAAAAAAAAAAAAAADw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110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1105E" w:rsidRDefault="0021105E"/>
                      </w:tc>
                      <w:tc>
                        <w:tcPr>
                          <w:tcW w:w="5400" w:type="dxa"/>
                        </w:tcPr>
                        <w:p w:rsidR="0021105E" w:rsidRDefault="0021105E"/>
                      </w:tc>
                    </w:tr>
                    <w:tr w:rsidR="002110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1105E" w:rsidRDefault="00B760A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1105E" w:rsidRDefault="007823BA">
                          <w:r>
                            <w:t>14 maart 2022</w:t>
                          </w:r>
                        </w:p>
                      </w:tc>
                    </w:tr>
                    <w:tr w:rsidR="002110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1105E" w:rsidRDefault="00B760A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1105E" w:rsidRDefault="00EA3816">
                          <w:fldSimple w:instr=" DOCPROPERTY  &quot;Onderwerp&quot;  \* MERGEFORMAT ">
                            <w:r w:rsidR="007823BA">
                              <w:t>Wijziging van de Wet op het financieel toezicht, de Wet bekostiging financieel toezicht 2019 en enige andere wetten op het terrein van de financiële markten (Wijzigingswet financiële markten 2022) (35950)</w:t>
                            </w:r>
                          </w:fldSimple>
                        </w:p>
                      </w:tc>
                    </w:tr>
                    <w:tr w:rsidR="002110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1105E" w:rsidRDefault="0021105E"/>
                      </w:tc>
                      <w:tc>
                        <w:tcPr>
                          <w:tcW w:w="4738" w:type="dxa"/>
                        </w:tcPr>
                        <w:p w:rsidR="0021105E" w:rsidRDefault="0021105E"/>
                      </w:tc>
                    </w:tr>
                  </w:tbl>
                  <w:p w:rsidR="009C640F" w:rsidRDefault="009C64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5E" w:rsidRDefault="00B760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21105E" w:rsidRDefault="00B760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640F" w:rsidRDefault="009C64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9C640F" w:rsidRDefault="009C64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D4FC1C"/>
    <w:multiLevelType w:val="multilevel"/>
    <w:tmpl w:val="0BEB0B4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0F6D3"/>
    <w:multiLevelType w:val="multilevel"/>
    <w:tmpl w:val="2BAB31D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8AB96"/>
    <w:multiLevelType w:val="multilevel"/>
    <w:tmpl w:val="EB2C88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E59B26"/>
    <w:multiLevelType w:val="multilevel"/>
    <w:tmpl w:val="BC61741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5E"/>
    <w:rsid w:val="000A4F7C"/>
    <w:rsid w:val="001A72C3"/>
    <w:rsid w:val="0021105E"/>
    <w:rsid w:val="007314D8"/>
    <w:rsid w:val="0075277A"/>
    <w:rsid w:val="007823BA"/>
    <w:rsid w:val="00786020"/>
    <w:rsid w:val="009C640F"/>
    <w:rsid w:val="00B37535"/>
    <w:rsid w:val="00B42118"/>
    <w:rsid w:val="00B760A0"/>
    <w:rsid w:val="00E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5336B"/>
  <w15:docId w15:val="{1674296B-0069-4101-986A-8F879D5C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21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21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21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11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2022-03-14T13:26:00.0000000Z</dcterms:created>
  <dcterms:modified xsi:type="dcterms:W3CDTF">2022-03-14T13:26:00.0000000Z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toezicht, de Wet bekostiging financieel toezicht 2019 en enige andere wetten op het terrein van de financiële markten (Wijzigingswet financiële markten 2022) (35950)</vt:lpwstr>
  </property>
  <property fmtid="{D5CDD505-2E9C-101B-9397-08002B2CF9AE}" pid="4" name="Datum">
    <vt:lpwstr>4 maart 2022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2022-0000084317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2022-03-10T14:51:07Z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57867d94-c188-4637-b8ad-494d9c0b3c8c</vt:lpwstr>
  </property>
  <property fmtid="{D5CDD505-2E9C-101B-9397-08002B2CF9AE}" pid="15" name="MSIP_Label_6800fede-0e59-47ad-af95-4e63bbdb932d_ContentBits">
    <vt:lpwstr>0</vt:lpwstr>
  </property>
</Properties>
</file>