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A7CDB" w:rsidR="009A7CDB" w:rsidP="009A7CDB" w:rsidRDefault="009A7CDB">
      <w:pPr>
        <w:spacing w:after="0" w:line="240" w:lineRule="auto"/>
        <w:rPr>
          <w:rFonts w:ascii="Times New Roman" w:hAnsi="Times New Roman" w:eastAsia="Times New Roman" w:cs="Times New Roman"/>
          <w:sz w:val="24"/>
          <w:szCs w:val="24"/>
          <w:lang w:eastAsia="nl-NL"/>
        </w:rPr>
      </w:pPr>
      <w:r w:rsidRPr="009A7CDB">
        <w:rPr>
          <w:rFonts w:ascii="Segoe UI" w:hAnsi="Segoe UI" w:eastAsia="Times New Roman" w:cs="Segoe UI"/>
          <w:color w:val="000080"/>
          <w:sz w:val="21"/>
          <w:szCs w:val="21"/>
          <w:shd w:val="clear" w:color="auto" w:fill="FFFFFF"/>
          <w:lang w:eastAsia="nl-NL"/>
        </w:rPr>
        <w:t xml:space="preserve">De voorbereidingsgroep voor het EU voorstel digitaal </w:t>
      </w:r>
      <w:proofErr w:type="spellStart"/>
      <w:r w:rsidRPr="009A7CDB">
        <w:rPr>
          <w:rFonts w:ascii="Segoe UI" w:hAnsi="Segoe UI" w:eastAsia="Times New Roman" w:cs="Segoe UI"/>
          <w:color w:val="000080"/>
          <w:sz w:val="21"/>
          <w:szCs w:val="21"/>
          <w:shd w:val="clear" w:color="auto" w:fill="FFFFFF"/>
          <w:lang w:eastAsia="nl-NL"/>
        </w:rPr>
        <w:t>covid</w:t>
      </w:r>
      <w:proofErr w:type="spellEnd"/>
      <w:r w:rsidRPr="009A7CDB">
        <w:rPr>
          <w:rFonts w:ascii="Segoe UI" w:hAnsi="Segoe UI" w:eastAsia="Times New Roman" w:cs="Segoe UI"/>
          <w:color w:val="000080"/>
          <w:sz w:val="21"/>
          <w:szCs w:val="21"/>
          <w:shd w:val="clear" w:color="auto" w:fill="FFFFFF"/>
          <w:lang w:eastAsia="nl-NL"/>
        </w:rPr>
        <w:t xml:space="preserve"> certificaat, bestaande uit de leden Maeijer (PVV), Van den Berg (CDA), Bikker (ChristenUnie), Van der Plas (BBB) en Omtzigt, wil u de volgende voorstellen voorleggen voor de verdere behandeling van dit EU voorstel.</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 </w:t>
      </w:r>
    </w:p>
    <w:p w:rsidRPr="009A7CDB" w:rsidR="009A7CDB" w:rsidP="009A7CDB" w:rsidRDefault="009A7CDB">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commissie ermee instemmen om  de volgende aanvullende schriftelijke vragen te stellen aan de minister:</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minister een nadere appreciatie geven van de proportionaliteit en subsidiariteit van het EU-voorstel?</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 xml:space="preserve">Kan de minister een nadere duiding geven van de juridische onderbouwing van het EU-voorstel voor de verlenging van het digitaal </w:t>
      </w:r>
      <w:proofErr w:type="spellStart"/>
      <w:r w:rsidRPr="009A7CDB">
        <w:rPr>
          <w:rFonts w:ascii="Segoe UI" w:hAnsi="Segoe UI" w:eastAsia="Times New Roman" w:cs="Segoe UI"/>
          <w:color w:val="000080"/>
          <w:sz w:val="21"/>
          <w:szCs w:val="21"/>
          <w:lang w:eastAsia="nl-NL"/>
        </w:rPr>
        <w:t>covid</w:t>
      </w:r>
      <w:proofErr w:type="spellEnd"/>
      <w:r w:rsidRPr="009A7CDB">
        <w:rPr>
          <w:rFonts w:ascii="Segoe UI" w:hAnsi="Segoe UI" w:eastAsia="Times New Roman" w:cs="Segoe UI"/>
          <w:color w:val="000080"/>
          <w:sz w:val="21"/>
          <w:szCs w:val="21"/>
          <w:lang w:eastAsia="nl-NL"/>
        </w:rPr>
        <w:t xml:space="preserve"> certificaat?</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minister aangeven over welke nadere adviezen over het EU-voorstel de minister beschikt (bijvoorbeeld van de Europese Commissie en de juridische diensten van de Raad en het Europees Parlement)? Kan de minister deze adviezen uiterlijk dinsdag 8 maart 2022 met de Kamer delen? Kan de minister de schriftelijke nadere uitleg van de Europese Commissie, waar Nederland in de expertgroep om heeft gevraagd ten aanzien van de bevoegdheid voor de gedelegeerde handeling en de spoedprocedure, uiterlijk 8 maart 2022 met de Kamer delen?</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 xml:space="preserve">Kan de minister aangeven hoe hij er tegen aankijkt dat het EU-voorstel voor de verlenging van het digitaal </w:t>
      </w:r>
      <w:proofErr w:type="spellStart"/>
      <w:r w:rsidRPr="009A7CDB">
        <w:rPr>
          <w:rFonts w:ascii="Segoe UI" w:hAnsi="Segoe UI" w:eastAsia="Times New Roman" w:cs="Segoe UI"/>
          <w:color w:val="000080"/>
          <w:sz w:val="21"/>
          <w:szCs w:val="21"/>
          <w:lang w:eastAsia="nl-NL"/>
        </w:rPr>
        <w:t>covid</w:t>
      </w:r>
      <w:proofErr w:type="spellEnd"/>
      <w:r w:rsidRPr="009A7CDB">
        <w:rPr>
          <w:rFonts w:ascii="Segoe UI" w:hAnsi="Segoe UI" w:eastAsia="Times New Roman" w:cs="Segoe UI"/>
          <w:color w:val="000080"/>
          <w:sz w:val="21"/>
          <w:szCs w:val="21"/>
          <w:lang w:eastAsia="nl-NL"/>
        </w:rPr>
        <w:t xml:space="preserve"> certificaat jongeren tussen de 12 en 18 jaar dwingt een booster te nemen om in de EU te kunnen reizen terwijl dit niet in lijn is met het advies van de nationale gezondheidsraad?</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minister aangeven hoe er op Europees niveau wordt aangekeken tegen het gebruik van een medische QR code? Hoe verhoudt zich dat tot het voorliggende EU-voorstel?</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In de brief van 3 maart jl. geeft de minister aan dat verschillende lidstaten van mening zijn dat een tussentijdse toets plaats zou moeten vinden om de noodzaak van de verordening te heroverwegen. Kan de minister aangeven hoe noodzaak moet worden gedefinieerd? Kan de minister aangeven wie bepaalt wat noodzaak is? Wordt dit centraal bepaald? Kan de minister aangeven wat de waarde is van de adviezen van de ECDC in deze context?</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minister nader ingaan op de rechtvaardiging van het gebruik van de spoedprocedure (artikel 13 van verordening 2021/953)? Kan de minister nader ingaan op de juridische onderbouwing van het gebruik van de spoedprocedure? Wat zijn dwingende redenen van urgentie? Bestaat er een limitatieve lijst van dwingende redenen van urgentie?</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 xml:space="preserve">Kan de minister een precies tijdspad geven van de behandeling van het EU-voorstel voor de verlenging van het digitaal </w:t>
      </w:r>
      <w:proofErr w:type="spellStart"/>
      <w:r w:rsidRPr="009A7CDB">
        <w:rPr>
          <w:rFonts w:ascii="Segoe UI" w:hAnsi="Segoe UI" w:eastAsia="Times New Roman" w:cs="Segoe UI"/>
          <w:color w:val="000080"/>
          <w:sz w:val="21"/>
          <w:szCs w:val="21"/>
          <w:lang w:eastAsia="nl-NL"/>
        </w:rPr>
        <w:t>covid</w:t>
      </w:r>
      <w:proofErr w:type="spellEnd"/>
      <w:r w:rsidRPr="009A7CDB">
        <w:rPr>
          <w:rFonts w:ascii="Segoe UI" w:hAnsi="Segoe UI" w:eastAsia="Times New Roman" w:cs="Segoe UI"/>
          <w:color w:val="000080"/>
          <w:sz w:val="21"/>
          <w:szCs w:val="21"/>
          <w:lang w:eastAsia="nl-NL"/>
        </w:rPr>
        <w:t xml:space="preserve"> certificaat in de Raad? In welke vergaderingen (op ambtelijk en politiek niveau in de Raad) is het EU-voorstel besproken en wordt het de komende tijd besproken? Wat is in deze vergaderingen (uitgesplitst per vergadering) de Nederlandse inzet geweest?</w:t>
      </w:r>
    </w:p>
    <w:p w:rsidRPr="009A7CDB" w:rsidR="009A7CDB" w:rsidP="009A7CDB" w:rsidRDefault="009A7CDB">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In de appreciatie van het EU-voorstel geeft de minister aan het wenselijk te vinden dat de formulering voor de grondslag voor gedelegeerde handeling 2288 verduidelijkt wordt. Waar zit precies het probleem en wat moet anders in de aangepaste verordening?</w:t>
      </w:r>
    </w:p>
    <w:p w:rsidRPr="009A7CDB" w:rsidR="009A7CDB" w:rsidP="009A7CDB" w:rsidRDefault="009A7CDB">
      <w:pPr>
        <w:numPr>
          <w:ilvl w:val="0"/>
          <w:numId w:val="3"/>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t>Kan de commissie ermee instemmen om een commissiedebat in te plannen over dit EU-voorstel? Indien de commissie hiermee instemt zal dit worden ingepland op woensdag 9 maart van 10.00 tot 12.00. Dit betekent ook dat de procedurevergadering zal worden verplaatst naar woensdag 9 maart van 14.00 – 16.00.</w:t>
      </w:r>
    </w:p>
    <w:p w:rsidRPr="009A7CDB" w:rsidR="009A7CDB" w:rsidP="009A7CDB" w:rsidRDefault="009A7CDB">
      <w:pPr>
        <w:numPr>
          <w:ilvl w:val="0"/>
          <w:numId w:val="3"/>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9A7CDB">
        <w:rPr>
          <w:rFonts w:ascii="Segoe UI" w:hAnsi="Segoe UI" w:eastAsia="Times New Roman" w:cs="Segoe UI"/>
          <w:color w:val="000080"/>
          <w:sz w:val="21"/>
          <w:szCs w:val="21"/>
          <w:lang w:eastAsia="nl-NL"/>
        </w:rPr>
        <w:lastRenderedPageBreak/>
        <w:t>Kan de commissie ermee instemmen de voorzitter van de commissie te verzoeken aanstaande dinsdag bij de regeling van werkzaamheden een vooraankondiging te doen voor een tweeminutendebat inclusief stemmingen te houden op uiterlijk donderdag 10 maart.</w:t>
      </w:r>
    </w:p>
    <w:p w:rsidR="0008421B" w:rsidP="009A7CDB" w:rsidRDefault="009A7CDB">
      <w:r w:rsidRPr="009A7CDB">
        <w:rPr>
          <w:rFonts w:ascii="Segoe UI" w:hAnsi="Segoe UI" w:eastAsia="Times New Roman" w:cs="Segoe UI"/>
          <w:color w:val="000080"/>
          <w:sz w:val="21"/>
          <w:szCs w:val="21"/>
          <w:shd w:val="clear" w:color="auto" w:fill="FFFFFF"/>
          <w:lang w:eastAsia="nl-NL"/>
        </w:rPr>
        <w:t> </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De voorbereidingsgroep heeft de EU-adviseur gevraagd nadere informatie op te stellen over de procedure van het Deense parlement en het Zweedse parlement ten aanzien van het parlementair behandelvoorbehoud. Deze informatie zal zo spoedig mogelijk met de commissie worden gedeeld. </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 </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De minister zal worden gevraagd uiterlijk dinsdag 8 maart 2022 om 17.00 de beantwoording van de schriftelijke vragen aan de Kamer te sturen.</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 </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U wordt verzocht uiterlijk </w:t>
      </w:r>
      <w:r w:rsidRPr="009A7CDB">
        <w:rPr>
          <w:rFonts w:ascii="Segoe UI" w:hAnsi="Segoe UI" w:eastAsia="Times New Roman" w:cs="Segoe UI"/>
          <w:b/>
          <w:bCs/>
          <w:color w:val="000080"/>
          <w:sz w:val="21"/>
          <w:szCs w:val="21"/>
          <w:shd w:val="clear" w:color="auto" w:fill="FFFFFF"/>
          <w:lang w:eastAsia="nl-NL"/>
        </w:rPr>
        <w:t>hedenmiddag 4 maart 2022 om 15.00 uur </w:t>
      </w:r>
      <w:r w:rsidRPr="009A7CDB">
        <w:rPr>
          <w:rFonts w:ascii="Segoe UI" w:hAnsi="Segoe UI" w:eastAsia="Times New Roman" w:cs="Segoe UI"/>
          <w:color w:val="000080"/>
          <w:sz w:val="21"/>
          <w:szCs w:val="21"/>
          <w:shd w:val="clear" w:color="auto" w:fill="FFFFFF"/>
          <w:lang w:eastAsia="nl-NL"/>
        </w:rPr>
        <w:t>aan te geven of u </w:t>
      </w:r>
      <w:r w:rsidRPr="009A7CDB">
        <w:rPr>
          <w:rFonts w:ascii="Segoe UI" w:hAnsi="Segoe UI" w:eastAsia="Times New Roman" w:cs="Segoe UI"/>
          <w:b/>
          <w:bCs/>
          <w:color w:val="000080"/>
          <w:sz w:val="21"/>
          <w:szCs w:val="21"/>
          <w:shd w:val="clear" w:color="auto" w:fill="FFFFFF"/>
          <w:lang w:eastAsia="nl-NL"/>
        </w:rPr>
        <w:t>de drie verzoeken</w:t>
      </w:r>
      <w:r w:rsidRPr="009A7CDB">
        <w:rPr>
          <w:rFonts w:ascii="Segoe UI" w:hAnsi="Segoe UI" w:eastAsia="Times New Roman" w:cs="Segoe UI"/>
          <w:color w:val="000080"/>
          <w:sz w:val="21"/>
          <w:szCs w:val="21"/>
          <w:shd w:val="clear" w:color="auto" w:fill="FFFFFF"/>
          <w:lang w:eastAsia="nl-NL"/>
        </w:rPr>
        <w:t> steunt.* Spoedig daarna zal ik u informeren over de uitkomst hiervan.</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 </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Hartelijke groet,</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Mariska Neefjes</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EU adviseur</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Landbouw, Natuur &amp; Voedselkwaliteit | Volksgezondheid, Welzijn &amp; Sport</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GC Internationaal en Ruimtelijk</w:t>
      </w:r>
      <w:r w:rsidRPr="009A7CDB">
        <w:rPr>
          <w:rFonts w:ascii="Segoe UI" w:hAnsi="Segoe UI" w:eastAsia="Times New Roman" w:cs="Segoe UI"/>
          <w:color w:val="000080"/>
          <w:sz w:val="21"/>
          <w:szCs w:val="21"/>
          <w:lang w:eastAsia="nl-NL"/>
        </w:rPr>
        <w:br/>
      </w:r>
      <w:r w:rsidRPr="009A7CDB">
        <w:rPr>
          <w:rFonts w:ascii="Segoe UI" w:hAnsi="Segoe UI" w:eastAsia="Times New Roman" w:cs="Segoe UI"/>
          <w:color w:val="000080"/>
          <w:sz w:val="21"/>
          <w:szCs w:val="21"/>
          <w:shd w:val="clear" w:color="auto" w:fill="FFFFFF"/>
          <w:lang w:eastAsia="nl-NL"/>
        </w:rP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21A34"/>
    <w:multiLevelType w:val="multilevel"/>
    <w:tmpl w:val="E728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2F3DC1"/>
    <w:multiLevelType w:val="multilevel"/>
    <w:tmpl w:val="A136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307232"/>
    <w:multiLevelType w:val="multilevel"/>
    <w:tmpl w:val="8812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DB"/>
    <w:rsid w:val="003554FE"/>
    <w:rsid w:val="00974CAD"/>
    <w:rsid w:val="009A7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67F9D-D5E9-447C-9AE6-6089C703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A7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30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671</ap:Words>
  <ap:Characters>3691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2022-03-04T10:01:00.0000000Z</dcterms:created>
  <dcterms:modified xsi:type="dcterms:W3CDTF">2022-03-04T10:02:00.0000000Z</dcterms:modified>
  <version/>
  <category/>
</coreProperties>
</file>