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C8C" w:rsidP="00740C8C" w:rsidRDefault="00740C8C">
      <w:pPr>
        <w:outlineLvl w:val="0"/>
      </w:pPr>
      <w:r>
        <w:rPr>
          <w:b/>
          <w:bCs/>
          <w:lang w:eastAsia="nl-NL"/>
        </w:rPr>
        <w:t>Van:</w:t>
      </w:r>
      <w:r>
        <w:rPr>
          <w:lang w:eastAsia="nl-NL"/>
        </w:rPr>
        <w:t xml:space="preserve"> Molen, H. van der </w:t>
      </w:r>
      <w:r>
        <w:rPr>
          <w:lang w:eastAsia="nl-NL"/>
        </w:rPr>
        <w:t xml:space="preserve"> </w:t>
      </w:r>
      <w:r>
        <w:rPr>
          <w:lang w:eastAsia="nl-NL"/>
        </w:rPr>
        <w:br/>
      </w:r>
      <w:r>
        <w:rPr>
          <w:b/>
          <w:bCs/>
          <w:lang w:eastAsia="nl-NL"/>
        </w:rPr>
        <w:t>Verzonden:</w:t>
      </w:r>
      <w:r>
        <w:rPr>
          <w:lang w:eastAsia="nl-NL"/>
        </w:rPr>
        <w:t xml:space="preserve"> maandag 7 februari 2022 19:47</w:t>
      </w:r>
      <w:r>
        <w:rPr>
          <w:lang w:eastAsia="nl-NL"/>
        </w:rPr>
        <w:br/>
      </w:r>
      <w:r>
        <w:rPr>
          <w:b/>
          <w:bCs/>
          <w:lang w:eastAsia="nl-NL"/>
        </w:rPr>
        <w:t>Aan:</w:t>
      </w:r>
      <w:r>
        <w:rPr>
          <w:lang w:eastAsia="nl-NL"/>
        </w:rPr>
        <w:t xml:space="preserve"> Kler, E.C.E. de </w:t>
      </w:r>
      <w:bookmarkStart w:name="_GoBack" w:id="0"/>
      <w:bookmarkEnd w:id="0"/>
      <w:r>
        <w:rPr>
          <w:lang w:eastAsia="nl-NL"/>
        </w:rPr>
        <w:t xml:space="preserve"> </w:t>
      </w:r>
      <w:r>
        <w:rPr>
          <w:lang w:eastAsia="nl-NL"/>
        </w:rPr>
        <w:br/>
      </w:r>
      <w:r>
        <w:rPr>
          <w:b/>
          <w:bCs/>
          <w:lang w:eastAsia="nl-NL"/>
        </w:rPr>
        <w:t>Onderwerp:</w:t>
      </w:r>
      <w:r>
        <w:rPr>
          <w:lang w:eastAsia="nl-NL"/>
        </w:rPr>
        <w:t xml:space="preserve"> Verzoek tot e-mailprocedure commissiedebat Internationalisering en Kennisveiligheid</w:t>
      </w:r>
    </w:p>
    <w:p w:rsidR="00740C8C" w:rsidP="00740C8C" w:rsidRDefault="00740C8C">
      <w:r>
        <w:t> </w:t>
      </w:r>
    </w:p>
    <w:p w:rsidR="00740C8C" w:rsidP="00740C8C" w:rsidRDefault="00740C8C">
      <w:r>
        <w:t>Beste griffie,</w:t>
      </w:r>
    </w:p>
    <w:p w:rsidR="00740C8C" w:rsidP="00740C8C" w:rsidRDefault="00740C8C">
      <w:r>
        <w:t> </w:t>
      </w:r>
    </w:p>
    <w:p w:rsidR="00740C8C" w:rsidP="00740C8C" w:rsidRDefault="00740C8C">
      <w:r>
        <w:t>Ik zou graag een e-mailprocedure willen starten omwille van het volgende voorstel:</w:t>
      </w:r>
    </w:p>
    <w:p w:rsidR="00740C8C" w:rsidP="00740C8C" w:rsidRDefault="00740C8C">
      <w:r>
        <w:t> </w:t>
      </w:r>
    </w:p>
    <w:p w:rsidR="00740C8C" w:rsidP="00740C8C" w:rsidRDefault="00740C8C">
      <w:r>
        <w:t xml:space="preserve">het toevoegen van de brief van de regering (ministers Dijkgraaf, Adriaansens en </w:t>
      </w:r>
      <w:proofErr w:type="spellStart"/>
      <w:r>
        <w:t>Yeşilgöz-Zegerius</w:t>
      </w:r>
      <w:proofErr w:type="spellEnd"/>
      <w:r>
        <w:t>) d.d. 31 januari 2022 betreffende voortgang en vooruitblik aanpak kennisveiligheid hoger onderwijs en wetenschap (kamerstuk 2022Z01537), inclusief de bijlagen (inventarisatie adviesloket en leidraad kennisveiligheid) aan de agenda van het commissiedebat Internationalisering en Kennisveiligheid dat gepland staat voor 9 februari aanstaande.</w:t>
      </w:r>
    </w:p>
    <w:p w:rsidR="00740C8C" w:rsidP="00740C8C" w:rsidRDefault="00740C8C">
      <w:r>
        <w:t> </w:t>
      </w:r>
    </w:p>
    <w:p w:rsidR="00740C8C" w:rsidP="00740C8C" w:rsidRDefault="00740C8C">
      <w:r>
        <w:t xml:space="preserve">Toelichting: de agenda van het commissiedebat bevat gedateerde kabinetsbrieven over het onderwerp kennisveiligheid. De commissie kan door het aangegeven kamerstuk en de bijlagen aan de agenda toe te voegen de meest recente ontwikkelingen met de Minister bespreken. </w:t>
      </w:r>
    </w:p>
    <w:p w:rsidR="00740C8C" w:rsidP="00740C8C" w:rsidRDefault="00740C8C">
      <w:r>
        <w:t> </w:t>
      </w:r>
    </w:p>
    <w:p w:rsidR="00740C8C" w:rsidP="00740C8C" w:rsidRDefault="00740C8C">
      <w:r>
        <w:t xml:space="preserve">Ik zou mij kunnen voorstellen dat, als de e-mailprocedure vanavond of morgenochtend start, deze loopt tot a.s. dinsdagmiddag 8 februari 16.00 uur. </w:t>
      </w:r>
    </w:p>
    <w:p w:rsidR="00740C8C" w:rsidP="00740C8C" w:rsidRDefault="00740C8C">
      <w:r>
        <w:t> </w:t>
      </w:r>
    </w:p>
    <w:p w:rsidR="00740C8C" w:rsidP="00740C8C" w:rsidRDefault="00740C8C">
      <w:r>
        <w:t>Bij voorbaat hartelijk dank.</w:t>
      </w:r>
    </w:p>
    <w:p w:rsidR="00740C8C" w:rsidP="00740C8C" w:rsidRDefault="00740C8C">
      <w:r>
        <w:t> </w:t>
      </w:r>
    </w:p>
    <w:p w:rsidR="00740C8C" w:rsidP="00740C8C" w:rsidRDefault="00740C8C">
      <w:r>
        <w:rPr>
          <w:color w:val="1F497D"/>
          <w:sz w:val="20"/>
          <w:szCs w:val="20"/>
          <w:lang w:eastAsia="nl-NL"/>
        </w:rPr>
        <w:t>Met vriendelijke groet,</w:t>
      </w:r>
    </w:p>
    <w:p w:rsidR="00740C8C" w:rsidP="00740C8C" w:rsidRDefault="00740C8C">
      <w:r>
        <w:rPr>
          <w:color w:val="1F497D"/>
          <w:sz w:val="20"/>
          <w:szCs w:val="20"/>
          <w:lang w:eastAsia="nl-NL"/>
        </w:rPr>
        <w:t> </w:t>
      </w:r>
    </w:p>
    <w:p w:rsidR="00740C8C" w:rsidP="00740C8C" w:rsidRDefault="00740C8C">
      <w:r>
        <w:rPr>
          <w:b/>
          <w:bCs/>
          <w:color w:val="44546A"/>
          <w:sz w:val="20"/>
          <w:szCs w:val="20"/>
          <w:lang w:eastAsia="nl-NL"/>
        </w:rPr>
        <w:t>H. (Harry) van der Molen</w:t>
      </w:r>
    </w:p>
    <w:p w:rsidR="00740C8C" w:rsidP="00740C8C" w:rsidRDefault="00740C8C">
      <w:r>
        <w:rPr>
          <w:color w:val="767171"/>
          <w:sz w:val="20"/>
          <w:szCs w:val="20"/>
          <w:lang w:eastAsia="nl-NL"/>
        </w:rPr>
        <w:t>Tweede Kamerlid (CDA)</w:t>
      </w:r>
    </w:p>
    <w:p w:rsidR="00740C8C" w:rsidP="00740C8C" w:rsidRDefault="00740C8C">
      <w:r>
        <w:rPr>
          <w:color w:val="767171"/>
          <w:sz w:val="20"/>
          <w:szCs w:val="20"/>
          <w:lang w:eastAsia="nl-NL"/>
        </w:rPr>
        <w:t>Woordvoerder Infrastructuur en Waterstaat</w:t>
      </w:r>
    </w:p>
    <w:p w:rsidR="00740C8C" w:rsidP="00740C8C" w:rsidRDefault="00740C8C">
      <w:r>
        <w:rPr>
          <w:color w:val="767171"/>
          <w:sz w:val="20"/>
          <w:szCs w:val="20"/>
          <w:lang w:eastAsia="nl-NL"/>
        </w:rPr>
        <w:t>MBO, Hoger Onderwijs en Wetenschap | Tweede Kamer der Staten-Generaal</w:t>
      </w:r>
    </w:p>
    <w:p w:rsidR="00740C8C" w:rsidP="00740C8C" w:rsidRDefault="00740C8C">
      <w:r>
        <w:rPr>
          <w:color w:val="1F497D"/>
          <w:sz w:val="20"/>
          <w:szCs w:val="20"/>
          <w:lang w:eastAsia="nl-NL"/>
        </w:rPr>
        <w:t> </w:t>
      </w:r>
    </w:p>
    <w:p w:rsidR="00740C8C" w:rsidP="00740C8C" w:rsidRDefault="00740C8C">
      <w:r>
        <w:rPr>
          <w:color w:val="44546A"/>
          <w:sz w:val="20"/>
          <w:szCs w:val="20"/>
          <w:lang w:eastAsia="nl-NL"/>
        </w:rPr>
        <w:t xml:space="preserve">Postbus 20018, 2500 EA Den Haag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8C"/>
    <w:rsid w:val="00740C8C"/>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99D7"/>
  <w15:chartTrackingRefBased/>
  <w15:docId w15:val="{AE84F797-197D-4DD1-98FF-327A3C80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0C8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40C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6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215</ap:Words>
  <ap:Characters>1184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2022-02-08T07:26:00.0000000Z</dcterms:created>
  <dcterms:modified xsi:type="dcterms:W3CDTF">2022-02-08T07:27:00.0000000Z</dcterms:modified>
  <version/>
  <category/>
</coreProperties>
</file>