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04EC" w:rsidR="00E104EC" w:rsidP="00E104EC" w:rsidRDefault="00E104EC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E104EC" w:rsidR="00E104EC" w:rsidP="00E104EC" w:rsidRDefault="00E104EC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E104EC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E104EC" w:rsidR="00E104EC" w:rsidP="00E104EC" w:rsidRDefault="00E104EC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E104EC">
        <w:rPr>
          <w:rFonts w:ascii="Arial" w:hAnsi="Arial" w:eastAsia="Times New Roman" w:cs="Arial"/>
          <w:lang w:eastAsia="nl-NL"/>
        </w:rPr>
        <w:t>Hamerstukken</w:t>
      </w:r>
      <w:r w:rsidRPr="00E104EC">
        <w:rPr>
          <w:rFonts w:ascii="Arial" w:hAnsi="Arial" w:eastAsia="Times New Roman" w:cs="Arial"/>
          <w:lang w:eastAsia="nl-NL"/>
        </w:rPr>
        <w:br/>
      </w:r>
      <w:r w:rsidRPr="00E104EC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E104EC" w:rsidR="00E104EC" w:rsidP="00E104EC" w:rsidRDefault="00E1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E104EC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E104EC">
        <w:rPr>
          <w:rFonts w:ascii="Arial" w:hAnsi="Arial" w:eastAsia="Times New Roman" w:cs="Arial"/>
          <w:b/>
          <w:bCs/>
          <w:lang w:eastAsia="nl-NL"/>
        </w:rPr>
        <w:t xml:space="preserve"> wetsvoorstel Regels ter uitvoering van Verordening (EU) 2019/881 (Uitvoeringswet cyberbeveiligingsverordening) (35838).</w:t>
      </w:r>
    </w:p>
    <w:p w:rsidRPr="00E104EC" w:rsidR="00E104EC" w:rsidP="00E104EC" w:rsidRDefault="00E104EC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E104EC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E104EC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205"/>
    <w:multiLevelType w:val="multilevel"/>
    <w:tmpl w:val="3B8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C"/>
    <w:rsid w:val="000437B0"/>
    <w:rsid w:val="00167996"/>
    <w:rsid w:val="001846F3"/>
    <w:rsid w:val="004A393E"/>
    <w:rsid w:val="00833331"/>
    <w:rsid w:val="0086754D"/>
    <w:rsid w:val="00D86D27"/>
    <w:rsid w:val="00DF28EE"/>
    <w:rsid w:val="00E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5EA73-29C1-4277-9977-A1688202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2022-01-21T08:17:00.0000000Z</dcterms:created>
  <dcterms:modified xsi:type="dcterms:W3CDTF">2022-01-21T08:18:00.0000000Z</dcterms:modified>
  <version/>
  <category/>
</coreProperties>
</file>