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00896" w:rsidR="00B00896" w:rsidP="00B00896" w:rsidRDefault="00B00896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bookmarkStart w:name="_GoBack" w:id="0"/>
      <w:r w:rsidRPr="00FE704C">
        <w:rPr>
          <w:rFonts w:ascii="Arial" w:hAnsi="Arial" w:eastAsia="Times New Roman" w:cs="Arial"/>
          <w:b/>
          <w:kern w:val="36"/>
          <w:lang w:eastAsia="nl-NL"/>
        </w:rPr>
        <w:t>Hamerstukken</w:t>
      </w:r>
    </w:p>
    <w:bookmarkEnd w:id="0"/>
    <w:p w:rsidRPr="00B00896" w:rsidR="00B00896" w:rsidP="00B00896" w:rsidRDefault="00B00896">
      <w:pPr>
        <w:spacing w:after="0" w:line="240" w:lineRule="auto"/>
        <w:rPr>
          <w:rFonts w:ascii="Arial" w:hAnsi="Arial" w:eastAsia="Times New Roman" w:cs="Arial"/>
          <w:lang w:eastAsia="nl-NL"/>
        </w:rPr>
      </w:pPr>
      <w:r w:rsidRPr="00B00896">
        <w:rPr>
          <w:rFonts w:ascii="Arial" w:hAnsi="Arial" w:eastAsia="Times New Roman" w:cs="Arial"/>
          <w:lang w:eastAsia="nl-NL"/>
        </w:rPr>
        <w:t>Hamerstukken</w:t>
      </w:r>
      <w:r w:rsidRPr="00B00896">
        <w:rPr>
          <w:rFonts w:ascii="Arial" w:hAnsi="Arial" w:eastAsia="Times New Roman" w:cs="Arial"/>
          <w:lang w:eastAsia="nl-NL"/>
        </w:rPr>
        <w:br/>
      </w:r>
      <w:r w:rsidRPr="00B00896">
        <w:rPr>
          <w:rFonts w:ascii="Arial" w:hAnsi="Arial" w:eastAsia="Times New Roman" w:cs="Arial"/>
          <w:lang w:eastAsia="nl-NL"/>
        </w:rPr>
        <w:br/>
        <w:t>Aan de orde is de behandeling van:</w:t>
      </w:r>
    </w:p>
    <w:p w:rsidRPr="00B00896" w:rsidR="00B00896" w:rsidP="00B00896" w:rsidRDefault="00B00896">
      <w:p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</w:p>
    <w:p w:rsidRPr="00B00896" w:rsidR="00B00896" w:rsidP="00B00896" w:rsidRDefault="00B008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proofErr w:type="gramStart"/>
      <w:r w:rsidRPr="00B00896">
        <w:rPr>
          <w:rFonts w:ascii="Arial" w:hAnsi="Arial" w:eastAsia="Times New Roman" w:cs="Arial"/>
          <w:b/>
          <w:bCs/>
          <w:lang w:eastAsia="nl-NL"/>
        </w:rPr>
        <w:t>het</w:t>
      </w:r>
      <w:proofErr w:type="gramEnd"/>
      <w:r w:rsidRPr="00B00896">
        <w:rPr>
          <w:rFonts w:ascii="Arial" w:hAnsi="Arial" w:eastAsia="Times New Roman" w:cs="Arial"/>
          <w:b/>
          <w:bCs/>
          <w:lang w:eastAsia="nl-NL"/>
        </w:rPr>
        <w:t xml:space="preserve"> wetsvoorstel Tijdelijke regels ter uitvoering van de SIS-verordening grenscontroles en de SIS-verordening politiële en justitiële samenwerking in strafzaken (35935);</w:t>
      </w:r>
    </w:p>
    <w:p w:rsidRPr="00B00896" w:rsidR="00B00896" w:rsidP="00B00896" w:rsidRDefault="00B00896">
      <w:pPr>
        <w:spacing w:after="240" w:line="240" w:lineRule="auto"/>
        <w:rPr>
          <w:rFonts w:ascii="Arial" w:hAnsi="Arial" w:eastAsia="Times New Roman" w:cs="Arial"/>
          <w:lang w:eastAsia="nl-NL"/>
        </w:rPr>
      </w:pPr>
      <w:r w:rsidRPr="00B00896">
        <w:rPr>
          <w:rFonts w:ascii="Arial" w:hAnsi="Arial" w:eastAsia="Times New Roman" w:cs="Arial"/>
          <w:lang w:eastAsia="nl-NL"/>
        </w:rPr>
        <w:t>Deze wetsvoorstellen worden zonder beraadslaging en, na goedkeuring van de onderdelen, zonder stemming aangenomen.</w:t>
      </w:r>
    </w:p>
    <w:p w:rsidR="00A42821" w:rsidRDefault="00FE704C"/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3205"/>
    <w:multiLevelType w:val="multilevel"/>
    <w:tmpl w:val="3B848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896"/>
    <w:rsid w:val="000437B0"/>
    <w:rsid w:val="00167996"/>
    <w:rsid w:val="001846F3"/>
    <w:rsid w:val="004A393E"/>
    <w:rsid w:val="00833331"/>
    <w:rsid w:val="0086754D"/>
    <w:rsid w:val="00B00896"/>
    <w:rsid w:val="00D86D27"/>
    <w:rsid w:val="00DF28EE"/>
    <w:rsid w:val="00FE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2A7A6-2941-4266-BECF-9254BD1F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2022-01-21T08:17:00.0000000Z</dcterms:created>
  <dcterms:modified xsi:type="dcterms:W3CDTF">2022-01-21T08:17:00.0000000Z</dcterms:modified>
  <version/>
  <category/>
</coreProperties>
</file>