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29" w:rsidRDefault="00E96829">
      <w:pPr>
        <w:rPr>
          <w:b/>
          <w:sz w:val="28"/>
          <w:szCs w:val="28"/>
        </w:rPr>
      </w:pPr>
      <w:r w:rsidRPr="00E96829">
        <w:rPr>
          <w:b/>
          <w:bCs/>
          <w:sz w:val="28"/>
          <w:szCs w:val="28"/>
        </w:rPr>
        <w:t>Rondvraagpunt procedurevergadering</w:t>
      </w:r>
    </w:p>
    <w:p w:rsidRPr="00E96829" w:rsidR="00C029C1" w:rsidRDefault="00E96829">
      <w:pPr>
        <w:rPr>
          <w:b/>
          <w:sz w:val="28"/>
          <w:szCs w:val="28"/>
        </w:rPr>
      </w:pPr>
      <w:r w:rsidRPr="00E96829">
        <w:rPr>
          <w:b/>
          <w:sz w:val="28"/>
          <w:szCs w:val="28"/>
        </w:rPr>
        <w:t>Voorstel van het lid Maatoug</w:t>
      </w:r>
    </w:p>
    <w:p w:rsidR="00E96829" w:rsidRDefault="00E96829">
      <w:pPr>
        <w:pBdr>
          <w:bottom w:val="single" w:color="auto" w:sz="6" w:space="1"/>
        </w:pBdr>
      </w:pPr>
      <w:r w:rsidRPr="00E96829">
        <w:t>2022Z00190</w:t>
      </w:r>
      <w:r>
        <w:t xml:space="preserve"> / </w:t>
      </w:r>
      <w:r w:rsidRPr="00E96829">
        <w:t>2022D00405</w:t>
      </w:r>
    </w:p>
    <w:p w:rsidR="00E96829" w:rsidRDefault="00E96829"/>
    <w:p w:rsidR="00E96829" w:rsidP="00E96829" w:rsidRDefault="00E96829">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vrijdag 7 januari 2022 14:11</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Maatoug, S. (Senna)  </w:t>
      </w:r>
      <w:r>
        <w:rPr>
          <w:rFonts w:eastAsia="Times New Roman"/>
          <w:lang w:eastAsia="nl-NL"/>
        </w:rPr>
        <w:br/>
      </w:r>
      <w:r>
        <w:rPr>
          <w:rFonts w:eastAsia="Times New Roman"/>
          <w:b/>
          <w:bCs/>
          <w:lang w:eastAsia="nl-NL"/>
        </w:rPr>
        <w:t>Onderwerp:</w:t>
      </w:r>
      <w:r>
        <w:rPr>
          <w:rFonts w:eastAsia="Times New Roman"/>
          <w:lang w:eastAsia="nl-NL"/>
        </w:rPr>
        <w:t xml:space="preserve"> verzoek aankomende PV </w:t>
      </w:r>
      <w:bookmarkStart w:name="_GoBack" w:id="0"/>
      <w:bookmarkEnd w:id="0"/>
    </w:p>
    <w:p w:rsidR="00E96829" w:rsidP="00E96829" w:rsidRDefault="00E96829"/>
    <w:p w:rsidR="00E96829" w:rsidP="00E96829" w:rsidRDefault="00E96829">
      <w:r>
        <w:t xml:space="preserve">Beste griffie, </w:t>
      </w:r>
    </w:p>
    <w:p w:rsidR="00E96829" w:rsidP="00E96829" w:rsidRDefault="00E96829"/>
    <w:p w:rsidR="00E96829" w:rsidP="00E96829" w:rsidRDefault="00E96829">
      <w:r>
        <w:t xml:space="preserve">Via dit bericht zou ik alvast willen laten weten dat Senna Maatoug in de procedurevergadering van aankomende week graag het voorstel aan de Commissie voorlegt om ook de staatssecretaris van Financiën – Fiscaliteit en Belastingdienst uit te nodigen voor het debat over de hersteloperatie van 2 februari a.s.. De reden dat wij ook de staatssecretaris van Financiën – Fiscaliteit en Belastingdienst uit zouden willen nodigen, is omdat er voor de hersteloperatie de komende maanden vraagstukken open liggen inzake de samenhang compensatie toeslagen en FSV, hoe dit inhoudelijk bij elkaar te brengen, en wat dit van de Belastingdienst en Toeslagen organisatorisch en uitvoeringstechnisch zal gaan vragen. </w:t>
      </w:r>
    </w:p>
    <w:p w:rsidR="00E96829" w:rsidP="00E96829" w:rsidRDefault="00E96829"/>
    <w:p w:rsidR="00E96829" w:rsidP="00E96829" w:rsidRDefault="00E96829">
      <w:r>
        <w:t xml:space="preserve">Ik hoop dat dit verzoek aan de agenda van de procedurevergadering toegevoegd kan worden. Veel dank alvast. </w:t>
      </w:r>
    </w:p>
    <w:p w:rsidR="00E96829" w:rsidP="00E96829" w:rsidRDefault="00E96829"/>
    <w:p w:rsidR="00E96829" w:rsidP="00E96829" w:rsidRDefault="00E96829">
      <w:pPr>
        <w:spacing w:after="240"/>
        <w:rPr>
          <w:rFonts w:ascii="Verdana" w:hAnsi="Verdana"/>
          <w:color w:val="1F497D"/>
          <w:sz w:val="20"/>
          <w:szCs w:val="20"/>
          <w:lang w:eastAsia="nl-NL"/>
        </w:rPr>
      </w:pPr>
      <w:r>
        <w:rPr>
          <w:rFonts w:ascii="Verdana" w:hAnsi="Verdana"/>
          <w:color w:val="1F497D"/>
          <w:sz w:val="20"/>
          <w:szCs w:val="20"/>
          <w:lang w:eastAsia="nl-NL"/>
        </w:rPr>
        <w:t xml:space="preserve">Met vriendelijke groet, </w:t>
      </w:r>
    </w:p>
    <w:p w:rsidR="00E96829" w:rsidP="00E96829" w:rsidRDefault="00E96829">
      <w:pPr>
        <w:rPr>
          <w:rFonts w:ascii="Verdana" w:hAnsi="Verdana"/>
          <w:color w:val="969696"/>
          <w:sz w:val="20"/>
          <w:szCs w:val="20"/>
          <w:lang w:eastAsia="nl-NL"/>
        </w:rPr>
      </w:pPr>
      <w:r>
        <w:rPr>
          <w:rFonts w:ascii="Verdana" w:hAnsi="Verdana"/>
          <w:color w:val="1F497D"/>
          <w:sz w:val="18"/>
          <w:szCs w:val="18"/>
          <w:lang w:eastAsia="nl-NL"/>
        </w:rPr>
        <w:t>Beleidsmedewerker Financiën</w:t>
      </w:r>
      <w:r>
        <w:rPr>
          <w:rFonts w:ascii="Verdana" w:hAnsi="Verdana"/>
          <w:color w:val="969696"/>
          <w:sz w:val="20"/>
          <w:szCs w:val="20"/>
          <w:lang w:eastAsia="nl-NL"/>
        </w:rPr>
        <w:br/>
      </w:r>
      <w:r>
        <w:rPr>
          <w:rFonts w:ascii="Verdana" w:hAnsi="Verdana"/>
          <w:color w:val="FF0000"/>
          <w:sz w:val="18"/>
          <w:szCs w:val="18"/>
          <w:lang w:eastAsia="nl-NL"/>
        </w:rPr>
        <w:t>Groen</w:t>
      </w:r>
      <w:r>
        <w:rPr>
          <w:rFonts w:ascii="Verdana" w:hAnsi="Verdana"/>
          <w:color w:val="00B050"/>
          <w:sz w:val="18"/>
          <w:szCs w:val="18"/>
          <w:lang w:eastAsia="nl-NL"/>
        </w:rPr>
        <w:t xml:space="preserve">Links </w:t>
      </w:r>
      <w:r>
        <w:rPr>
          <w:rFonts w:ascii="Verdana" w:hAnsi="Verdana"/>
          <w:color w:val="1F497D"/>
          <w:sz w:val="18"/>
          <w:szCs w:val="18"/>
          <w:lang w:eastAsia="nl-NL"/>
        </w:rPr>
        <w:t>Tweede Kamerfractie</w:t>
      </w:r>
    </w:p>
    <w:p w:rsidR="00E96829" w:rsidRDefault="00E96829"/>
    <w:sectPr w:rsidR="00E9682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29"/>
    <w:rsid w:val="00407741"/>
    <w:rsid w:val="00C029C1"/>
    <w:rsid w:val="00E96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D1B6"/>
  <w15:chartTrackingRefBased/>
  <w15:docId w15:val="{58D270DB-7512-441A-BC71-A1F0F5AA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2022-01-07T16:29:00.0000000Z</dcterms:created>
  <dcterms:modified xsi:type="dcterms:W3CDTF">2022-01-07T16:39:00.0000000Z</dcterms:modified>
  <version/>
  <category/>
</coreProperties>
</file>