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29" w:rsidP="008E0329" w:rsidRDefault="008E0329">
      <w:pPr>
        <w:pStyle w:val="StandaardAanhef"/>
      </w:pPr>
      <w:bookmarkStart w:name="_GoBack" w:id="0"/>
      <w:bookmarkEnd w:id="0"/>
      <w:r>
        <w:t>Geachte voorzitter,</w:t>
      </w:r>
    </w:p>
    <w:p w:rsidR="008E0329" w:rsidP="008E0329" w:rsidRDefault="008E0329">
      <w:r>
        <w:t>Hierbij stuur ik u de beleidsdoorlichting van het Btw-compensatiefonds en de bijbehorende kabinetsreactie.</w:t>
      </w:r>
    </w:p>
    <w:p w:rsidR="008E0329" w:rsidP="008E0329" w:rsidRDefault="008E0329">
      <w:pPr>
        <w:pStyle w:val="StandaardSlotzin"/>
      </w:pPr>
      <w:r>
        <w:t xml:space="preserve">Hoogachtend, </w:t>
      </w:r>
    </w:p>
    <w:p w:rsidR="008E0329" w:rsidP="008E0329" w:rsidRDefault="008E0329"/>
    <w:p w:rsidR="008E0329" w:rsidP="008E0329" w:rsidRDefault="008E0329">
      <w:r>
        <w:t>de minister van Financiën,</w:t>
      </w:r>
    </w:p>
    <w:p w:rsidR="008E0329" w:rsidP="008E0329" w:rsidRDefault="008E0329"/>
    <w:p w:rsidR="008E0329" w:rsidP="008E0329" w:rsidRDefault="008E0329"/>
    <w:p w:rsidR="008E0329" w:rsidP="008E0329" w:rsidRDefault="008E0329"/>
    <w:p w:rsidR="008E0329" w:rsidP="008E0329" w:rsidRDefault="008E0329"/>
    <w:p w:rsidR="008E0329" w:rsidP="008E0329" w:rsidRDefault="008E0329">
      <w:r>
        <w:t>W.B. Hoekstra</w:t>
      </w:r>
    </w:p>
    <w:p w:rsidR="00DB48FA" w:rsidRDefault="00DB48FA"/>
    <w:sectPr w:rsidR="00DB48F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942" w:rsidRDefault="006A4942">
      <w:pPr>
        <w:spacing w:line="240" w:lineRule="auto"/>
      </w:pPr>
      <w:r>
        <w:separator/>
      </w:r>
    </w:p>
  </w:endnote>
  <w:endnote w:type="continuationSeparator" w:id="0">
    <w:p w:rsidR="006A4942" w:rsidRDefault="006A4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942" w:rsidRDefault="006A4942">
      <w:pPr>
        <w:spacing w:line="240" w:lineRule="auto"/>
      </w:pPr>
      <w:r>
        <w:separator/>
      </w:r>
    </w:p>
  </w:footnote>
  <w:footnote w:type="continuationSeparator" w:id="0">
    <w:p w:rsidR="006A4942" w:rsidRDefault="006A4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8FA" w:rsidRDefault="008E032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8FA" w:rsidRDefault="008E0329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DB48FA" w:rsidRDefault="00DB48FA">
                          <w:pPr>
                            <w:pStyle w:val="WitregelW2"/>
                          </w:pPr>
                        </w:p>
                        <w:p w:rsidR="00DB48FA" w:rsidRDefault="008E032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B48FA" w:rsidRDefault="00EE2BA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4076F">
                            <w:t>2021-0000251049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B48FA" w:rsidRDefault="008E0329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DB48FA" w:rsidRDefault="00DB48FA">
                    <w:pPr>
                      <w:pStyle w:val="WitregelW2"/>
                    </w:pPr>
                  </w:p>
                  <w:p w:rsidR="00DB48FA" w:rsidRDefault="008E032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B48FA" w:rsidRDefault="00E3367A">
                    <w:pPr>
                      <w:pStyle w:val="StandaardReferentiegegevens"/>
                    </w:pPr>
                    <w:fldSimple w:instr=" DOCPROPERTY  &quot;Kenmerk&quot;  \* MERGEFORMAT ">
                      <w:r w:rsidR="0094076F">
                        <w:t>2021-0000251049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8FA" w:rsidRDefault="008E03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07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07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B48FA" w:rsidRDefault="008E03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07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07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8FA" w:rsidRDefault="008E03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B48FA" w:rsidRDefault="008E03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8FA" w:rsidRDefault="008E032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8FA" w:rsidRDefault="008E032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B48FA" w:rsidRDefault="008E032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8FA" w:rsidRDefault="008E032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B48FA" w:rsidRDefault="008E032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8FA" w:rsidRDefault="008E0329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DB48FA" w:rsidRDefault="00DB48FA">
                          <w:pPr>
                            <w:pStyle w:val="WitregelW1"/>
                          </w:pPr>
                        </w:p>
                        <w:p w:rsidR="00DB48FA" w:rsidRDefault="008E032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B48FA" w:rsidRDefault="008E032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B48FA" w:rsidRDefault="008E032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B48FA" w:rsidRDefault="008E032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B48FA" w:rsidRDefault="008E0329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DB48FA" w:rsidRDefault="00DB48FA">
                          <w:pPr>
                            <w:pStyle w:val="WitregelW1"/>
                          </w:pPr>
                        </w:p>
                        <w:p w:rsidR="00DB48FA" w:rsidRDefault="008E0329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:rsidR="00DB48FA" w:rsidRDefault="008E0329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:rsidR="00DB48FA" w:rsidRDefault="00DB48FA">
                          <w:pPr>
                            <w:pStyle w:val="WitregelW2"/>
                          </w:pPr>
                        </w:p>
                        <w:p w:rsidR="00DB48FA" w:rsidRDefault="008E032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B48FA" w:rsidRDefault="00EE2BA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4076F">
                            <w:t>2021-0000251049</w:t>
                          </w:r>
                          <w:r>
                            <w:fldChar w:fldCharType="end"/>
                          </w:r>
                        </w:p>
                        <w:p w:rsidR="00DB48FA" w:rsidRDefault="00DB48FA">
                          <w:pPr>
                            <w:pStyle w:val="WitregelW1"/>
                          </w:pPr>
                        </w:p>
                        <w:p w:rsidR="00DB48FA" w:rsidRDefault="008E032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B48FA" w:rsidRDefault="008E032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DB48FA" w:rsidRDefault="008E0329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DB48FA" w:rsidRDefault="00DB48FA">
                    <w:pPr>
                      <w:pStyle w:val="WitregelW1"/>
                    </w:pPr>
                  </w:p>
                  <w:p w:rsidR="00DB48FA" w:rsidRDefault="008E032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B48FA" w:rsidRDefault="008E032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B48FA" w:rsidRDefault="008E032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B48FA" w:rsidRDefault="008E032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B48FA" w:rsidRDefault="008E0329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DB48FA" w:rsidRDefault="00DB48FA">
                    <w:pPr>
                      <w:pStyle w:val="WitregelW1"/>
                    </w:pPr>
                  </w:p>
                  <w:p w:rsidR="00DB48FA" w:rsidRDefault="008E0329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:rsidR="00DB48FA" w:rsidRDefault="008E0329">
                    <w:pPr>
                      <w:pStyle w:val="StandaardReferentiegegevens"/>
                    </w:pPr>
                    <w:r>
                      <w:t>www.minfin.nl</w:t>
                    </w:r>
                  </w:p>
                  <w:p w:rsidR="00DB48FA" w:rsidRDefault="00DB48FA">
                    <w:pPr>
                      <w:pStyle w:val="WitregelW2"/>
                    </w:pPr>
                  </w:p>
                  <w:p w:rsidR="00DB48FA" w:rsidRDefault="008E032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B48FA" w:rsidRDefault="00E3367A">
                    <w:pPr>
                      <w:pStyle w:val="StandaardReferentiegegevens"/>
                    </w:pPr>
                    <w:fldSimple w:instr=" DOCPROPERTY  &quot;Kenmerk&quot;  \* MERGEFORMAT ">
                      <w:r w:rsidR="0094076F">
                        <w:t>2021-0000251049</w:t>
                      </w:r>
                    </w:fldSimple>
                  </w:p>
                  <w:p w:rsidR="00DB48FA" w:rsidRDefault="00DB48FA">
                    <w:pPr>
                      <w:pStyle w:val="WitregelW1"/>
                    </w:pPr>
                  </w:p>
                  <w:p w:rsidR="00DB48FA" w:rsidRDefault="008E032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B48FA" w:rsidRDefault="008E032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8FA" w:rsidRDefault="008E032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B48FA" w:rsidRDefault="008E032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8FA" w:rsidRDefault="008E03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DB48FA" w:rsidRDefault="00EE2BA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4076F">
                            <w:t>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:rsidR="008E0329" w:rsidRDefault="008E0329">
                          <w:r>
                            <w:t>Postbus 20018</w:t>
                          </w:r>
                        </w:p>
                        <w:p w:rsidR="008E0329" w:rsidRDefault="008E0329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DB48FA" w:rsidRDefault="008E03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DB48FA" w:rsidRDefault="00E3367A">
                    <w:fldSimple w:instr=" DOCPROPERTY  &quot;Aan&quot;  \* MERGEFORMAT ">
                      <w:r w:rsidR="0094076F">
                        <w:t>De Voorzitter van de Tweede Kamer der Staten-Generaal</w:t>
                      </w:r>
                    </w:fldSimple>
                  </w:p>
                  <w:p w:rsidR="008E0329" w:rsidRDefault="008E0329">
                    <w:r>
                      <w:t>Postbus 20018</w:t>
                    </w:r>
                  </w:p>
                  <w:p w:rsidR="008E0329" w:rsidRDefault="008E0329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8FA" w:rsidRDefault="008E03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2B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2B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B48FA" w:rsidRDefault="008E03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2B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2B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3636645</wp:posOffset>
              </wp:positionV>
              <wp:extent cx="429196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196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B48F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B48FA" w:rsidRDefault="00DB48FA"/>
                            </w:tc>
                            <w:tc>
                              <w:tcPr>
                                <w:tcW w:w="5400" w:type="dxa"/>
                              </w:tcPr>
                              <w:p w:rsidR="00DB48FA" w:rsidRDefault="00DB48FA"/>
                            </w:tc>
                          </w:tr>
                          <w:tr w:rsidR="00DB48F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B48FA" w:rsidRDefault="008E03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B48FA" w:rsidRDefault="0094076F">
                                <w:r>
                                  <w:t>17 december 2021</w:t>
                                </w:r>
                              </w:p>
                            </w:tc>
                          </w:tr>
                          <w:tr w:rsidR="00DB48F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B48FA" w:rsidRDefault="008E032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B48FA" w:rsidRDefault="00EE2BA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4076F">
                                  <w:t>Beleidsdoorlichting Btw-compensatiefonds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B48F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B48FA" w:rsidRDefault="00DB48FA"/>
                            </w:tc>
                            <w:tc>
                              <w:tcPr>
                                <w:tcW w:w="4738" w:type="dxa"/>
                              </w:tcPr>
                              <w:p w:rsidR="00DB48FA" w:rsidRDefault="00DB48FA"/>
                            </w:tc>
                          </w:tr>
                        </w:tbl>
                        <w:p w:rsidR="006E6E40" w:rsidRDefault="006E6E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Onderwerp" o:spid="_x0000_s1035" type="#_x0000_t202" style="position:absolute;margin-left:79.5pt;margin-top:286.35pt;width:337.95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lTqAEAADgDAAAOAAAAZHJzL2Uyb0RvYy54bWysUsFu2zAMvQ/YPwi8L06CJVuMKAW2osOA&#10;YR3Q7gMUWYoNWKJGqbGzrx+lxOmw3YpeZIqknh/f4/ZmdL04GoodegmL2RyE8Rqbzh8k/Hy8e/cR&#10;REzKN6pHbyScTISb3ds32yHUZokt9o0hwSA+1kOQ0KYU6qqKujVOxRkG47lokZxKfKVD1ZAaGN31&#10;1XI+X1cDUhMItYmRs7fnIuwKvrVGp3tro0mil8DcUjmpnPt8Vrutqg+kQtvpCw31AhZOdZ5/eoW6&#10;VUmJJ+r+g3KdJoxo00yjq9DaTpsyA0+zmP8zzUOrgimzsDgxXGWKrwervx9/kOgaCRsQXjm26N6z&#10;JYOhkMUZQqy55yFwVxo/4cgmT/nIyTzzaMnlL08juM4yn67SmjEJzcn3y81is16B0Fz7sFqtV0X7&#10;6vl1oJi+GHQiBxKIrSuKquO3mJgJt04t+Wce77q+z/lM8UwlR2ncj5d5LvT32JyYPS8pw7ZIv0EM&#10;bLiE+OtJkQHRf/WsaN6OKaAp2E+B8pqfSkggzuHnVLZoIsD2FIqXVcr+/30vNJ8XfvcHAAD//wMA&#10;UEsDBBQABgAIAAAAIQAR2Y454QAAAAsBAAAPAAAAZHJzL2Rvd25yZXYueG1sTI9BT4NAFITvJv6H&#10;zTPxZpdWCwVZmsboycRI8eBxYV+BlH2L7LbFf+/zpMfJTGa+ybezHcQZJ987UrBcRCCQGmd6ahV8&#10;VC93GxA+aDJ6cIQKvtHDtri+ynVm3IVKPO9DK7iEfKYVdCGMmZS+6dBqv3AjEnsHN1kdWE6tNJO+&#10;cLkd5CqKYml1T7zQ6RGfOmyO+5NVsPuk8rn/eqvfy0PZV1Ua0Wt8VOr2Zt49ggg4h78w/OIzOhTM&#10;VLsTGS8G1uuUvwQF62SVgODE5v4hBVEriNNlArLI5f8PxQ8AAAD//wMAUEsBAi0AFAAGAAgAAAAh&#10;ALaDOJL+AAAA4QEAABMAAAAAAAAAAAAAAAAAAAAAAFtDb250ZW50X1R5cGVzXS54bWxQSwECLQAU&#10;AAYACAAAACEAOP0h/9YAAACUAQAACwAAAAAAAAAAAAAAAAAvAQAAX3JlbHMvLnJlbHNQSwECLQAU&#10;AAYACAAAACEAwDlpU6gBAAA4AwAADgAAAAAAAAAAAAAAAAAuAgAAZHJzL2Uyb0RvYy54bWxQSwEC&#10;LQAUAAYACAAAACEAEdmOOeEAAAALAQAADwAAAAAAAAAAAAAAAAAC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B48F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B48FA" w:rsidRDefault="00DB48FA"/>
                      </w:tc>
                      <w:tc>
                        <w:tcPr>
                          <w:tcW w:w="5400" w:type="dxa"/>
                        </w:tcPr>
                        <w:p w:rsidR="00DB48FA" w:rsidRDefault="00DB48FA"/>
                      </w:tc>
                    </w:tr>
                    <w:tr w:rsidR="00DB48F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B48FA" w:rsidRDefault="008E032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B48FA" w:rsidRDefault="0094076F">
                          <w:r>
                            <w:t>17 december 2021</w:t>
                          </w:r>
                        </w:p>
                      </w:tc>
                    </w:tr>
                    <w:tr w:rsidR="00DB48F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B48FA" w:rsidRDefault="008E032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B48FA" w:rsidRDefault="00EE2BA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4076F">
                            <w:t>Beleidsdoorlichting Btw-compensatiefonds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B48F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B48FA" w:rsidRDefault="00DB48FA"/>
                      </w:tc>
                      <w:tc>
                        <w:tcPr>
                          <w:tcW w:w="4738" w:type="dxa"/>
                        </w:tcPr>
                        <w:p w:rsidR="00DB48FA" w:rsidRDefault="00DB48FA"/>
                      </w:tc>
                    </w:tr>
                  </w:tbl>
                  <w:p w:rsidR="006E6E40" w:rsidRDefault="006E6E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8FA" w:rsidRDefault="008E03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DB48FA" w:rsidRDefault="008E03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E40" w:rsidRDefault="006E6E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6E6E40" w:rsidRDefault="006E6E4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2DFEE5"/>
    <w:multiLevelType w:val="multilevel"/>
    <w:tmpl w:val="B58EA63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303CFE5"/>
    <w:multiLevelType w:val="multilevel"/>
    <w:tmpl w:val="DA10B65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02E722"/>
    <w:multiLevelType w:val="multilevel"/>
    <w:tmpl w:val="E7FC764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0C40C8"/>
    <w:multiLevelType w:val="multilevel"/>
    <w:tmpl w:val="D82EE88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FA"/>
    <w:rsid w:val="002C4B48"/>
    <w:rsid w:val="005C6C1C"/>
    <w:rsid w:val="006A4942"/>
    <w:rsid w:val="006E6E40"/>
    <w:rsid w:val="0076284F"/>
    <w:rsid w:val="008E0329"/>
    <w:rsid w:val="0094076F"/>
    <w:rsid w:val="00DB48FA"/>
    <w:rsid w:val="00E3367A"/>
    <w:rsid w:val="00E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DB9EBFD-68CB-4B40-A7E1-9BFFB45D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E03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03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E03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032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2022-01-03T11:19:00.0000000Z</dcterms:created>
  <dcterms:modified xsi:type="dcterms:W3CDTF">2022-01-03T11:19:00.0000000Z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Beleidsdoorlichting Btw-compensatiefonds</vt:lpwstr>
  </property>
  <property fmtid="{D5CDD505-2E9C-101B-9397-08002B2CF9AE}" pid="4" name="Datum">
    <vt:lpwstr>6 december 2021</vt:lpwstr>
  </property>
  <property fmtid="{D5CDD505-2E9C-101B-9397-08002B2CF9AE}" pid="5" name="Aan">
    <vt:lpwstr>De Voorzitter van de Tweede Kamer der Staten-Generaal</vt:lpwstr>
  </property>
  <property fmtid="{D5CDD505-2E9C-101B-9397-08002B2CF9AE}" pid="6" name="Kenmerk">
    <vt:lpwstr>2021-0000251049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2021-12-06T15:28:01Z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9bdb8baa-4d33-40e7-8b7d-d4bdbf5c9904</vt:lpwstr>
  </property>
  <property fmtid="{D5CDD505-2E9C-101B-9397-08002B2CF9AE}" pid="15" name="MSIP_Label_26d3b34b-2bef-4a54-879f-885ba821ef67_ContentBits">
    <vt:lpwstr>0</vt:lpwstr>
  </property>
</Properties>
</file>