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3155" w:rsidR="00303155" w:rsidP="00303155" w:rsidRDefault="00303155">
      <w:pPr>
        <w:spacing w:after="240"/>
        <w:rPr>
          <w:rFonts w:ascii="Verdana" w:hAnsi="Verdana"/>
          <w:sz w:val="20"/>
          <w:szCs w:val="20"/>
        </w:rPr>
      </w:pPr>
      <w:bookmarkStart w:name="_GoBack" w:id="0"/>
      <w:r w:rsidRPr="00303155">
        <w:rPr>
          <w:rFonts w:ascii="Verdana" w:hAnsi="Verdana" w:cs="Segoe UI"/>
          <w:sz w:val="20"/>
          <w:szCs w:val="20"/>
          <w:shd w:val="clear" w:color="auto" w:fill="FFFFFF"/>
        </w:rPr>
        <w:t xml:space="preserve">Onderstaand treft u een verzoek aan van het lid Agema (PVV) om de minister van Volksgezondheid, Welzijn en Sport te verzoeken een kabinetsreactie aan de Kamer te doen toekomen op het onderzoek van </w:t>
      </w:r>
      <w:proofErr w:type="spellStart"/>
      <w:r w:rsidRPr="00303155">
        <w:rPr>
          <w:rFonts w:ascii="Verdana" w:hAnsi="Verdana" w:cs="Segoe UI"/>
          <w:sz w:val="20"/>
          <w:szCs w:val="20"/>
          <w:shd w:val="clear" w:color="auto" w:fill="FFFFFF"/>
        </w:rPr>
        <w:t>Sanquin</w:t>
      </w:r>
      <w:proofErr w:type="spellEnd"/>
      <w:r w:rsidRPr="00303155">
        <w:rPr>
          <w:rFonts w:ascii="Verdana" w:hAnsi="Verdana" w:cs="Segoe UI"/>
          <w:sz w:val="20"/>
          <w:szCs w:val="20"/>
          <w:shd w:val="clear" w:color="auto" w:fill="FFFFFF"/>
        </w:rPr>
        <w:t>, waaruit blijkt dat de hoeveelheid antistoffen tegen corona in het bloed van bloeddonoren die zijn gevaccineerd, in ruim twee maanden tijd ongeveer gehalveerd is.</w:t>
      </w:r>
      <w:r w:rsidRPr="00303155">
        <w:rPr>
          <w:rFonts w:ascii="Verdana" w:hAnsi="Verdana" w:cs="Segoe UI"/>
          <w:sz w:val="20"/>
          <w:szCs w:val="20"/>
        </w:rPr>
        <w:br/>
      </w:r>
      <w:r w:rsidRPr="00303155">
        <w:rPr>
          <w:rFonts w:ascii="Verdana" w:hAnsi="Verdana" w:cs="Segoe UI"/>
          <w:sz w:val="20"/>
          <w:szCs w:val="20"/>
          <w:shd w:val="clear" w:color="auto" w:fill="FFFFFF"/>
        </w:rPr>
        <w:t>Het lid Agema verzoekt hierbij in te gaan op de vraag wat dit betekent voor het coronabeleid en tevens om deze reactie nog voorafgaand aan het plenaire debat over de ontwikkelingen rondom het coronavirus van vanmiddag te ontvangen. Zie onderstaand bericht voor het volledige verzoek.</w:t>
      </w:r>
      <w:r w:rsidRPr="00303155">
        <w:rPr>
          <w:rFonts w:ascii="Verdana" w:hAnsi="Verdana" w:cs="Segoe UI"/>
          <w:sz w:val="20"/>
          <w:szCs w:val="20"/>
        </w:rPr>
        <w:br/>
      </w:r>
      <w:r w:rsidRPr="00303155">
        <w:rPr>
          <w:rFonts w:ascii="Verdana" w:hAnsi="Verdana" w:cs="Segoe UI"/>
          <w:sz w:val="20"/>
          <w:szCs w:val="20"/>
          <w:shd w:val="clear" w:color="auto" w:fill="FFFFFF"/>
        </w:rPr>
        <w:t> </w:t>
      </w:r>
      <w:r w:rsidRPr="00303155">
        <w:rPr>
          <w:rFonts w:ascii="Verdana" w:hAnsi="Verdana" w:cs="Segoe UI"/>
          <w:sz w:val="20"/>
          <w:szCs w:val="20"/>
        </w:rPr>
        <w:br/>
      </w:r>
      <w:r w:rsidRPr="00303155">
        <w:rPr>
          <w:rFonts w:ascii="Verdana" w:hAnsi="Verdana" w:cs="Segoe UI"/>
          <w:sz w:val="20"/>
          <w:szCs w:val="20"/>
          <w:shd w:val="clear" w:color="auto" w:fill="FFFFFF"/>
        </w:rPr>
        <w:t>Graag verneem ik </w:t>
      </w:r>
      <w:r w:rsidRPr="00303155">
        <w:rPr>
          <w:rStyle w:val="Zwaar"/>
          <w:rFonts w:ascii="Verdana" w:hAnsi="Verdana" w:cs="Segoe UI"/>
          <w:sz w:val="20"/>
          <w:szCs w:val="20"/>
          <w:shd w:val="clear" w:color="auto" w:fill="FFFFFF"/>
        </w:rPr>
        <w:t>uiterlijk vandaag voor 12.00 uur</w:t>
      </w:r>
      <w:r w:rsidRPr="00303155">
        <w:rPr>
          <w:rFonts w:ascii="Verdana" w:hAnsi="Verdana" w:cs="Segoe UI"/>
          <w:sz w:val="20"/>
          <w:szCs w:val="20"/>
          <w:shd w:val="clear" w:color="auto" w:fill="FFFFFF"/>
        </w:rPr>
        <w:t> of u het verzoek steunt*. Spoedig daarna zal ik u informeren over de uitkomst.</w:t>
      </w:r>
      <w:r w:rsidRPr="00303155">
        <w:rPr>
          <w:rFonts w:ascii="Verdana" w:hAnsi="Verdana" w:cs="Segoe UI"/>
          <w:sz w:val="20"/>
          <w:szCs w:val="20"/>
        </w:rPr>
        <w:br/>
      </w:r>
      <w:r w:rsidRPr="00303155">
        <w:rPr>
          <w:rFonts w:ascii="Verdana" w:hAnsi="Verdana" w:cs="Segoe UI"/>
          <w:sz w:val="20"/>
          <w:szCs w:val="20"/>
          <w:shd w:val="clear" w:color="auto" w:fill="FFFFFF"/>
        </w:rPr>
        <w:t> </w:t>
      </w:r>
      <w:r w:rsidRPr="00303155">
        <w:rPr>
          <w:rFonts w:ascii="Verdana" w:hAnsi="Verdana" w:cs="Segoe UI"/>
          <w:sz w:val="20"/>
          <w:szCs w:val="20"/>
        </w:rPr>
        <w:br/>
      </w:r>
      <w:r w:rsidRPr="00303155">
        <w:rPr>
          <w:rFonts w:ascii="Verdana" w:hAnsi="Verdana" w:cs="Segoe UI"/>
          <w:sz w:val="20"/>
          <w:szCs w:val="20"/>
          <w:shd w:val="clear" w:color="auto" w:fill="FFFFFF"/>
        </w:rPr>
        <w:t>Met vriendelijke groeten,</w:t>
      </w:r>
      <w:r w:rsidRPr="00303155">
        <w:rPr>
          <w:rFonts w:ascii="Verdana" w:hAnsi="Verdana" w:cs="Segoe UI"/>
          <w:sz w:val="20"/>
          <w:szCs w:val="20"/>
        </w:rPr>
        <w:br/>
      </w:r>
      <w:r w:rsidRPr="00303155">
        <w:rPr>
          <w:rFonts w:ascii="Verdana" w:hAnsi="Verdana" w:cs="Segoe UI"/>
          <w:sz w:val="20"/>
          <w:szCs w:val="20"/>
          <w:shd w:val="clear" w:color="auto" w:fill="FFFFFF"/>
        </w:rPr>
        <w:t>Julie-Jet Bakker</w:t>
      </w:r>
      <w:r w:rsidRPr="00303155">
        <w:rPr>
          <w:rFonts w:ascii="Verdana" w:hAnsi="Verdana" w:cs="Segoe UI"/>
          <w:sz w:val="20"/>
          <w:szCs w:val="20"/>
        </w:rPr>
        <w:br/>
      </w:r>
      <w:r w:rsidRPr="00303155">
        <w:rPr>
          <w:rFonts w:ascii="Verdana" w:hAnsi="Verdana" w:cs="Segoe UI"/>
          <w:sz w:val="20"/>
          <w:szCs w:val="20"/>
          <w:shd w:val="clear" w:color="auto" w:fill="FFFFFF"/>
        </w:rPr>
        <w:t>Adjunct-griffier commissie Volksgezondheid, Welzijn en Sport</w:t>
      </w:r>
      <w:r w:rsidRPr="00303155">
        <w:rPr>
          <w:rFonts w:ascii="Verdana" w:hAnsi="Verdana" w:cs="Segoe UI"/>
          <w:sz w:val="20"/>
          <w:szCs w:val="20"/>
        </w:rPr>
        <w:br/>
      </w:r>
      <w:r w:rsidRPr="00303155">
        <w:rPr>
          <w:rFonts w:ascii="Verdana" w:hAnsi="Verdana" w:cs="Segoe UI"/>
          <w:sz w:val="20"/>
          <w:szCs w:val="20"/>
          <w:shd w:val="clear" w:color="auto" w:fill="FFFFFF"/>
        </w:rPr>
        <w:t>Griffie commissies Sociaal en Financieel</w:t>
      </w:r>
      <w:r w:rsidRPr="00303155">
        <w:rPr>
          <w:rFonts w:ascii="Verdana" w:hAnsi="Verdana" w:cs="Segoe UI"/>
          <w:sz w:val="20"/>
          <w:szCs w:val="20"/>
        </w:rPr>
        <w:br/>
      </w:r>
      <w:r w:rsidRPr="00303155">
        <w:rPr>
          <w:rFonts w:ascii="Verdana" w:hAnsi="Verdana" w:cs="Segoe UI"/>
          <w:sz w:val="20"/>
          <w:szCs w:val="20"/>
          <w:shd w:val="clear" w:color="auto" w:fill="FFFFFF"/>
        </w:rPr>
        <w:t>Tweede Kamer der Staten-Generaal</w:t>
      </w:r>
      <w:r w:rsidRPr="00303155">
        <w:rPr>
          <w:rFonts w:ascii="Verdana" w:hAnsi="Verdana" w:cs="Segoe UI"/>
          <w:sz w:val="20"/>
          <w:szCs w:val="20"/>
        </w:rPr>
        <w:br/>
      </w:r>
      <w:r w:rsidRPr="00303155">
        <w:rPr>
          <w:rFonts w:ascii="Verdana" w:hAnsi="Verdana" w:cs="Segoe UI"/>
          <w:sz w:val="20"/>
          <w:szCs w:val="20"/>
        </w:rPr>
        <w:br/>
      </w:r>
      <w:r w:rsidRPr="00303155">
        <w:rPr>
          <w:rFonts w:ascii="Verdana" w:hAnsi="Verdana" w:cs="Segoe UI"/>
          <w:sz w:val="20"/>
          <w:szCs w:val="20"/>
          <w:shd w:val="clear" w:color="auto" w:fill="FFFFFF"/>
        </w:rPr>
        <w:t>*Toelichting</w:t>
      </w:r>
      <w:r w:rsidRPr="00303155">
        <w:rPr>
          <w:rFonts w:ascii="Verdana" w:hAnsi="Verdana" w:cs="Segoe UI"/>
          <w:sz w:val="20"/>
          <w:szCs w:val="20"/>
        </w:rPr>
        <w:br/>
      </w:r>
      <w:r w:rsidRPr="00303155">
        <w:rPr>
          <w:rFonts w:ascii="Verdana" w:hAnsi="Verdana" w:cs="Segoe UI"/>
          <w:sz w:val="20"/>
          <w:szCs w:val="20"/>
          <w:shd w:val="clear" w:color="auto" w:fill="FFFFFF"/>
        </w:rPr>
        <w:t>De e-mailprocedure is geregeld in artikel 7.20, tweede lid:</w:t>
      </w:r>
      <w:r w:rsidRPr="00303155">
        <w:rPr>
          <w:rFonts w:ascii="Verdana" w:hAnsi="Verdana" w:cs="Segoe UI"/>
          <w:sz w:val="20"/>
          <w:szCs w:val="20"/>
        </w:rPr>
        <w:br/>
      </w:r>
      <w:r w:rsidRPr="00303155">
        <w:rPr>
          <w:rFonts w:ascii="Verdana" w:hAnsi="Verdana" w:cs="Segoe UI"/>
          <w:sz w:val="20"/>
          <w:szCs w:val="20"/>
          <w:shd w:val="clear" w:color="auto" w:fill="FFFFFF"/>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r w:rsidRPr="00303155">
        <w:rPr>
          <w:rFonts w:ascii="Verdana" w:hAnsi="Verdana" w:cs="Segoe UI"/>
          <w:sz w:val="20"/>
          <w:szCs w:val="20"/>
        </w:rPr>
        <w:br/>
      </w:r>
      <w:r w:rsidRPr="00303155">
        <w:rPr>
          <w:rFonts w:ascii="Verdana" w:hAnsi="Verdana" w:cs="Segoe UI"/>
          <w:sz w:val="20"/>
          <w:szCs w:val="20"/>
          <w:shd w:val="clear" w:color="auto" w:fill="FFFFFF"/>
        </w:rPr>
        <w:t> </w:t>
      </w:r>
      <w:r w:rsidRPr="00303155">
        <w:rPr>
          <w:rFonts w:ascii="Verdana" w:hAnsi="Verdana" w:cs="Segoe UI"/>
          <w:sz w:val="20"/>
          <w:szCs w:val="20"/>
        </w:rPr>
        <w:br/>
      </w:r>
      <w:r w:rsidRPr="00303155">
        <w:rPr>
          <w:rStyle w:val="Zwaar"/>
          <w:rFonts w:ascii="Verdana" w:hAnsi="Verdana" w:cs="Segoe UI"/>
          <w:sz w:val="20"/>
          <w:szCs w:val="20"/>
          <w:shd w:val="clear" w:color="auto" w:fill="FFFFFF"/>
        </w:rPr>
        <w:t>Van:</w:t>
      </w:r>
      <w:r w:rsidRPr="00303155">
        <w:rPr>
          <w:rFonts w:ascii="Verdana" w:hAnsi="Verdana" w:cs="Segoe UI"/>
          <w:sz w:val="20"/>
          <w:szCs w:val="20"/>
          <w:shd w:val="clear" w:color="auto" w:fill="FFFFFF"/>
        </w:rPr>
        <w:t> Agema, F.  </w:t>
      </w:r>
      <w:r w:rsidRPr="00303155">
        <w:rPr>
          <w:rFonts w:ascii="Verdana" w:hAnsi="Verdana" w:cs="Segoe UI"/>
          <w:sz w:val="20"/>
          <w:szCs w:val="20"/>
        </w:rPr>
        <w:br/>
      </w:r>
      <w:r w:rsidRPr="00303155">
        <w:rPr>
          <w:rStyle w:val="Zwaar"/>
          <w:rFonts w:ascii="Verdana" w:hAnsi="Verdana" w:cs="Segoe UI"/>
          <w:sz w:val="20"/>
          <w:szCs w:val="20"/>
          <w:shd w:val="clear" w:color="auto" w:fill="FFFFFF"/>
        </w:rPr>
        <w:t>Verzonden:</w:t>
      </w:r>
      <w:r w:rsidRPr="00303155">
        <w:rPr>
          <w:rFonts w:ascii="Verdana" w:hAnsi="Verdana" w:cs="Segoe UI"/>
          <w:sz w:val="20"/>
          <w:szCs w:val="20"/>
          <w:shd w:val="clear" w:color="auto" w:fill="FFFFFF"/>
        </w:rPr>
        <w:t> dinsdag 14 december 2021 22:50</w:t>
      </w:r>
      <w:r w:rsidRPr="00303155">
        <w:rPr>
          <w:rFonts w:ascii="Verdana" w:hAnsi="Verdana" w:cs="Segoe UI"/>
          <w:sz w:val="20"/>
          <w:szCs w:val="20"/>
        </w:rPr>
        <w:br/>
      </w:r>
      <w:r w:rsidRPr="00303155">
        <w:rPr>
          <w:rStyle w:val="Zwaar"/>
          <w:rFonts w:ascii="Verdana" w:hAnsi="Verdana" w:cs="Segoe UI"/>
          <w:sz w:val="20"/>
          <w:szCs w:val="20"/>
          <w:shd w:val="clear" w:color="auto" w:fill="FFFFFF"/>
        </w:rPr>
        <w:t>Aan:</w:t>
      </w:r>
      <w:r w:rsidRPr="00303155">
        <w:rPr>
          <w:rFonts w:ascii="Verdana" w:hAnsi="Verdana" w:cs="Segoe UI"/>
          <w:sz w:val="20"/>
          <w:szCs w:val="20"/>
          <w:shd w:val="clear" w:color="auto" w:fill="FFFFFF"/>
        </w:rPr>
        <w:t> Esmeijer, M.E.; Heller, M.; Bakker, J.</w:t>
      </w:r>
      <w:r w:rsidRPr="00303155">
        <w:rPr>
          <w:rFonts w:ascii="Verdana" w:hAnsi="Verdana" w:cs="Segoe UI"/>
          <w:sz w:val="20"/>
          <w:szCs w:val="20"/>
        </w:rPr>
        <w:br/>
      </w:r>
      <w:r w:rsidRPr="00303155">
        <w:rPr>
          <w:rStyle w:val="Zwaar"/>
          <w:rFonts w:ascii="Verdana" w:hAnsi="Verdana" w:cs="Segoe UI"/>
          <w:sz w:val="20"/>
          <w:szCs w:val="20"/>
          <w:shd w:val="clear" w:color="auto" w:fill="FFFFFF"/>
        </w:rPr>
        <w:t>Onderwerp:</w:t>
      </w:r>
      <w:r w:rsidRPr="00303155">
        <w:rPr>
          <w:rFonts w:ascii="Verdana" w:hAnsi="Verdana" w:cs="Segoe UI"/>
          <w:sz w:val="20"/>
          <w:szCs w:val="20"/>
          <w:shd w:val="clear" w:color="auto" w:fill="FFFFFF"/>
        </w:rPr>
        <w:t xml:space="preserve"> Tweet door </w:t>
      </w:r>
      <w:proofErr w:type="spellStart"/>
      <w:r w:rsidRPr="00303155">
        <w:rPr>
          <w:rFonts w:ascii="Verdana" w:hAnsi="Verdana" w:cs="Segoe UI"/>
          <w:sz w:val="20"/>
          <w:szCs w:val="20"/>
          <w:shd w:val="clear" w:color="auto" w:fill="FFFFFF"/>
        </w:rPr>
        <w:t>Nieuwsuur</w:t>
      </w:r>
      <w:proofErr w:type="spellEnd"/>
      <w:r w:rsidRPr="00303155">
        <w:rPr>
          <w:rFonts w:ascii="Verdana" w:hAnsi="Verdana" w:cs="Segoe UI"/>
          <w:sz w:val="20"/>
          <w:szCs w:val="20"/>
          <w:shd w:val="clear" w:color="auto" w:fill="FFFFFF"/>
        </w:rPr>
        <w:t xml:space="preserve"> op Twitter</w:t>
      </w:r>
      <w:r w:rsidRPr="00303155">
        <w:rPr>
          <w:rFonts w:ascii="Verdana" w:hAnsi="Verdana" w:cs="Segoe UI"/>
          <w:sz w:val="20"/>
          <w:szCs w:val="20"/>
        </w:rPr>
        <w:br/>
      </w:r>
      <w:r w:rsidRPr="00303155">
        <w:rPr>
          <w:rFonts w:ascii="Verdana" w:hAnsi="Verdana" w:cs="Segoe UI"/>
          <w:sz w:val="20"/>
          <w:szCs w:val="20"/>
          <w:shd w:val="clear" w:color="auto" w:fill="FFFFFF"/>
        </w:rPr>
        <w:t> </w:t>
      </w:r>
      <w:r w:rsidRPr="00303155">
        <w:rPr>
          <w:rFonts w:ascii="Verdana" w:hAnsi="Verdana" w:cs="Segoe UI"/>
          <w:sz w:val="20"/>
          <w:szCs w:val="20"/>
        </w:rPr>
        <w:br/>
      </w:r>
      <w:r w:rsidRPr="00303155">
        <w:rPr>
          <w:rFonts w:ascii="Verdana" w:hAnsi="Verdana" w:cs="Segoe UI"/>
          <w:sz w:val="20"/>
          <w:szCs w:val="20"/>
          <w:shd w:val="clear" w:color="auto" w:fill="FFFFFF"/>
        </w:rPr>
        <w:t>Beste griffie, </w:t>
      </w:r>
      <w:r w:rsidRPr="00303155">
        <w:rPr>
          <w:rFonts w:ascii="Verdana" w:hAnsi="Verdana" w:cs="Segoe UI"/>
          <w:sz w:val="20"/>
          <w:szCs w:val="20"/>
        </w:rPr>
        <w:br/>
      </w:r>
      <w:r w:rsidRPr="00303155">
        <w:rPr>
          <w:rFonts w:ascii="Verdana" w:hAnsi="Verdana" w:cs="Segoe UI"/>
          <w:sz w:val="20"/>
          <w:szCs w:val="20"/>
          <w:shd w:val="clear" w:color="auto" w:fill="FFFFFF"/>
        </w:rPr>
        <w:t> </w:t>
      </w:r>
      <w:r w:rsidRPr="00303155">
        <w:rPr>
          <w:rFonts w:ascii="Verdana" w:hAnsi="Verdana" w:cs="Segoe UI"/>
          <w:sz w:val="20"/>
          <w:szCs w:val="20"/>
        </w:rPr>
        <w:br/>
      </w:r>
      <w:r w:rsidRPr="00303155">
        <w:rPr>
          <w:rFonts w:ascii="Verdana" w:hAnsi="Verdana" w:cs="Segoe UI"/>
          <w:sz w:val="20"/>
          <w:szCs w:val="20"/>
          <w:shd w:val="clear" w:color="auto" w:fill="FFFFFF"/>
        </w:rPr>
        <w:t xml:space="preserve">Gaarne zou ik via een emailprocedure een reactie van het kabinet willen vragen naar aanleiding van het </w:t>
      </w:r>
      <w:proofErr w:type="spellStart"/>
      <w:r w:rsidRPr="00303155">
        <w:rPr>
          <w:rFonts w:ascii="Verdana" w:hAnsi="Verdana" w:cs="Segoe UI"/>
          <w:sz w:val="20"/>
          <w:szCs w:val="20"/>
          <w:shd w:val="clear" w:color="auto" w:fill="FFFFFF"/>
        </w:rPr>
        <w:t>Nieuwsuur</w:t>
      </w:r>
      <w:proofErr w:type="spellEnd"/>
      <w:r w:rsidRPr="00303155">
        <w:rPr>
          <w:rFonts w:ascii="Verdana" w:hAnsi="Verdana" w:cs="Segoe UI"/>
          <w:sz w:val="20"/>
          <w:szCs w:val="20"/>
          <w:shd w:val="clear" w:color="auto" w:fill="FFFFFF"/>
        </w:rPr>
        <w:t xml:space="preserve">-item van heden avond over het onderzoek van </w:t>
      </w:r>
      <w:proofErr w:type="spellStart"/>
      <w:r w:rsidRPr="00303155">
        <w:rPr>
          <w:rFonts w:ascii="Verdana" w:hAnsi="Verdana" w:cs="Segoe UI"/>
          <w:sz w:val="20"/>
          <w:szCs w:val="20"/>
          <w:shd w:val="clear" w:color="auto" w:fill="FFFFFF"/>
        </w:rPr>
        <w:t>Sanquin</w:t>
      </w:r>
      <w:proofErr w:type="spellEnd"/>
      <w:r w:rsidRPr="00303155">
        <w:rPr>
          <w:rFonts w:ascii="Verdana" w:hAnsi="Verdana" w:cs="Segoe UI"/>
          <w:sz w:val="20"/>
          <w:szCs w:val="20"/>
          <w:shd w:val="clear" w:color="auto" w:fill="FFFFFF"/>
        </w:rPr>
        <w:t xml:space="preserve"> halveren van antistoffen binnen twee maanden na vaccinatie en wat dit betekent voor het coronabeleid.</w:t>
      </w:r>
      <w:r w:rsidRPr="00303155">
        <w:rPr>
          <w:rFonts w:ascii="Verdana" w:hAnsi="Verdana" w:cs="Segoe UI"/>
          <w:sz w:val="20"/>
          <w:szCs w:val="20"/>
        </w:rPr>
        <w:br/>
      </w:r>
      <w:r w:rsidRPr="00303155">
        <w:rPr>
          <w:rFonts w:ascii="Verdana" w:hAnsi="Verdana" w:cs="Segoe UI"/>
          <w:sz w:val="20"/>
          <w:szCs w:val="20"/>
          <w:shd w:val="clear" w:color="auto" w:fill="FFFFFF"/>
        </w:rPr>
        <w:t> </w:t>
      </w:r>
      <w:r w:rsidRPr="00303155">
        <w:rPr>
          <w:rFonts w:ascii="Verdana" w:hAnsi="Verdana" w:cs="Segoe UI"/>
          <w:sz w:val="20"/>
          <w:szCs w:val="20"/>
        </w:rPr>
        <w:br/>
      </w:r>
      <w:r w:rsidRPr="00303155">
        <w:rPr>
          <w:rFonts w:ascii="Verdana" w:hAnsi="Verdana" w:cs="Segoe UI"/>
          <w:sz w:val="20"/>
          <w:szCs w:val="20"/>
          <w:shd w:val="clear" w:color="auto" w:fill="FFFFFF"/>
        </w:rPr>
        <w:t>Lid Agema</w:t>
      </w:r>
      <w:r w:rsidRPr="00303155">
        <w:rPr>
          <w:rFonts w:ascii="Verdana" w:hAnsi="Verdana" w:cs="Segoe UI"/>
          <w:sz w:val="20"/>
          <w:szCs w:val="20"/>
        </w:rPr>
        <w:br/>
      </w:r>
      <w:r w:rsidRPr="00303155">
        <w:rPr>
          <w:rFonts w:ascii="Verdana" w:hAnsi="Verdana" w:cs="Segoe UI"/>
          <w:sz w:val="20"/>
          <w:szCs w:val="20"/>
          <w:shd w:val="clear" w:color="auto" w:fill="FFFFFF"/>
        </w:rPr>
        <w:t>PVV </w:t>
      </w:r>
      <w:r w:rsidRPr="00303155">
        <w:rPr>
          <w:rFonts w:ascii="Verdana" w:hAnsi="Verdana" w:cs="Segoe UI"/>
          <w:sz w:val="20"/>
          <w:szCs w:val="20"/>
        </w:rPr>
        <w:br/>
      </w:r>
      <w:r w:rsidRPr="00303155">
        <w:rPr>
          <w:rFonts w:ascii="Verdana" w:hAnsi="Verdana" w:cs="Segoe UI"/>
          <w:sz w:val="20"/>
          <w:szCs w:val="20"/>
          <w:shd w:val="clear" w:color="auto" w:fill="FFFFFF"/>
        </w:rPr>
        <w:t> </w:t>
      </w:r>
      <w:r w:rsidRPr="00303155">
        <w:rPr>
          <w:rFonts w:ascii="Verdana" w:hAnsi="Verdana" w:cs="Segoe UI"/>
          <w:sz w:val="20"/>
          <w:szCs w:val="20"/>
        </w:rPr>
        <w:br/>
      </w:r>
    </w:p>
    <w:tbl>
      <w:tblPr>
        <w:tblW w:w="7500" w:type="dxa"/>
        <w:tblCellSpacing w:w="0" w:type="dxa"/>
        <w:tblBorders>
          <w:top w:val="single" w:color="CCD6DD" w:sz="8" w:space="0"/>
          <w:left w:val="single" w:color="CCD6DD" w:sz="8" w:space="0"/>
          <w:bottom w:val="single" w:color="CCD6DD" w:sz="8" w:space="0"/>
          <w:right w:val="single" w:color="CCD6DD" w:sz="8" w:space="0"/>
        </w:tblBorders>
        <w:shd w:val="clear" w:color="auto" w:fill="FFFFFF"/>
        <w:tblCellMar>
          <w:left w:w="0" w:type="dxa"/>
          <w:right w:w="0" w:type="dxa"/>
        </w:tblCellMar>
        <w:tblLook w:val="04A0" w:firstRow="1" w:lastRow="0" w:firstColumn="1" w:lastColumn="0" w:noHBand="0" w:noVBand="1"/>
      </w:tblPr>
      <w:tblGrid>
        <w:gridCol w:w="240"/>
        <w:gridCol w:w="7020"/>
        <w:gridCol w:w="240"/>
      </w:tblGrid>
      <w:tr w:rsidRPr="00303155" w:rsidR="00303155" w:rsidTr="00303155">
        <w:trPr>
          <w:trHeight w:val="180"/>
          <w:tblCellSpacing w:w="0" w:type="dxa"/>
        </w:trPr>
        <w:tc>
          <w:tcPr>
            <w:tcW w:w="0" w:type="auto"/>
            <w:gridSpan w:val="3"/>
            <w:tcBorders>
              <w:top w:val="nil"/>
              <w:left w:val="nil"/>
              <w:bottom w:val="nil"/>
              <w:right w:val="nil"/>
            </w:tcBorders>
            <w:shd w:val="clear" w:color="auto" w:fill="FFFFFF"/>
            <w:vAlign w:val="center"/>
            <w:hideMark/>
          </w:tcPr>
          <w:p w:rsidRPr="00303155" w:rsidR="00303155" w:rsidRDefault="00303155">
            <w:pPr>
              <w:spacing w:line="0" w:lineRule="atLeast"/>
              <w:rPr>
                <w:rFonts w:ascii="Verdana" w:hAnsi="Verdana"/>
                <w:sz w:val="20"/>
                <w:szCs w:val="20"/>
              </w:rPr>
            </w:pPr>
            <w:r w:rsidRPr="00303155">
              <w:rPr>
                <w:rFonts w:ascii="Verdana" w:hAnsi="Verdana"/>
                <w:sz w:val="20"/>
                <w:szCs w:val="20"/>
              </w:rPr>
              <w:t> </w:t>
            </w:r>
          </w:p>
        </w:tc>
      </w:tr>
      <w:tr w:rsidRPr="00303155" w:rsidR="00303155" w:rsidTr="00303155">
        <w:trPr>
          <w:tblCellSpacing w:w="0" w:type="dxa"/>
        </w:trPr>
        <w:tc>
          <w:tcPr>
            <w:tcW w:w="270" w:type="dxa"/>
            <w:tcBorders>
              <w:top w:val="nil"/>
              <w:left w:val="nil"/>
              <w:bottom w:val="nil"/>
              <w:right w:val="nil"/>
            </w:tcBorders>
            <w:shd w:val="clear" w:color="auto" w:fill="FFFFFF"/>
            <w:vAlign w:val="center"/>
            <w:hideMark/>
          </w:tcPr>
          <w:p w:rsidRPr="00303155" w:rsidR="00303155" w:rsidRDefault="00303155">
            <w:pPr>
              <w:spacing w:line="0" w:lineRule="atLeast"/>
              <w:rPr>
                <w:rFonts w:ascii="Verdana" w:hAnsi="Verdana"/>
                <w:sz w:val="20"/>
                <w:szCs w:val="20"/>
              </w:rPr>
            </w:pPr>
            <w:r w:rsidRPr="00303155">
              <w:rPr>
                <w:rFonts w:ascii="Verdana" w:hAnsi="Verdana"/>
                <w:sz w:val="20"/>
                <w:szCs w:val="20"/>
              </w:rPr>
              <w:t> </w:t>
            </w:r>
          </w:p>
        </w:tc>
        <w:tc>
          <w:tcPr>
            <w:tcW w:w="0" w:type="auto"/>
            <w:tcBorders>
              <w:top w:val="nil"/>
              <w:left w:val="nil"/>
              <w:bottom w:val="nil"/>
              <w:right w:val="nil"/>
            </w:tcBorders>
            <w:shd w:val="clear" w:color="auto" w:fill="FFFFFF"/>
            <w:vAlign w:val="center"/>
            <w:hideMark/>
          </w:tcPr>
          <w:tbl>
            <w:tblPr>
              <w:tblpPr w:leftFromText="45" w:rightFromText="45" w:vertAnchor="text"/>
              <w:tblW w:w="6960" w:type="dxa"/>
              <w:tblCellSpacing w:w="0" w:type="dxa"/>
              <w:tblCellMar>
                <w:left w:w="0" w:type="dxa"/>
                <w:right w:w="0" w:type="dxa"/>
              </w:tblCellMar>
              <w:tblLook w:val="04A0" w:firstRow="1" w:lastRow="0" w:firstColumn="1" w:lastColumn="0" w:noHBand="0" w:noVBand="1"/>
            </w:tblPr>
            <w:tblGrid>
              <w:gridCol w:w="720"/>
              <w:gridCol w:w="120"/>
              <w:gridCol w:w="5820"/>
              <w:gridCol w:w="360"/>
            </w:tblGrid>
            <w:tr w:rsidRPr="00303155" w:rsidR="00303155">
              <w:trPr>
                <w:tblCellSpacing w:w="0" w:type="dxa"/>
              </w:trPr>
              <w:tc>
                <w:tcPr>
                  <w:tcW w:w="720" w:type="dxa"/>
                  <w:hideMark/>
                </w:tcPr>
                <w:p w:rsidRPr="00303155" w:rsidR="00303155" w:rsidRDefault="00303155">
                  <w:pPr>
                    <w:rPr>
                      <w:rFonts w:ascii="Verdana" w:hAnsi="Verdana"/>
                      <w:sz w:val="20"/>
                      <w:szCs w:val="20"/>
                    </w:rPr>
                  </w:pPr>
                  <w:r w:rsidRPr="00303155">
                    <w:rPr>
                      <w:rFonts w:ascii="Verdana" w:hAnsi="Verdana"/>
                      <w:noProof/>
                      <w:sz w:val="20"/>
                      <w:szCs w:val="20"/>
                    </w:rPr>
                    <w:drawing>
                      <wp:inline distT="0" distB="0" distL="0" distR="0">
                        <wp:extent cx="457200" cy="457200"/>
                        <wp:effectExtent l="0" t="0" r="0" b="0"/>
                        <wp:docPr id="4" name="Afbeelding 4" descr="https://pbs.twimg.com/profile_images/1212676835059929090/B6yDey_j_normal.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1212676835059929090/B6yDey_j_norm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120" w:type="dxa"/>
                  <w:hideMark/>
                </w:tcPr>
                <w:p w:rsidRPr="00303155" w:rsidR="00303155" w:rsidRDefault="00303155">
                  <w:pPr>
                    <w:spacing w:line="0" w:lineRule="atLeast"/>
                    <w:rPr>
                      <w:rFonts w:ascii="Verdana" w:hAnsi="Verdana"/>
                      <w:sz w:val="20"/>
                      <w:szCs w:val="20"/>
                    </w:rPr>
                  </w:pPr>
                  <w:r w:rsidRPr="00303155">
                    <w:rPr>
                      <w:rFonts w:ascii="Verdana" w:hAnsi="Verdana"/>
                      <w:noProof/>
                      <w:sz w:val="20"/>
                      <w:szCs w:val="20"/>
                    </w:rPr>
                    <w:drawing>
                      <wp:inline distT="0" distB="0" distL="0" distR="0">
                        <wp:extent cx="76200" cy="76200"/>
                        <wp:effectExtent l="0" t="0" r="0" b="0"/>
                        <wp:docPr id="3" name="Afbeelding 3" descr="https://ea.twimg.com/email/self_serve/media/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twimg.com/email/self_serve/media/spac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tc>
              <w:tc>
                <w:tcPr>
                  <w:tcW w:w="5820" w:type="dxa"/>
                  <w:vAlign w:val="center"/>
                  <w:hideMark/>
                </w:tcPr>
                <w:tbl>
                  <w:tblPr>
                    <w:tblpPr w:leftFromText="45" w:rightFromText="45" w:vertAnchor="text"/>
                    <w:tblW w:w="5820" w:type="dxa"/>
                    <w:tblCellSpacing w:w="0" w:type="dxa"/>
                    <w:tblCellMar>
                      <w:left w:w="0" w:type="dxa"/>
                      <w:right w:w="0" w:type="dxa"/>
                    </w:tblCellMar>
                    <w:tblLook w:val="04A0" w:firstRow="1" w:lastRow="0" w:firstColumn="1" w:lastColumn="0" w:noHBand="0" w:noVBand="1"/>
                  </w:tblPr>
                  <w:tblGrid>
                    <w:gridCol w:w="5820"/>
                  </w:tblGrid>
                  <w:tr w:rsidRPr="00303155" w:rsidR="00303155">
                    <w:trPr>
                      <w:tblCellSpacing w:w="0" w:type="dxa"/>
                    </w:trPr>
                    <w:tc>
                      <w:tcPr>
                        <w:tcW w:w="5820" w:type="dxa"/>
                        <w:vAlign w:val="center"/>
                        <w:hideMark/>
                      </w:tcPr>
                      <w:p w:rsidRPr="00303155" w:rsidR="00303155" w:rsidRDefault="00303155">
                        <w:pPr>
                          <w:rPr>
                            <w:rFonts w:ascii="Verdana" w:hAnsi="Verdana"/>
                            <w:sz w:val="20"/>
                            <w:szCs w:val="20"/>
                          </w:rPr>
                        </w:pPr>
                        <w:hyperlink w:history="1" r:id="rId7">
                          <w:proofErr w:type="spellStart"/>
                          <w:r w:rsidRPr="00303155">
                            <w:rPr>
                              <w:rStyle w:val="Hyperlink"/>
                              <w:rFonts w:ascii="Verdana" w:hAnsi="Verdana" w:cs="Helvetica"/>
                              <w:b/>
                              <w:bCs/>
                              <w:color w:val="auto"/>
                              <w:sz w:val="20"/>
                              <w:szCs w:val="20"/>
                            </w:rPr>
                            <w:t>Nieuwsuur</w:t>
                          </w:r>
                          <w:proofErr w:type="spellEnd"/>
                        </w:hyperlink>
                      </w:p>
                    </w:tc>
                  </w:tr>
                  <w:tr w:rsidRPr="00303155" w:rsidR="00303155">
                    <w:trPr>
                      <w:tblCellSpacing w:w="0" w:type="dxa"/>
                    </w:trPr>
                    <w:tc>
                      <w:tcPr>
                        <w:tcW w:w="0" w:type="auto"/>
                        <w:vAlign w:val="center"/>
                        <w:hideMark/>
                      </w:tcPr>
                      <w:p w:rsidRPr="00303155" w:rsidR="00303155" w:rsidRDefault="00303155">
                        <w:pPr>
                          <w:rPr>
                            <w:rFonts w:ascii="Verdana" w:hAnsi="Verdana"/>
                            <w:sz w:val="20"/>
                            <w:szCs w:val="20"/>
                          </w:rPr>
                        </w:pPr>
                        <w:hyperlink w:history="1" r:id="rId8">
                          <w:r w:rsidRPr="00303155">
                            <w:rPr>
                              <w:rStyle w:val="Hyperlink"/>
                              <w:rFonts w:ascii="Tahoma" w:hAnsi="Tahoma" w:cs="Tahoma"/>
                              <w:color w:val="auto"/>
                              <w:sz w:val="20"/>
                              <w:szCs w:val="20"/>
                            </w:rPr>
                            <w:t>⁦</w:t>
                          </w:r>
                          <w:dir w:val="ltr">
                            <w:r w:rsidRPr="00303155">
                              <w:rPr>
                                <w:rStyle w:val="Hyperlink"/>
                                <w:rFonts w:ascii="Verdana" w:hAnsi="Verdana" w:cs="Helvetica"/>
                                <w:color w:val="auto"/>
                                <w:sz w:val="20"/>
                                <w:szCs w:val="20"/>
                              </w:rPr>
                              <w:t>@</w:t>
                            </w:r>
                            <w:proofErr w:type="spellStart"/>
                            <w:r w:rsidRPr="00303155">
                              <w:rPr>
                                <w:rStyle w:val="Hyperlink"/>
                                <w:rFonts w:ascii="Verdana" w:hAnsi="Verdana" w:cs="Helvetica"/>
                                <w:color w:val="auto"/>
                                <w:sz w:val="20"/>
                                <w:szCs w:val="20"/>
                              </w:rPr>
                              <w:t>Nieuwsuur</w:t>
                            </w:r>
                            <w:proofErr w:type="spellEnd"/>
                            <w:r w:rsidRPr="00303155">
                              <w:rPr>
                                <w:rStyle w:val="Hyperlink"/>
                                <w:rFonts w:ascii="Tahoma" w:hAnsi="Tahoma" w:cs="Tahoma"/>
                                <w:color w:val="auto"/>
                                <w:sz w:val="20"/>
                                <w:szCs w:val="20"/>
                              </w:rPr>
                              <w:t>⁩</w:t>
                            </w:r>
                          </w:dir>
                        </w:hyperlink>
                      </w:p>
                    </w:tc>
                  </w:tr>
                </w:tbl>
                <w:p w:rsidRPr="00303155" w:rsidR="00303155" w:rsidRDefault="00303155">
                  <w:pPr>
                    <w:rPr>
                      <w:rFonts w:ascii="Verdana" w:hAnsi="Verdana" w:eastAsia="Times New Roman"/>
                      <w:sz w:val="20"/>
                      <w:szCs w:val="20"/>
                    </w:rPr>
                  </w:pPr>
                </w:p>
              </w:tc>
              <w:tc>
                <w:tcPr>
                  <w:tcW w:w="300" w:type="dxa"/>
                  <w:hideMark/>
                </w:tcPr>
                <w:p w:rsidRPr="00303155" w:rsidR="00303155" w:rsidRDefault="00303155">
                  <w:pPr>
                    <w:rPr>
                      <w:rFonts w:ascii="Verdana" w:hAnsi="Verdana"/>
                      <w:sz w:val="20"/>
                      <w:szCs w:val="20"/>
                    </w:rPr>
                  </w:pPr>
                  <w:r w:rsidRPr="00303155">
                    <w:rPr>
                      <w:rFonts w:ascii="Verdana" w:hAnsi="Verdana"/>
                      <w:noProof/>
                      <w:sz w:val="20"/>
                      <w:szCs w:val="20"/>
                    </w:rPr>
                    <w:drawing>
                      <wp:inline distT="0" distB="0" distL="0" distR="0">
                        <wp:extent cx="228600" cy="190500"/>
                        <wp:effectExtent l="0" t="0" r="0" b="0"/>
                        <wp:docPr id="2" name="Afbeelding 2" descr="https://ea.twimg.com/email/self_serve/media/logo_twitter-14973837213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twimg.com/email/self_serve/media/logo_twitter-149738372136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Pr="00303155" w:rsidR="00303155">
              <w:trPr>
                <w:trHeight w:val="135"/>
                <w:tblCellSpacing w:w="0" w:type="dxa"/>
              </w:trPr>
              <w:tc>
                <w:tcPr>
                  <w:tcW w:w="0" w:type="auto"/>
                  <w:gridSpan w:val="4"/>
                  <w:vAlign w:val="center"/>
                  <w:hideMark/>
                </w:tcPr>
                <w:p w:rsidRPr="00303155" w:rsidR="00303155" w:rsidRDefault="00303155">
                  <w:pPr>
                    <w:spacing w:line="0" w:lineRule="atLeast"/>
                    <w:rPr>
                      <w:rFonts w:ascii="Verdana" w:hAnsi="Verdana"/>
                      <w:sz w:val="20"/>
                      <w:szCs w:val="20"/>
                    </w:rPr>
                  </w:pPr>
                  <w:r w:rsidRPr="00303155">
                    <w:rPr>
                      <w:rFonts w:ascii="Verdana" w:hAnsi="Verdana"/>
                      <w:noProof/>
                      <w:sz w:val="20"/>
                      <w:szCs w:val="20"/>
                    </w:rPr>
                    <w:drawing>
                      <wp:inline distT="0" distB="0" distL="0" distR="0">
                        <wp:extent cx="4419600" cy="9525"/>
                        <wp:effectExtent l="0" t="0" r="0" b="0"/>
                        <wp:docPr id="1" name="Afbeelding 1" descr="https://ea.twimg.com/self_serve/media/spacer_464x1-1582829598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a.twimg.com/self_serve/media/spacer_464x1-158282959816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600" cy="9525"/>
                                </a:xfrm>
                                <a:prstGeom prst="rect">
                                  <a:avLst/>
                                </a:prstGeom>
                                <a:noFill/>
                                <a:ln>
                                  <a:noFill/>
                                </a:ln>
                              </pic:spPr>
                            </pic:pic>
                          </a:graphicData>
                        </a:graphic>
                      </wp:inline>
                    </w:drawing>
                  </w:r>
                </w:p>
              </w:tc>
            </w:tr>
            <w:tr w:rsidRPr="00303155" w:rsidR="00303155">
              <w:trPr>
                <w:tblCellSpacing w:w="0" w:type="dxa"/>
              </w:trPr>
              <w:tc>
                <w:tcPr>
                  <w:tcW w:w="0" w:type="auto"/>
                  <w:gridSpan w:val="4"/>
                  <w:vAlign w:val="center"/>
                  <w:hideMark/>
                </w:tcPr>
                <w:p w:rsidRPr="00303155" w:rsidR="00303155" w:rsidRDefault="00303155">
                  <w:pPr>
                    <w:spacing w:line="360" w:lineRule="atLeast"/>
                    <w:rPr>
                      <w:rFonts w:ascii="Verdana" w:hAnsi="Verdana" w:cs="Helvetica"/>
                      <w:sz w:val="20"/>
                      <w:szCs w:val="20"/>
                    </w:rPr>
                  </w:pPr>
                  <w:r w:rsidRPr="00303155">
                    <w:rPr>
                      <w:rFonts w:ascii="Verdana" w:hAnsi="Verdana" w:cs="Helvetica"/>
                      <w:sz w:val="20"/>
                      <w:szCs w:val="20"/>
                    </w:rPr>
                    <w:t xml:space="preserve">De hoeveelheid antistoffen tegen corona in het bloed van bloeddonoren die zijn gevaccineerd is in ruim twee maanden tijd ongeveer gehalveerd, blijkt uit onderzoek van </w:t>
                  </w:r>
                  <w:proofErr w:type="spellStart"/>
                  <w:r w:rsidRPr="00303155">
                    <w:rPr>
                      <w:rFonts w:ascii="Verdana" w:hAnsi="Verdana" w:cs="Helvetica"/>
                      <w:sz w:val="20"/>
                      <w:szCs w:val="20"/>
                    </w:rPr>
                    <w:t>Sanquin</w:t>
                  </w:r>
                  <w:proofErr w:type="spellEnd"/>
                  <w:r w:rsidRPr="00303155">
                    <w:rPr>
                      <w:rFonts w:ascii="Verdana" w:hAnsi="Verdana" w:cs="Helvetica"/>
                      <w:sz w:val="20"/>
                      <w:szCs w:val="20"/>
                    </w:rPr>
                    <w:t xml:space="preserve">. Dat terwijl er sprake is van een opmars van </w:t>
                  </w:r>
                  <w:proofErr w:type="spellStart"/>
                  <w:r w:rsidRPr="00303155">
                    <w:rPr>
                      <w:rFonts w:ascii="Verdana" w:hAnsi="Verdana" w:cs="Helvetica"/>
                      <w:sz w:val="20"/>
                      <w:szCs w:val="20"/>
                    </w:rPr>
                    <w:t>omikron</w:t>
                  </w:r>
                  <w:proofErr w:type="spellEnd"/>
                  <w:r w:rsidRPr="00303155">
                    <w:rPr>
                      <w:rFonts w:ascii="Verdana" w:hAnsi="Verdana" w:cs="Helvetica"/>
                      <w:sz w:val="20"/>
                      <w:szCs w:val="20"/>
                    </w:rPr>
                    <w:t xml:space="preserve">. </w:t>
                  </w:r>
                  <w:hyperlink w:history="1" r:id="rId11">
                    <w:r w:rsidRPr="00303155">
                      <w:rPr>
                        <w:rStyle w:val="Hyperlink"/>
                        <w:rFonts w:ascii="Verdana" w:hAnsi="Verdana" w:cs="Helvetica"/>
                        <w:color w:val="auto"/>
                        <w:sz w:val="20"/>
                        <w:szCs w:val="20"/>
                      </w:rPr>
                      <w:t>#</w:t>
                    </w:r>
                    <w:proofErr w:type="spellStart"/>
                    <w:r w:rsidRPr="00303155">
                      <w:rPr>
                        <w:rStyle w:val="Hyperlink"/>
                        <w:rFonts w:ascii="Verdana" w:hAnsi="Verdana" w:cs="Helvetica"/>
                        <w:color w:val="auto"/>
                        <w:sz w:val="20"/>
                        <w:szCs w:val="20"/>
                      </w:rPr>
                      <w:t>Nieuwsuur</w:t>
                    </w:r>
                    <w:proofErr w:type="spellEnd"/>
                  </w:hyperlink>
                  <w:r w:rsidRPr="00303155">
                    <w:rPr>
                      <w:rFonts w:ascii="Verdana" w:hAnsi="Verdana" w:cs="Helvetica"/>
                      <w:sz w:val="20"/>
                      <w:szCs w:val="20"/>
                    </w:rPr>
                    <w:t xml:space="preserve"> </w:t>
                  </w:r>
                  <w:hyperlink w:history="1" r:id="rId12">
                    <w:r w:rsidRPr="00303155">
                      <w:rPr>
                        <w:rStyle w:val="Hyperlink"/>
                        <w:rFonts w:ascii="Verdana" w:hAnsi="Verdana" w:cs="Helvetica"/>
                        <w:color w:val="auto"/>
                        <w:sz w:val="20"/>
                        <w:szCs w:val="20"/>
                      </w:rPr>
                      <w:t>pic.twitter.com/uJgHs4fU0B</w:t>
                    </w:r>
                  </w:hyperlink>
                </w:p>
              </w:tc>
            </w:tr>
            <w:tr w:rsidRPr="00303155" w:rsidR="00303155">
              <w:trPr>
                <w:trHeight w:val="45"/>
                <w:tblCellSpacing w:w="0" w:type="dxa"/>
              </w:trPr>
              <w:tc>
                <w:tcPr>
                  <w:tcW w:w="0" w:type="auto"/>
                  <w:gridSpan w:val="4"/>
                  <w:vAlign w:val="center"/>
                  <w:hideMark/>
                </w:tcPr>
                <w:p w:rsidRPr="00303155" w:rsidR="00303155" w:rsidRDefault="00303155">
                  <w:pPr>
                    <w:spacing w:line="0" w:lineRule="atLeast"/>
                    <w:rPr>
                      <w:rFonts w:ascii="Verdana" w:hAnsi="Verdana"/>
                      <w:sz w:val="20"/>
                      <w:szCs w:val="20"/>
                    </w:rPr>
                  </w:pPr>
                  <w:r w:rsidRPr="00303155">
                    <w:rPr>
                      <w:rFonts w:ascii="Verdana" w:hAnsi="Verdana"/>
                      <w:sz w:val="20"/>
                      <w:szCs w:val="20"/>
                    </w:rPr>
                    <w:lastRenderedPageBreak/>
                    <w:t> </w:t>
                  </w:r>
                </w:p>
              </w:tc>
            </w:tr>
            <w:tr w:rsidRPr="00303155" w:rsidR="00303155">
              <w:trPr>
                <w:tblCellSpacing w:w="0" w:type="dxa"/>
              </w:trPr>
              <w:tc>
                <w:tcPr>
                  <w:tcW w:w="0" w:type="auto"/>
                  <w:gridSpan w:val="4"/>
                  <w:vAlign w:val="center"/>
                  <w:hideMark/>
                </w:tcPr>
                <w:p w:rsidRPr="00303155" w:rsidR="00303155" w:rsidRDefault="00303155">
                  <w:pPr>
                    <w:rPr>
                      <w:rFonts w:ascii="Verdana" w:hAnsi="Verdana"/>
                      <w:sz w:val="20"/>
                      <w:szCs w:val="20"/>
                    </w:rPr>
                  </w:pPr>
                  <w:hyperlink w:history="1" r:id="rId13">
                    <w:r w:rsidRPr="00303155">
                      <w:rPr>
                        <w:rStyle w:val="Hyperlink"/>
                        <w:rFonts w:ascii="Verdana" w:hAnsi="Verdana" w:cs="Helvetica"/>
                        <w:color w:val="auto"/>
                        <w:sz w:val="20"/>
                        <w:szCs w:val="20"/>
                      </w:rPr>
                      <w:t>14-12-2021 21:52</w:t>
                    </w:r>
                  </w:hyperlink>
                </w:p>
              </w:tc>
            </w:tr>
          </w:tbl>
          <w:p w:rsidRPr="00303155" w:rsidR="00303155" w:rsidRDefault="00303155">
            <w:pPr>
              <w:rPr>
                <w:rFonts w:ascii="Verdana" w:hAnsi="Verdana" w:eastAsia="Times New Roman"/>
                <w:sz w:val="20"/>
                <w:szCs w:val="20"/>
              </w:rPr>
            </w:pPr>
          </w:p>
        </w:tc>
        <w:tc>
          <w:tcPr>
            <w:tcW w:w="270" w:type="dxa"/>
            <w:tcBorders>
              <w:top w:val="nil"/>
              <w:left w:val="nil"/>
              <w:bottom w:val="nil"/>
              <w:right w:val="nil"/>
            </w:tcBorders>
            <w:shd w:val="clear" w:color="auto" w:fill="FFFFFF"/>
            <w:vAlign w:val="center"/>
            <w:hideMark/>
          </w:tcPr>
          <w:p w:rsidRPr="00303155" w:rsidR="00303155" w:rsidRDefault="00303155">
            <w:pPr>
              <w:spacing w:line="0" w:lineRule="atLeast"/>
              <w:rPr>
                <w:rFonts w:ascii="Verdana" w:hAnsi="Verdana"/>
                <w:sz w:val="20"/>
                <w:szCs w:val="20"/>
              </w:rPr>
            </w:pPr>
            <w:r w:rsidRPr="00303155">
              <w:rPr>
                <w:rFonts w:ascii="Verdana" w:hAnsi="Verdana"/>
                <w:sz w:val="20"/>
                <w:szCs w:val="20"/>
              </w:rPr>
              <w:lastRenderedPageBreak/>
              <w:t> </w:t>
            </w:r>
          </w:p>
        </w:tc>
      </w:tr>
      <w:tr w:rsidRPr="00303155" w:rsidR="00303155" w:rsidTr="00303155">
        <w:trPr>
          <w:trHeight w:val="180"/>
          <w:tblCellSpacing w:w="0" w:type="dxa"/>
        </w:trPr>
        <w:tc>
          <w:tcPr>
            <w:tcW w:w="0" w:type="auto"/>
            <w:gridSpan w:val="3"/>
            <w:tcBorders>
              <w:top w:val="nil"/>
              <w:left w:val="nil"/>
              <w:bottom w:val="nil"/>
              <w:right w:val="nil"/>
            </w:tcBorders>
            <w:shd w:val="clear" w:color="auto" w:fill="FFFFFF"/>
            <w:vAlign w:val="center"/>
            <w:hideMark/>
          </w:tcPr>
          <w:p w:rsidRPr="00303155" w:rsidR="00303155" w:rsidRDefault="00303155">
            <w:pPr>
              <w:spacing w:line="0" w:lineRule="atLeast"/>
              <w:rPr>
                <w:rFonts w:ascii="Verdana" w:hAnsi="Verdana"/>
                <w:sz w:val="20"/>
                <w:szCs w:val="20"/>
              </w:rPr>
            </w:pPr>
            <w:r w:rsidRPr="00303155">
              <w:rPr>
                <w:rFonts w:ascii="Verdana" w:hAnsi="Verdana"/>
                <w:sz w:val="20"/>
                <w:szCs w:val="20"/>
              </w:rPr>
              <w:t> </w:t>
            </w:r>
          </w:p>
        </w:tc>
      </w:tr>
    </w:tbl>
    <w:p w:rsidRPr="00303155" w:rsidR="00303155" w:rsidP="00303155" w:rsidRDefault="00303155">
      <w:pPr>
        <w:rPr>
          <w:rFonts w:ascii="Verdana" w:hAnsi="Verdana"/>
          <w:sz w:val="20"/>
          <w:szCs w:val="20"/>
        </w:rPr>
      </w:pPr>
    </w:p>
    <w:bookmarkEnd w:id="0"/>
    <w:p w:rsidRPr="00303155" w:rsidR="0008421B" w:rsidRDefault="00303155">
      <w:pPr>
        <w:rPr>
          <w:rFonts w:ascii="Verdana" w:hAnsi="Verdana"/>
          <w:sz w:val="20"/>
          <w:szCs w:val="20"/>
        </w:rPr>
      </w:pPr>
    </w:p>
    <w:sectPr w:rsidRPr="00303155"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55"/>
    <w:rsid w:val="00303155"/>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2E3A"/>
  <w15:chartTrackingRefBased/>
  <w15:docId w15:val="{ECD08598-3F71-4BF8-B5DB-26B19CD2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03155"/>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303155"/>
    <w:rPr>
      <w:b/>
      <w:bCs/>
    </w:rPr>
  </w:style>
  <w:style w:type="character" w:styleId="Hyperlink">
    <w:name w:val="Hyperlink"/>
    <w:basedOn w:val="Standaardalinea-lettertype"/>
    <w:uiPriority w:val="99"/>
    <w:semiHidden/>
    <w:unhideWhenUsed/>
    <w:rsid w:val="003031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42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nieuwsuur?s=11" TargetMode="External"/><Relationship Id="rId13" Type="http://schemas.openxmlformats.org/officeDocument/2006/relationships/hyperlink" Target="https://twitter.com/nieuwsuur/status/1470859154646614024?s=11" TargetMode="External"/><Relationship Id="rId3" Type="http://schemas.openxmlformats.org/officeDocument/2006/relationships/webSettings" Target="webSettings.xml"/><Relationship Id="rId7" Type="http://schemas.openxmlformats.org/officeDocument/2006/relationships/hyperlink" Target="https://twitter.com/nieuwsuur?s=11" TargetMode="External"/><Relationship Id="rId12" Type="http://schemas.openxmlformats.org/officeDocument/2006/relationships/hyperlink" Target="https://t.co/uJgHs4fU0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twitter.com/search?q=%23Nieuwsuur&amp;src=hash"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hyperlink" Target="https://twitter.com/nieuwsuur?s=11" TargetMode="Externa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393</ap:Words>
  <ap:Characters>2166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2021-12-15T08:00:00.0000000Z</dcterms:created>
  <dcterms:modified xsi:type="dcterms:W3CDTF">2021-12-15T08:01:00.0000000Z</dcterms:modified>
  <version/>
  <category/>
</coreProperties>
</file>