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45A5" w:rsidR="002208E3" w:rsidRDefault="002208E3" w14:paraId="74EE3321" w14:textId="77777777">
      <w:pPr>
        <w:rPr>
          <w:rFonts w:eastAsia="IBM Plex Sans Condensed" w:asciiTheme="minorHAnsi" w:hAnsiTheme="minorHAnsi" w:cstheme="minorHAnsi"/>
        </w:rPr>
      </w:pPr>
    </w:p>
    <w:p w:rsidRPr="004B45A5" w:rsidR="002208E3" w:rsidRDefault="00E64357" w14:paraId="712C7C56" w14:textId="77777777">
      <w:pPr>
        <w:rPr>
          <w:rFonts w:eastAsia="IBM Plex Sans Condensed" w:asciiTheme="minorHAnsi" w:hAnsiTheme="minorHAnsi" w:cstheme="minorHAnsi"/>
          <w:b/>
          <w:sz w:val="28"/>
          <w:szCs w:val="28"/>
        </w:rPr>
      </w:pPr>
      <w:r w:rsidRPr="004B45A5">
        <w:rPr>
          <w:rFonts w:eastAsia="IBM Plex Sans Condensed" w:asciiTheme="minorHAnsi" w:hAnsiTheme="minorHAnsi" w:cstheme="minorHAnsi"/>
          <w:b/>
          <w:sz w:val="28"/>
          <w:szCs w:val="28"/>
        </w:rPr>
        <w:t>Schriftelijke inbreng Open State Foundation</w:t>
      </w:r>
    </w:p>
    <w:p w:rsidRPr="004B45A5" w:rsidR="002208E3" w:rsidRDefault="002208E3" w14:paraId="52AAD91D" w14:textId="77777777">
      <w:pPr>
        <w:rPr>
          <w:rFonts w:eastAsia="IBM Plex Sans Condensed" w:asciiTheme="minorHAnsi" w:hAnsiTheme="minorHAnsi" w:cstheme="minorHAnsi"/>
        </w:rPr>
      </w:pPr>
    </w:p>
    <w:p w:rsidRPr="004B45A5" w:rsidR="002208E3" w:rsidRDefault="00E64357" w14:paraId="7F5820B2" w14:textId="77777777">
      <w:pPr>
        <w:rPr>
          <w:rFonts w:eastAsia="IBM Plex Sans Condensed" w:asciiTheme="minorHAnsi" w:hAnsiTheme="minorHAnsi" w:cstheme="minorHAnsi"/>
        </w:rPr>
      </w:pPr>
      <w:r w:rsidRPr="004B45A5">
        <w:rPr>
          <w:rFonts w:eastAsia="IBM Plex Sans Condensed" w:asciiTheme="minorHAnsi" w:hAnsiTheme="minorHAnsi" w:cstheme="minorHAnsi"/>
        </w:rPr>
        <w:t>Vaste commissie voor Digitale Zaken van de Tweede Kamer</w:t>
      </w:r>
      <w:r w:rsidRPr="004B45A5">
        <w:rPr>
          <w:rFonts w:eastAsia="IBM Plex Sans Condensed" w:asciiTheme="minorHAnsi" w:hAnsiTheme="minorHAnsi" w:cstheme="minorHAnsi"/>
        </w:rPr>
        <w:br/>
        <w:t>Rondetafelgesprek op 8 december 2021 (13.30 uur tot 17.00 uur) inzake digitalisering</w:t>
      </w:r>
    </w:p>
    <w:p w:rsidRPr="004B45A5" w:rsidR="002208E3" w:rsidRDefault="002208E3" w14:paraId="72EB53D5" w14:textId="77777777">
      <w:pPr>
        <w:rPr>
          <w:rFonts w:eastAsia="IBM Plex Sans Condensed" w:asciiTheme="minorHAnsi" w:hAnsiTheme="minorHAnsi" w:cstheme="minorHAnsi"/>
        </w:rPr>
      </w:pPr>
    </w:p>
    <w:p w:rsidRPr="004B45A5" w:rsidR="002208E3" w:rsidRDefault="00E64357" w14:paraId="48FC064B" w14:textId="77777777">
      <w:pPr>
        <w:rPr>
          <w:rFonts w:eastAsia="IBM Plex Sans Condensed" w:asciiTheme="minorHAnsi" w:hAnsiTheme="minorHAnsi" w:cstheme="minorHAnsi"/>
          <w:b/>
        </w:rPr>
      </w:pPr>
      <w:r w:rsidRPr="004B45A5">
        <w:rPr>
          <w:rFonts w:eastAsia="IBM Plex Sans Condensed" w:asciiTheme="minorHAnsi" w:hAnsiTheme="minorHAnsi" w:cstheme="minorHAnsi"/>
          <w:b/>
        </w:rPr>
        <w:t>Wat doet Open State Foundation?</w:t>
      </w:r>
    </w:p>
    <w:p w:rsidRPr="004B45A5" w:rsidR="002208E3" w:rsidRDefault="00E64357" w14:paraId="078A4517" w14:textId="77777777">
      <w:pPr>
        <w:rPr>
          <w:rFonts w:eastAsia="IBM Plex Sans Condensed" w:asciiTheme="minorHAnsi" w:hAnsiTheme="minorHAnsi" w:cstheme="minorHAnsi"/>
        </w:rPr>
      </w:pPr>
      <w:r w:rsidRPr="004B45A5">
        <w:rPr>
          <w:rFonts w:eastAsia="IBM Plex Sans Condensed" w:asciiTheme="minorHAnsi" w:hAnsiTheme="minorHAnsi" w:cstheme="minorHAnsi"/>
        </w:rPr>
        <w:t>Open State Foundation is een onafhankelijke stichting die tien jaar geleden is ontstaan uit een fusie tussen ‘Het Nieuwe Stemmen’ en ‘Hack de Overheid’. Wij ontsluiten overheidsinformatie als open data en stimuleren hergebruik van die open data. Toegang tot overheidsinformatie is van vitaal belang voor onze democratie; alleen door vrij verkeer van overheidsinformatie kunnen politiek en bestuur beter functioneren en goed worden gecontroleerd door journalisten, wordt inclusieve participatie van burgers mogelijk en worden de economische kansen die open data biedt benut door bedrijven. Soms als rebel en soms als partner dragen we concreet bij aan een gezonde democratie en een transparante en efficiënte maatschappij.</w:t>
      </w:r>
    </w:p>
    <w:p w:rsidRPr="004B45A5" w:rsidR="002208E3" w:rsidRDefault="002208E3" w14:paraId="5E892EAA" w14:textId="77777777">
      <w:pPr>
        <w:rPr>
          <w:rFonts w:eastAsia="IBM Plex Sans Condensed" w:asciiTheme="minorHAnsi" w:hAnsiTheme="minorHAnsi" w:cstheme="minorHAnsi"/>
          <w:b/>
        </w:rPr>
      </w:pPr>
    </w:p>
    <w:p w:rsidRPr="004B45A5" w:rsidR="002208E3" w:rsidRDefault="00E64357" w14:paraId="4FD00926" w14:textId="77777777">
      <w:pPr>
        <w:rPr>
          <w:rFonts w:eastAsia="IBM Plex Sans Condensed" w:asciiTheme="minorHAnsi" w:hAnsiTheme="minorHAnsi" w:cstheme="minorHAnsi"/>
          <w:b/>
        </w:rPr>
      </w:pPr>
      <w:r w:rsidRPr="004B45A5">
        <w:rPr>
          <w:rFonts w:eastAsia="IBM Plex Sans Condensed" w:asciiTheme="minorHAnsi" w:hAnsiTheme="minorHAnsi" w:cstheme="minorHAnsi"/>
          <w:b/>
        </w:rPr>
        <w:t>Welke trends zien we in Nederland?</w:t>
      </w:r>
    </w:p>
    <w:p w:rsidRPr="004B45A5" w:rsidR="002208E3" w:rsidRDefault="00E64357" w14:paraId="7AFBC507" w14:textId="77777777">
      <w:pPr>
        <w:numPr>
          <w:ilvl w:val="0"/>
          <w:numId w:val="4"/>
        </w:numPr>
        <w:pBdr>
          <w:top w:val="nil"/>
          <w:left w:val="nil"/>
          <w:bottom w:val="nil"/>
          <w:right w:val="nil"/>
          <w:between w:val="nil"/>
        </w:pBdr>
        <w:spacing w:after="0"/>
        <w:rPr>
          <w:rFonts w:eastAsia="IBM Plex Sans Condensed" w:asciiTheme="minorHAnsi" w:hAnsiTheme="minorHAnsi" w:cstheme="minorHAnsi"/>
        </w:rPr>
      </w:pPr>
      <w:r w:rsidRPr="004B45A5">
        <w:rPr>
          <w:rFonts w:eastAsia="IBM Plex Sans Condensed" w:asciiTheme="minorHAnsi" w:hAnsiTheme="minorHAnsi" w:cstheme="minorHAnsi"/>
          <w:color w:val="000000"/>
        </w:rPr>
        <w:t>Groeiende rol van de overheid – niet alleen door de financiële en de coronacrisis;</w:t>
      </w:r>
    </w:p>
    <w:p w:rsidRPr="004B45A5" w:rsidR="002208E3" w:rsidRDefault="00E64357" w14:paraId="27C28FA9" w14:textId="77777777">
      <w:pPr>
        <w:numPr>
          <w:ilvl w:val="0"/>
          <w:numId w:val="4"/>
        </w:numPr>
        <w:pBdr>
          <w:top w:val="nil"/>
          <w:left w:val="nil"/>
          <w:bottom w:val="nil"/>
          <w:right w:val="nil"/>
          <w:between w:val="nil"/>
        </w:pBdr>
        <w:spacing w:after="0"/>
        <w:rPr>
          <w:rFonts w:eastAsia="IBM Plex Sans Condensed" w:asciiTheme="minorHAnsi" w:hAnsiTheme="minorHAnsi" w:cstheme="minorHAnsi"/>
        </w:rPr>
      </w:pPr>
      <w:r w:rsidRPr="004B45A5">
        <w:rPr>
          <w:rFonts w:eastAsia="IBM Plex Sans Condensed" w:asciiTheme="minorHAnsi" w:hAnsiTheme="minorHAnsi" w:cstheme="minorHAnsi"/>
          <w:color w:val="000000"/>
        </w:rPr>
        <w:t>Toenemende digitalisering – door technische mogelijkheden en maatschappelijke trends;</w:t>
      </w:r>
    </w:p>
    <w:p w:rsidRPr="004B45A5" w:rsidR="002208E3" w:rsidRDefault="00E64357" w14:paraId="6E0E1272" w14:textId="77777777">
      <w:pPr>
        <w:numPr>
          <w:ilvl w:val="0"/>
          <w:numId w:val="4"/>
        </w:numPr>
        <w:pBdr>
          <w:top w:val="nil"/>
          <w:left w:val="nil"/>
          <w:bottom w:val="nil"/>
          <w:right w:val="nil"/>
          <w:between w:val="nil"/>
        </w:pBdr>
        <w:spacing w:after="0"/>
        <w:rPr>
          <w:rFonts w:eastAsia="IBM Plex Sans Condensed" w:asciiTheme="minorHAnsi" w:hAnsiTheme="minorHAnsi" w:cstheme="minorHAnsi"/>
        </w:rPr>
      </w:pPr>
      <w:r w:rsidRPr="004B45A5">
        <w:rPr>
          <w:rFonts w:eastAsia="IBM Plex Sans Condensed" w:asciiTheme="minorHAnsi" w:hAnsiTheme="minorHAnsi" w:cstheme="minorHAnsi"/>
          <w:color w:val="000000"/>
        </w:rPr>
        <w:t>Desinformatie en polarisatie – duidelijke en open informatie kan tegenwicht bieden;</w:t>
      </w:r>
    </w:p>
    <w:p w:rsidRPr="004B45A5" w:rsidR="002208E3" w:rsidRDefault="00E64357" w14:paraId="2CE68744" w14:textId="77777777">
      <w:pPr>
        <w:numPr>
          <w:ilvl w:val="0"/>
          <w:numId w:val="4"/>
        </w:numPr>
        <w:pBdr>
          <w:top w:val="nil"/>
          <w:left w:val="nil"/>
          <w:bottom w:val="nil"/>
          <w:right w:val="nil"/>
          <w:between w:val="nil"/>
        </w:pBdr>
        <w:spacing w:after="0"/>
        <w:rPr>
          <w:rFonts w:eastAsia="IBM Plex Sans Condensed" w:asciiTheme="minorHAnsi" w:hAnsiTheme="minorHAnsi" w:cstheme="minorHAnsi"/>
        </w:rPr>
      </w:pPr>
      <w:r w:rsidRPr="004B45A5">
        <w:rPr>
          <w:rFonts w:eastAsia="IBM Plex Sans Condensed" w:asciiTheme="minorHAnsi" w:hAnsiTheme="minorHAnsi" w:cstheme="minorHAnsi"/>
          <w:color w:val="000000"/>
        </w:rPr>
        <w:t>Groeiende datahonger – burgers willen zelf aan de slag met data;</w:t>
      </w:r>
    </w:p>
    <w:p w:rsidRPr="004B45A5" w:rsidR="002208E3" w:rsidRDefault="00E64357" w14:paraId="22E00C41" w14:textId="77777777">
      <w:pPr>
        <w:numPr>
          <w:ilvl w:val="0"/>
          <w:numId w:val="4"/>
        </w:numPr>
        <w:pBdr>
          <w:top w:val="nil"/>
          <w:left w:val="nil"/>
          <w:bottom w:val="nil"/>
          <w:right w:val="nil"/>
          <w:between w:val="nil"/>
        </w:pBdr>
        <w:rPr>
          <w:rFonts w:eastAsia="IBM Plex Sans Condensed" w:asciiTheme="minorHAnsi" w:hAnsiTheme="minorHAnsi" w:cstheme="minorHAnsi"/>
          <w:color w:val="000000"/>
        </w:rPr>
      </w:pPr>
      <w:r w:rsidRPr="004B45A5">
        <w:rPr>
          <w:rFonts w:eastAsia="IBM Plex Sans Condensed" w:asciiTheme="minorHAnsi" w:hAnsiTheme="minorHAnsi" w:cstheme="minorHAnsi"/>
          <w:color w:val="000000"/>
        </w:rPr>
        <w:t>Dalend vertrouwen in politiek en overheid – deels door gesloten bestuurscultuur.</w:t>
      </w:r>
    </w:p>
    <w:p w:rsidRPr="004B45A5" w:rsidR="002208E3" w:rsidRDefault="002208E3" w14:paraId="0842D735" w14:textId="77777777">
      <w:pPr>
        <w:rPr>
          <w:rFonts w:eastAsia="IBM Plex Sans Condensed" w:asciiTheme="minorHAnsi" w:hAnsiTheme="minorHAnsi" w:cstheme="minorHAnsi"/>
          <w:color w:val="000000"/>
        </w:rPr>
      </w:pPr>
    </w:p>
    <w:p w:rsidRPr="004B45A5" w:rsidR="002208E3" w:rsidRDefault="00E64357" w14:paraId="0746CB92" w14:textId="77777777">
      <w:pPr>
        <w:rPr>
          <w:rFonts w:eastAsia="IBM Plex Sans Condensed" w:asciiTheme="minorHAnsi" w:hAnsiTheme="minorHAnsi" w:cstheme="minorHAnsi"/>
          <w:b/>
          <w:color w:val="000000"/>
        </w:rPr>
      </w:pPr>
      <w:r w:rsidRPr="004B45A5">
        <w:rPr>
          <w:rFonts w:eastAsia="IBM Plex Sans Condensed" w:asciiTheme="minorHAnsi" w:hAnsiTheme="minorHAnsi" w:cstheme="minorHAnsi"/>
          <w:b/>
          <w:color w:val="000000"/>
        </w:rPr>
        <w:t>Hoe doet Nederland het op het gebied van (digitale) transparantie?</w:t>
      </w:r>
    </w:p>
    <w:p w:rsidRPr="004B45A5" w:rsidR="002208E3" w:rsidRDefault="00E64357" w14:paraId="41FC662C" w14:textId="77777777">
      <w:pPr>
        <w:numPr>
          <w:ilvl w:val="0"/>
          <w:numId w:val="3"/>
        </w:numPr>
        <w:rPr>
          <w:rFonts w:eastAsia="IBM Plex Sans Condensed" w:asciiTheme="minorHAnsi" w:hAnsiTheme="minorHAnsi" w:cstheme="minorHAnsi"/>
        </w:rPr>
      </w:pPr>
      <w:r w:rsidRPr="004B45A5">
        <w:rPr>
          <w:rFonts w:eastAsia="IBM Plex Sans Condensed" w:asciiTheme="minorHAnsi" w:hAnsiTheme="minorHAnsi" w:cstheme="minorHAnsi"/>
          <w:u w:val="single"/>
        </w:rPr>
        <w:t>Schimmige lobby</w:t>
      </w:r>
      <w:r w:rsidRPr="004B45A5">
        <w:rPr>
          <w:rFonts w:eastAsia="IBM Plex Sans Condensed" w:asciiTheme="minorHAnsi" w:hAnsiTheme="minorHAnsi" w:cstheme="minorHAnsi"/>
        </w:rPr>
        <w:t>: Raad van Europa constateert met spijt dat er geen voortgang is geboekt en geen van de aanbevelingen zijn geïmplementeerd (GRECO, juli 2021);</w:t>
      </w:r>
    </w:p>
    <w:p w:rsidRPr="004B45A5" w:rsidR="002208E3" w:rsidRDefault="00E64357" w14:paraId="0AE8806D" w14:textId="77777777">
      <w:pPr>
        <w:numPr>
          <w:ilvl w:val="0"/>
          <w:numId w:val="3"/>
        </w:numPr>
        <w:rPr>
          <w:rFonts w:asciiTheme="minorHAnsi" w:hAnsiTheme="minorHAnsi" w:cstheme="minorHAnsi"/>
        </w:rPr>
      </w:pPr>
      <w:r w:rsidRPr="004B45A5">
        <w:rPr>
          <w:rFonts w:eastAsia="IBM Plex Sans Condensed" w:asciiTheme="minorHAnsi" w:hAnsiTheme="minorHAnsi" w:cstheme="minorHAnsi"/>
          <w:u w:val="single"/>
        </w:rPr>
        <w:t>Overheidsinformatie nauwelijks openbaar</w:t>
      </w:r>
      <w:r w:rsidRPr="004B45A5">
        <w:rPr>
          <w:rFonts w:eastAsia="IBM Plex Sans Condensed" w:asciiTheme="minorHAnsi" w:hAnsiTheme="minorHAnsi" w:cstheme="minorHAnsi"/>
          <w:b/>
        </w:rPr>
        <w:t xml:space="preserve">: </w:t>
      </w:r>
      <w:r w:rsidRPr="004B45A5">
        <w:rPr>
          <w:rFonts w:eastAsia="IBM Plex Sans Condensed" w:asciiTheme="minorHAnsi" w:hAnsiTheme="minorHAnsi" w:cstheme="minorHAnsi"/>
        </w:rPr>
        <w:t>Wat betreft wetgeving staat Nederland wereldwijd op de 73ste plaats (Right to Information rating); wat betreft implementatie duurt de afhandeling van een Wob-verzoek gemiddeld een derde jaar (120 dagen versus Noorwegen 5 dagen);</w:t>
      </w:r>
    </w:p>
    <w:p w:rsidRPr="004B45A5" w:rsidR="002208E3" w:rsidRDefault="00E64357" w14:paraId="1493924B" w14:textId="77777777">
      <w:pPr>
        <w:numPr>
          <w:ilvl w:val="0"/>
          <w:numId w:val="3"/>
        </w:numPr>
        <w:rPr>
          <w:rFonts w:eastAsia="IBM Plex Sans Condensed" w:asciiTheme="minorHAnsi" w:hAnsiTheme="minorHAnsi" w:cstheme="minorHAnsi"/>
        </w:rPr>
      </w:pPr>
      <w:r w:rsidRPr="004B45A5">
        <w:rPr>
          <w:rFonts w:eastAsia="IBM Plex Sans Condensed" w:asciiTheme="minorHAnsi" w:hAnsiTheme="minorHAnsi" w:cstheme="minorHAnsi"/>
          <w:u w:val="single"/>
        </w:rPr>
        <w:t>Gesloten bedrijfsinformatie</w:t>
      </w:r>
      <w:r w:rsidRPr="004B45A5">
        <w:rPr>
          <w:rFonts w:eastAsia="IBM Plex Sans Condensed" w:asciiTheme="minorHAnsi" w:hAnsiTheme="minorHAnsi" w:cstheme="minorHAnsi"/>
        </w:rPr>
        <w:t>: Nederland scoort 1,5 (VK, Frankrijk, Singapore, Japan: 10) (Global Open Data Index);</w:t>
      </w:r>
    </w:p>
    <w:p w:rsidRPr="004B45A5" w:rsidR="002208E3" w:rsidRDefault="00E64357" w14:paraId="7C5FFFAA" w14:textId="77777777">
      <w:pPr>
        <w:numPr>
          <w:ilvl w:val="0"/>
          <w:numId w:val="3"/>
        </w:numPr>
        <w:rPr>
          <w:rFonts w:eastAsia="IBM Plex Sans Condensed" w:asciiTheme="minorHAnsi" w:hAnsiTheme="minorHAnsi" w:cstheme="minorHAnsi"/>
        </w:rPr>
      </w:pPr>
      <w:r w:rsidRPr="004B45A5">
        <w:rPr>
          <w:rFonts w:eastAsia="IBM Plex Sans Condensed" w:asciiTheme="minorHAnsi" w:hAnsiTheme="minorHAnsi" w:cstheme="minorHAnsi"/>
          <w:u w:val="single"/>
        </w:rPr>
        <w:t>Prehistorische rechtspraak</w:t>
      </w:r>
      <w:r w:rsidRPr="004B45A5">
        <w:rPr>
          <w:rFonts w:eastAsia="IBM Plex Sans Condensed" w:asciiTheme="minorHAnsi" w:hAnsiTheme="minorHAnsi" w:cstheme="minorHAnsi"/>
        </w:rPr>
        <w:t>: Minder dan 5% van de vonnissen wordt gepubliceerd (Raad voor de Rechtspraak).</w:t>
      </w:r>
    </w:p>
    <w:p w:rsidRPr="004B45A5" w:rsidR="002208E3" w:rsidRDefault="002208E3" w14:paraId="09E01459" w14:textId="77777777">
      <w:pPr>
        <w:rPr>
          <w:rFonts w:eastAsia="IBM Plex Sans Condensed" w:asciiTheme="minorHAnsi" w:hAnsiTheme="minorHAnsi" w:cstheme="minorHAnsi"/>
          <w:color w:val="000000"/>
        </w:rPr>
      </w:pPr>
    </w:p>
    <w:p w:rsidRPr="004B45A5" w:rsidR="002208E3" w:rsidRDefault="00E64357" w14:paraId="747949E9" w14:textId="77777777">
      <w:pPr>
        <w:rPr>
          <w:rFonts w:eastAsia="IBM Plex Sans Condensed" w:asciiTheme="minorHAnsi" w:hAnsiTheme="minorHAnsi" w:cstheme="minorHAnsi"/>
          <w:b/>
          <w:color w:val="000000"/>
        </w:rPr>
      </w:pPr>
      <w:r w:rsidRPr="004B45A5">
        <w:rPr>
          <w:rFonts w:eastAsia="IBM Plex Sans Condensed" w:asciiTheme="minorHAnsi" w:hAnsiTheme="minorHAnsi" w:cstheme="minorHAnsi"/>
          <w:b/>
          <w:color w:val="000000"/>
        </w:rPr>
        <w:t>Wat kan de Tweede Kamer daaraan doen?</w:t>
      </w:r>
    </w:p>
    <w:p w:rsidRPr="004B45A5" w:rsidR="002208E3" w:rsidRDefault="00E64357" w14:paraId="6C155698" w14:textId="77777777">
      <w:pPr>
        <w:numPr>
          <w:ilvl w:val="0"/>
          <w:numId w:val="1"/>
        </w:numPr>
        <w:pBdr>
          <w:top w:val="nil"/>
          <w:left w:val="nil"/>
          <w:bottom w:val="nil"/>
          <w:right w:val="nil"/>
          <w:between w:val="nil"/>
        </w:pBdr>
        <w:spacing w:after="0"/>
        <w:rPr>
          <w:rFonts w:eastAsia="IBM Plex Sans Condensed" w:asciiTheme="minorHAnsi" w:hAnsiTheme="minorHAnsi" w:cstheme="minorHAnsi"/>
          <w:color w:val="000000"/>
        </w:rPr>
      </w:pPr>
      <w:r w:rsidRPr="004B45A5">
        <w:rPr>
          <w:rFonts w:eastAsia="IBM Plex Sans Condensed" w:asciiTheme="minorHAnsi" w:hAnsiTheme="minorHAnsi" w:cstheme="minorHAnsi"/>
          <w:color w:val="000000"/>
          <w:u w:val="single"/>
        </w:rPr>
        <w:lastRenderedPageBreak/>
        <w:t>Een nieuwe bestuurscultuur en mentaliteitsverandering</w:t>
      </w:r>
      <w:r w:rsidRPr="004B45A5">
        <w:rPr>
          <w:rFonts w:eastAsia="IBM Plex Sans Condensed" w:asciiTheme="minorHAnsi" w:hAnsiTheme="minorHAnsi" w:cstheme="minorHAnsi"/>
          <w:color w:val="000000"/>
        </w:rPr>
        <w:t>: Data bij de overheid zijn niet van de overheid, maar van iedereen. De stelregel bij alle overheidsinformatie moet worden: ‘open, tenzij’.</w:t>
      </w:r>
    </w:p>
    <w:p w:rsidRPr="004B45A5" w:rsidR="002208E3" w:rsidRDefault="00E64357" w14:paraId="09A7F53D" w14:textId="77777777">
      <w:pPr>
        <w:numPr>
          <w:ilvl w:val="0"/>
          <w:numId w:val="1"/>
        </w:numPr>
        <w:pBdr>
          <w:top w:val="nil"/>
          <w:left w:val="nil"/>
          <w:bottom w:val="nil"/>
          <w:right w:val="nil"/>
          <w:between w:val="nil"/>
        </w:pBdr>
        <w:spacing w:after="0"/>
        <w:rPr>
          <w:rFonts w:eastAsia="IBM Plex Sans Condensed" w:asciiTheme="minorHAnsi" w:hAnsiTheme="minorHAnsi" w:cstheme="minorHAnsi"/>
          <w:color w:val="000000"/>
        </w:rPr>
      </w:pPr>
      <w:r w:rsidRPr="004B45A5">
        <w:rPr>
          <w:rFonts w:eastAsia="IBM Plex Sans Condensed" w:asciiTheme="minorHAnsi" w:hAnsiTheme="minorHAnsi" w:cstheme="minorHAnsi"/>
          <w:color w:val="000000"/>
          <w:u w:val="single"/>
        </w:rPr>
        <w:t>Concrete verbeterpunten richting openheid:</w:t>
      </w:r>
    </w:p>
    <w:p w:rsidRPr="004B45A5" w:rsidR="002208E3" w:rsidRDefault="00E64357" w14:paraId="0B77EDEB" w14:textId="77777777">
      <w:pPr>
        <w:numPr>
          <w:ilvl w:val="0"/>
          <w:numId w:val="2"/>
        </w:numPr>
        <w:pBdr>
          <w:top w:val="nil"/>
          <w:left w:val="nil"/>
          <w:bottom w:val="nil"/>
          <w:right w:val="nil"/>
          <w:between w:val="nil"/>
        </w:pBdr>
        <w:spacing w:after="0"/>
        <w:rPr>
          <w:rFonts w:eastAsia="IBM Plex Sans Condensed" w:asciiTheme="minorHAnsi" w:hAnsiTheme="minorHAnsi" w:cstheme="minorHAnsi"/>
          <w:color w:val="000000"/>
        </w:rPr>
      </w:pPr>
      <w:r w:rsidRPr="00A762FE">
        <w:rPr>
          <w:rFonts w:eastAsia="IBM Plex Sans Condensed" w:asciiTheme="minorHAnsi" w:hAnsiTheme="minorHAnsi" w:cstheme="minorHAnsi"/>
          <w:i/>
          <w:iCs/>
          <w:color w:val="000000"/>
        </w:rPr>
        <w:t>Open Lobby</w:t>
      </w:r>
      <w:r w:rsidRPr="004B45A5">
        <w:rPr>
          <w:rFonts w:eastAsia="IBM Plex Sans Condensed" w:asciiTheme="minorHAnsi" w:hAnsiTheme="minorHAnsi" w:cstheme="minorHAnsi"/>
          <w:color w:val="000000"/>
        </w:rPr>
        <w:t>: Implementeer de aanbevelingen van de Raad van Europa/Greco; maak de agenda’s van bewindslieden echt inzichtelijk; beperk de ‘draaideur’ voor bewindslieden, Kamerleden en topambtenaren; stel een serieus lobbyregister in.</w:t>
      </w:r>
    </w:p>
    <w:p w:rsidRPr="004B45A5" w:rsidR="002208E3" w:rsidRDefault="00E64357" w14:paraId="12EF1229" w14:textId="77777777">
      <w:pPr>
        <w:numPr>
          <w:ilvl w:val="0"/>
          <w:numId w:val="2"/>
        </w:numPr>
        <w:pBdr>
          <w:top w:val="nil"/>
          <w:left w:val="nil"/>
          <w:bottom w:val="nil"/>
          <w:right w:val="nil"/>
          <w:between w:val="nil"/>
        </w:pBdr>
        <w:spacing w:after="0"/>
        <w:rPr>
          <w:rFonts w:eastAsia="IBM Plex Sans Condensed" w:asciiTheme="minorHAnsi" w:hAnsiTheme="minorHAnsi" w:cstheme="minorHAnsi"/>
          <w:color w:val="000000"/>
        </w:rPr>
      </w:pPr>
      <w:r w:rsidRPr="00A762FE">
        <w:rPr>
          <w:rFonts w:eastAsia="IBM Plex Sans Condensed" w:asciiTheme="minorHAnsi" w:hAnsiTheme="minorHAnsi" w:cstheme="minorHAnsi"/>
          <w:i/>
          <w:iCs/>
          <w:color w:val="000000"/>
        </w:rPr>
        <w:t>Open Inkoop</w:t>
      </w:r>
      <w:r w:rsidRPr="004B45A5">
        <w:rPr>
          <w:rFonts w:eastAsia="IBM Plex Sans Condensed" w:asciiTheme="minorHAnsi" w:hAnsiTheme="minorHAnsi" w:cstheme="minorHAnsi"/>
          <w:color w:val="000000"/>
        </w:rPr>
        <w:t>: Inkoopinformatie van het Rijk is in tegenstelling tot in veel andere landen zeer beperkt openbaar. Dus: stel een open inkoopregister met alle data inclusief contracten en prijzen in. Open State Foundation heeft dit voorjaar na consultatie van journalisten, belangenorganisaties en bedrijfsleven aanbevelingen neergelegd bij de Chief Procurement Officer van het Rijk, maar BZK heeft nog niet gereageerd.</w:t>
      </w:r>
    </w:p>
    <w:p w:rsidRPr="004B45A5" w:rsidR="002208E3" w:rsidRDefault="00E64357" w14:paraId="789874CD" w14:textId="77777777">
      <w:pPr>
        <w:numPr>
          <w:ilvl w:val="0"/>
          <w:numId w:val="2"/>
        </w:numPr>
        <w:pBdr>
          <w:top w:val="nil"/>
          <w:left w:val="nil"/>
          <w:bottom w:val="nil"/>
          <w:right w:val="nil"/>
          <w:between w:val="nil"/>
        </w:pBdr>
        <w:spacing w:after="0"/>
        <w:rPr>
          <w:rFonts w:eastAsia="IBM Plex Sans Condensed" w:asciiTheme="minorHAnsi" w:hAnsiTheme="minorHAnsi" w:cstheme="minorHAnsi"/>
          <w:color w:val="000000"/>
        </w:rPr>
      </w:pPr>
      <w:r w:rsidRPr="00A762FE">
        <w:rPr>
          <w:rFonts w:eastAsia="IBM Plex Sans Condensed" w:asciiTheme="minorHAnsi" w:hAnsiTheme="minorHAnsi" w:cstheme="minorHAnsi"/>
          <w:i/>
          <w:iCs/>
          <w:color w:val="000000"/>
        </w:rPr>
        <w:t>Open Uitgaven</w:t>
      </w:r>
      <w:r w:rsidRPr="004B45A5">
        <w:rPr>
          <w:rFonts w:eastAsia="IBM Plex Sans Condensed" w:asciiTheme="minorHAnsi" w:hAnsiTheme="minorHAnsi" w:cstheme="minorHAnsi"/>
          <w:color w:val="000000"/>
        </w:rPr>
        <w:t xml:space="preserve">: </w:t>
      </w:r>
      <w:r w:rsidRPr="004B45A5">
        <w:rPr>
          <w:rFonts w:eastAsia="IBM Plex Sans Condensed" w:asciiTheme="minorHAnsi" w:hAnsiTheme="minorHAnsi" w:cstheme="minorHAnsi"/>
        </w:rPr>
        <w:t>Decentrale</w:t>
      </w:r>
      <w:r w:rsidRPr="004B45A5">
        <w:rPr>
          <w:rFonts w:eastAsia="IBM Plex Sans Condensed" w:asciiTheme="minorHAnsi" w:hAnsiTheme="minorHAnsi" w:cstheme="minorHAnsi"/>
          <w:color w:val="000000"/>
        </w:rPr>
        <w:t xml:space="preserve"> overheden krijgen steeds meer verantwoordelijkheden, en budgetten die daarbij horen. De democratische en journalistieke controle daarop schiet echter tekort. Dus: dicht dit gat door alle financiële detaildata van lokale overheden als open, doorzoekbare en te vergelijken data beschikbaar te stellen.</w:t>
      </w:r>
    </w:p>
    <w:p w:rsidRPr="004B45A5" w:rsidR="002208E3" w:rsidRDefault="00E64357" w14:paraId="0BC5C85F" w14:textId="77777777">
      <w:pPr>
        <w:numPr>
          <w:ilvl w:val="0"/>
          <w:numId w:val="2"/>
        </w:numPr>
        <w:pBdr>
          <w:top w:val="nil"/>
          <w:left w:val="nil"/>
          <w:bottom w:val="nil"/>
          <w:right w:val="nil"/>
          <w:between w:val="nil"/>
        </w:pBdr>
        <w:spacing w:after="0"/>
        <w:rPr>
          <w:rFonts w:eastAsia="IBM Plex Sans Condensed" w:asciiTheme="minorHAnsi" w:hAnsiTheme="minorHAnsi" w:cstheme="minorHAnsi"/>
          <w:color w:val="000000"/>
        </w:rPr>
      </w:pPr>
      <w:r w:rsidRPr="00A762FE">
        <w:rPr>
          <w:rFonts w:eastAsia="IBM Plex Sans Condensed" w:asciiTheme="minorHAnsi" w:hAnsiTheme="minorHAnsi" w:cstheme="minorHAnsi"/>
          <w:i/>
          <w:iCs/>
        </w:rPr>
        <w:t>Open verkiezingen</w:t>
      </w:r>
      <w:r w:rsidRPr="004B45A5">
        <w:rPr>
          <w:rFonts w:eastAsia="IBM Plex Sans Condensed" w:asciiTheme="minorHAnsi" w:hAnsiTheme="minorHAnsi" w:cstheme="minorHAnsi"/>
        </w:rPr>
        <w:t xml:space="preserve">: </w:t>
      </w:r>
      <w:r w:rsidRPr="004B45A5">
        <w:rPr>
          <w:rFonts w:eastAsia="IBM Plex Sans Condensed" w:asciiTheme="minorHAnsi" w:hAnsiTheme="minorHAnsi" w:cstheme="minorHAnsi"/>
          <w:color w:val="000000"/>
        </w:rPr>
        <w:t xml:space="preserve">Bij de afgelopen Tweede Kamerverkiezingen bleek, doordat </w:t>
      </w:r>
      <w:r w:rsidRPr="004B45A5">
        <w:rPr>
          <w:rFonts w:eastAsia="IBM Plex Sans Condensed" w:asciiTheme="minorHAnsi" w:hAnsiTheme="minorHAnsi" w:cstheme="minorHAnsi"/>
        </w:rPr>
        <w:t>Open State Foundation</w:t>
      </w:r>
      <w:r w:rsidRPr="004B45A5">
        <w:rPr>
          <w:rFonts w:eastAsia="IBM Plex Sans Condensed" w:asciiTheme="minorHAnsi" w:hAnsiTheme="minorHAnsi" w:cstheme="minorHAnsi"/>
          <w:color w:val="000000"/>
        </w:rPr>
        <w:t xml:space="preserve"> de uitslagen snel als open data ter beschikking had gesteld</w:t>
      </w:r>
      <w:r w:rsidRPr="004B45A5">
        <w:rPr>
          <w:rFonts w:eastAsia="IBM Plex Sans Condensed" w:asciiTheme="minorHAnsi" w:hAnsiTheme="minorHAnsi" w:cstheme="minorHAnsi"/>
        </w:rPr>
        <w:t>,</w:t>
      </w:r>
      <w:r w:rsidRPr="004B45A5">
        <w:rPr>
          <w:rFonts w:eastAsia="IBM Plex Sans Condensed" w:asciiTheme="minorHAnsi" w:hAnsiTheme="minorHAnsi" w:cstheme="minorHAnsi"/>
          <w:color w:val="000000"/>
        </w:rPr>
        <w:t xml:space="preserve"> dat 65.000 briefstemmen buiten de telling waren gehouden. Publiceer de uits</w:t>
      </w:r>
      <w:r w:rsidRPr="004B45A5">
        <w:rPr>
          <w:rFonts w:eastAsia="IBM Plex Sans Condensed" w:asciiTheme="minorHAnsi" w:hAnsiTheme="minorHAnsi" w:cstheme="minorHAnsi"/>
        </w:rPr>
        <w:t>lagen direct als open data en niet eerst via het ANP en later pas via de Kiesraad.</w:t>
      </w:r>
    </w:p>
    <w:p w:rsidRPr="004B45A5" w:rsidR="002208E3" w:rsidRDefault="00E64357" w14:paraId="3DA4AD91" w14:textId="77777777">
      <w:pPr>
        <w:numPr>
          <w:ilvl w:val="0"/>
          <w:numId w:val="2"/>
        </w:numPr>
        <w:pBdr>
          <w:top w:val="nil"/>
          <w:left w:val="nil"/>
          <w:bottom w:val="nil"/>
          <w:right w:val="nil"/>
          <w:between w:val="nil"/>
        </w:pBdr>
        <w:spacing w:after="0"/>
        <w:rPr>
          <w:rFonts w:eastAsia="IBM Plex Sans Condensed" w:asciiTheme="minorHAnsi" w:hAnsiTheme="minorHAnsi" w:cstheme="minorHAnsi"/>
          <w:color w:val="000000"/>
        </w:rPr>
      </w:pPr>
      <w:r w:rsidRPr="00A762FE">
        <w:rPr>
          <w:rFonts w:eastAsia="IBM Plex Sans Condensed" w:asciiTheme="minorHAnsi" w:hAnsiTheme="minorHAnsi" w:cstheme="minorHAnsi"/>
          <w:i/>
          <w:iCs/>
          <w:color w:val="000000"/>
        </w:rPr>
        <w:t>Open handels- en UBO-register</w:t>
      </w:r>
      <w:r w:rsidRPr="004B45A5">
        <w:rPr>
          <w:rFonts w:eastAsia="IBM Plex Sans Condensed" w:asciiTheme="minorHAnsi" w:hAnsiTheme="minorHAnsi" w:cstheme="minorHAnsi"/>
          <w:color w:val="000000"/>
        </w:rPr>
        <w:t>: De Kamer van Koophandel verdient geld met de verkoop van publieke data, maar die data zelf zijn niet open doorzoekbaar en daardoor loopt de Nederlandse economie juist veel inkomen mis. Ook het UBO-register, dat is bedoeld om financiële misstanden aan het licht te brengen, is niet vrij doorzoekbaar. Dus: maak beide registers open – en scherm de adresgegevens van ZZPers af.</w:t>
      </w:r>
    </w:p>
    <w:p w:rsidRPr="004B45A5" w:rsidR="002208E3" w:rsidRDefault="00E64357" w14:paraId="71A37155" w14:textId="77777777">
      <w:pPr>
        <w:numPr>
          <w:ilvl w:val="0"/>
          <w:numId w:val="2"/>
        </w:numPr>
        <w:pBdr>
          <w:top w:val="nil"/>
          <w:left w:val="nil"/>
          <w:bottom w:val="nil"/>
          <w:right w:val="nil"/>
          <w:between w:val="nil"/>
        </w:pBdr>
        <w:spacing w:after="0"/>
        <w:rPr>
          <w:rFonts w:eastAsia="IBM Plex Sans Condensed" w:asciiTheme="minorHAnsi" w:hAnsiTheme="minorHAnsi" w:cstheme="minorHAnsi"/>
          <w:color w:val="000000"/>
        </w:rPr>
      </w:pPr>
      <w:r w:rsidRPr="00A762FE">
        <w:rPr>
          <w:rFonts w:eastAsia="IBM Plex Sans Condensed" w:asciiTheme="minorHAnsi" w:hAnsiTheme="minorHAnsi" w:cstheme="minorHAnsi"/>
          <w:i/>
          <w:iCs/>
          <w:color w:val="000000"/>
        </w:rPr>
        <w:t>Wet open overheid</w:t>
      </w:r>
      <w:r w:rsidRPr="004B45A5">
        <w:rPr>
          <w:rFonts w:eastAsia="IBM Plex Sans Condensed" w:asciiTheme="minorHAnsi" w:hAnsiTheme="minorHAnsi" w:cstheme="minorHAnsi"/>
          <w:color w:val="000000"/>
        </w:rPr>
        <w:t>: De Woo is net aangenomen door het parlement en wordt in mei 2022 van kracht. Een stapje richting openheid van overheidsinformatie, maar veel hangt af van de implementatie en de autoriteit van het Adviescollege Openbaarheid en Informatiehuishouding. Dus: zorg ervoor dat het Adviescollege voldoende macht krijgt en dat het maatschappelijk middenveld wordt betrokken bij haar werk.</w:t>
      </w:r>
    </w:p>
    <w:p w:rsidRPr="004B45A5" w:rsidR="002208E3" w:rsidRDefault="00E64357" w14:paraId="263FCC08" w14:textId="3C691CD7">
      <w:pPr>
        <w:numPr>
          <w:ilvl w:val="0"/>
          <w:numId w:val="2"/>
        </w:numPr>
        <w:pBdr>
          <w:top w:val="nil"/>
          <w:left w:val="nil"/>
          <w:bottom w:val="nil"/>
          <w:right w:val="nil"/>
          <w:between w:val="nil"/>
        </w:pBdr>
        <w:rPr>
          <w:rFonts w:eastAsia="IBM Plex Sans Condensed" w:asciiTheme="minorHAnsi" w:hAnsiTheme="minorHAnsi" w:cstheme="minorHAnsi"/>
          <w:color w:val="000000"/>
        </w:rPr>
      </w:pPr>
      <w:r w:rsidRPr="00F828B0">
        <w:rPr>
          <w:rFonts w:eastAsia="IBM Plex Sans Condensed" w:asciiTheme="minorHAnsi" w:hAnsiTheme="minorHAnsi" w:cstheme="minorHAnsi"/>
          <w:i/>
          <w:iCs/>
          <w:color w:val="000000"/>
        </w:rPr>
        <w:t>Open algoritmen</w:t>
      </w:r>
      <w:r w:rsidRPr="004B45A5">
        <w:rPr>
          <w:rFonts w:eastAsia="IBM Plex Sans Condensed" w:asciiTheme="minorHAnsi" w:hAnsiTheme="minorHAnsi" w:cstheme="minorHAnsi"/>
          <w:color w:val="000000"/>
        </w:rPr>
        <w:t xml:space="preserve">: Oncontroleerbare </w:t>
      </w:r>
      <w:r w:rsidR="00A762FE">
        <w:rPr>
          <w:lang w:eastAsia="en-US"/>
        </w:rPr>
        <w:t>algoritmische besluitvormingssystemen</w:t>
      </w:r>
      <w:r w:rsidR="00F828B0">
        <w:rPr>
          <w:lang w:eastAsia="en-US"/>
        </w:rPr>
        <w:t xml:space="preserve"> </w:t>
      </w:r>
      <w:r w:rsidRPr="004B45A5">
        <w:rPr>
          <w:rFonts w:eastAsia="IBM Plex Sans Condensed" w:asciiTheme="minorHAnsi" w:hAnsiTheme="minorHAnsi" w:cstheme="minorHAnsi"/>
          <w:color w:val="000000"/>
        </w:rPr>
        <w:t xml:space="preserve">hebben veel leed veroorzaakt bij de toeslagenaffaire. De Raad voor het Openbaar Bestuur concludeerde dit voorjaar in het advies Sturen of gestuurd worden? dat overheidspartijen die datagestuurd beslissingen nemen, daar geen verantwoording over afleggen. Dus: volg het advies van de WRR eerder deze maand en maak alle </w:t>
      </w:r>
      <w:r w:rsidR="00F828B0">
        <w:rPr>
          <w:lang w:eastAsia="en-US"/>
        </w:rPr>
        <w:t xml:space="preserve">algoritmische besluitvormingssystemen </w:t>
      </w:r>
      <w:r w:rsidRPr="004B45A5">
        <w:rPr>
          <w:rFonts w:eastAsia="IBM Plex Sans Condensed" w:asciiTheme="minorHAnsi" w:hAnsiTheme="minorHAnsi" w:cstheme="minorHAnsi"/>
          <w:color w:val="000000"/>
        </w:rPr>
        <w:t xml:space="preserve">die door overheden worden gebruikt </w:t>
      </w:r>
      <w:r w:rsidR="005B3D22">
        <w:rPr>
          <w:rFonts w:eastAsia="IBM Plex Sans Condensed" w:asciiTheme="minorHAnsi" w:hAnsiTheme="minorHAnsi" w:cstheme="minorHAnsi"/>
          <w:color w:val="000000"/>
        </w:rPr>
        <w:t>– verplicht – o</w:t>
      </w:r>
      <w:r w:rsidRPr="004B45A5">
        <w:rPr>
          <w:rFonts w:eastAsia="IBM Plex Sans Condensed" w:asciiTheme="minorHAnsi" w:hAnsiTheme="minorHAnsi" w:cstheme="minorHAnsi"/>
          <w:color w:val="000000"/>
        </w:rPr>
        <w:t>penbaar en inzichtelijk voor burgers, middels een algoritmeregister, zoals bijvoorbeeld de gemeente Amsterdam heeft gedaan.</w:t>
      </w:r>
    </w:p>
    <w:p w:rsidRPr="004B45A5" w:rsidR="002208E3" w:rsidRDefault="002208E3" w14:paraId="78831603" w14:textId="77777777">
      <w:pPr>
        <w:rPr>
          <w:rFonts w:eastAsia="IBM Plex Sans Condensed" w:asciiTheme="minorHAnsi" w:hAnsiTheme="minorHAnsi" w:cstheme="minorHAnsi"/>
        </w:rPr>
      </w:pPr>
    </w:p>
    <w:p w:rsidRPr="004B45A5" w:rsidR="002208E3" w:rsidRDefault="002208E3" w14:paraId="57F05964" w14:textId="77777777">
      <w:pPr>
        <w:rPr>
          <w:rFonts w:eastAsia="IBM Plex Sans Condensed" w:asciiTheme="minorHAnsi" w:hAnsiTheme="minorHAnsi" w:cstheme="minorHAnsi"/>
        </w:rPr>
      </w:pPr>
    </w:p>
    <w:sectPr w:rsidRPr="004B45A5" w:rsidR="002208E3">
      <w:headerReference w:type="default" r:id="rId8"/>
      <w:pgSz w:w="11906" w:h="16838"/>
      <w:pgMar w:top="1417" w:right="1417" w:bottom="1417" w:left="1417" w:header="708" w:footer="708"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EEE4" w14:textId="77777777" w:rsidR="00B82D8F" w:rsidRDefault="00B82D8F">
      <w:pPr>
        <w:spacing w:after="0" w:line="240" w:lineRule="auto"/>
      </w:pPr>
      <w:r>
        <w:separator/>
      </w:r>
    </w:p>
  </w:endnote>
  <w:endnote w:type="continuationSeparator" w:id="0">
    <w:p w14:paraId="1422D130" w14:textId="77777777" w:rsidR="00B82D8F" w:rsidRDefault="00B8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BM Plex Sans Condensed">
    <w:altName w:val="Calibri"/>
    <w:charset w:val="00"/>
    <w:family w:val="swiss"/>
    <w:pitch w:val="variable"/>
    <w:sig w:usb0="A000006F" w:usb1="5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352F" w14:textId="77777777" w:rsidR="00B82D8F" w:rsidRDefault="00B82D8F">
      <w:pPr>
        <w:spacing w:after="0" w:line="240" w:lineRule="auto"/>
      </w:pPr>
      <w:r>
        <w:separator/>
      </w:r>
    </w:p>
  </w:footnote>
  <w:footnote w:type="continuationSeparator" w:id="0">
    <w:p w14:paraId="6455B55D" w14:textId="77777777" w:rsidR="00B82D8F" w:rsidRDefault="00B82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A58D" w14:textId="77777777" w:rsidR="002208E3" w:rsidRDefault="00E64357">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18720DFC" wp14:editId="6A8F3DE2">
          <wp:extent cx="3833043" cy="715315"/>
          <wp:effectExtent l="0" t="0" r="0" b="0"/>
          <wp:docPr id="2" name="image1.jp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jpg" descr="Afbeelding met tekst&#10;&#10;Automatisch gegenereerde beschrijving"/>
                  <pic:cNvPicPr preferRelativeResize="0"/>
                </pic:nvPicPr>
                <pic:blipFill>
                  <a:blip r:embed="rId1"/>
                  <a:srcRect/>
                  <a:stretch>
                    <a:fillRect/>
                  </a:stretch>
                </pic:blipFill>
                <pic:spPr>
                  <a:xfrm>
                    <a:off x="0" y="0"/>
                    <a:ext cx="3833043" cy="7153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15F5C"/>
    <w:multiLevelType w:val="multilevel"/>
    <w:tmpl w:val="3AB6C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1D4E2A"/>
    <w:multiLevelType w:val="multilevel"/>
    <w:tmpl w:val="EF3C93E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2" w15:restartNumberingAfterBreak="0">
    <w:nsid w:val="76B07DEB"/>
    <w:multiLevelType w:val="multilevel"/>
    <w:tmpl w:val="ED4AF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C17CD0"/>
    <w:multiLevelType w:val="multilevel"/>
    <w:tmpl w:val="0E006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E3"/>
    <w:rsid w:val="000535B2"/>
    <w:rsid w:val="002208E3"/>
    <w:rsid w:val="004B45A5"/>
    <w:rsid w:val="005B3D22"/>
    <w:rsid w:val="00840CF4"/>
    <w:rsid w:val="0086643B"/>
    <w:rsid w:val="009E0613"/>
    <w:rsid w:val="00A762FE"/>
    <w:rsid w:val="00B82D8F"/>
    <w:rsid w:val="00E64357"/>
    <w:rsid w:val="00F828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355B"/>
  <w15:docId w15:val="{C20BDC24-DC74-4FD2-96E1-0FB250ED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A859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5939"/>
  </w:style>
  <w:style w:type="paragraph" w:styleId="Voettekst">
    <w:name w:val="footer"/>
    <w:basedOn w:val="Standaard"/>
    <w:link w:val="VoettekstChar"/>
    <w:uiPriority w:val="99"/>
    <w:unhideWhenUsed/>
    <w:rsid w:val="00A859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5939"/>
  </w:style>
  <w:style w:type="paragraph" w:styleId="Lijstalinea">
    <w:name w:val="List Paragraph"/>
    <w:basedOn w:val="Standaard"/>
    <w:uiPriority w:val="34"/>
    <w:qFormat/>
    <w:rsid w:val="00E514A6"/>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779</ap:Words>
  <ap:Characters>4288</ap:Characters>
  <ap:DocSecurity>0</ap:DocSecurity>
  <ap:Lines>35</ap:Lines>
  <ap:Paragraphs>10</ap:Paragraphs>
  <ap:ScaleCrop>false</ap:ScaleCrop>
  <ap:LinksUpToDate>false</ap:LinksUpToDate>
  <ap:CharactersWithSpaces>5057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2021-11-25T14:56:00.0000000Z</dcterms:created>
  <dcterms:modified xsi:type="dcterms:W3CDTF">2021-11-26T11:49:00.0000000Z</dcterms:modified>
  <dc:description>------------------------</dc:description>
  <dc:subject/>
  <dc:title/>
  <keywords/>
  <version/>
  <category/>
</coreProperties>
</file>