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E2448" w:rsidR="00AE2448" w:rsidRDefault="00AE2448">
      <w:pPr>
        <w:rPr>
          <w:rFonts w:ascii="Times New Roman" w:hAnsi="Times New Roman"/>
          <w:sz w:val="24"/>
        </w:rPr>
      </w:pPr>
      <w:r w:rsidRPr="00AE2448">
        <w:rPr>
          <w:rFonts w:ascii="Times New Roman" w:hAnsi="Times New Roman"/>
          <w:sz w:val="24"/>
        </w:rPr>
        <w:t>Bijgewerkt t/m nr. 20 (NvW, d.d. 26 november 2021)</w:t>
      </w:r>
    </w:p>
    <w:p w:rsidR="00AE2448" w:rsidRDefault="00AE2448"/>
    <w:tbl>
      <w:tblPr>
        <w:tblW w:w="9142" w:type="dxa"/>
        <w:tblLayout w:type="fixed"/>
        <w:tblCellMar>
          <w:left w:w="70" w:type="dxa"/>
          <w:right w:w="70" w:type="dxa"/>
        </w:tblCellMar>
        <w:tblLook w:val="0000" w:firstRow="0" w:lastRow="0" w:firstColumn="0" w:lastColumn="0" w:noHBand="0" w:noVBand="0"/>
      </w:tblPr>
      <w:tblGrid>
        <w:gridCol w:w="2552"/>
        <w:gridCol w:w="6590"/>
      </w:tblGrid>
      <w:tr w:rsidRPr="003D701A" w:rsidR="002A727C" w:rsidTr="00A11E73">
        <w:tc>
          <w:tcPr>
            <w:tcW w:w="2552" w:type="dxa"/>
            <w:tcBorders>
              <w:top w:val="nil"/>
              <w:left w:val="nil"/>
              <w:bottom w:val="nil"/>
              <w:right w:val="nil"/>
            </w:tcBorders>
          </w:tcPr>
          <w:p w:rsidRPr="003D701A" w:rsidR="002A727C" w:rsidP="00F13442" w:rsidRDefault="003D701A">
            <w:pPr>
              <w:rPr>
                <w:rFonts w:ascii="Times New Roman" w:hAnsi="Times New Roman"/>
                <w:b/>
                <w:sz w:val="24"/>
              </w:rPr>
            </w:pPr>
            <w:r w:rsidRPr="003D701A">
              <w:rPr>
                <w:rFonts w:ascii="Times New Roman" w:hAnsi="Times New Roman"/>
                <w:b/>
                <w:sz w:val="24"/>
              </w:rPr>
              <w:t>35 925 XIV</w:t>
            </w:r>
          </w:p>
        </w:tc>
        <w:tc>
          <w:tcPr>
            <w:tcW w:w="6590" w:type="dxa"/>
            <w:tcBorders>
              <w:top w:val="nil"/>
              <w:left w:val="nil"/>
              <w:bottom w:val="nil"/>
              <w:right w:val="nil"/>
            </w:tcBorders>
          </w:tcPr>
          <w:p w:rsidRPr="003D701A" w:rsidR="003D701A" w:rsidP="009D24C9" w:rsidRDefault="003D701A">
            <w:pPr>
              <w:rPr>
                <w:rFonts w:ascii="Times New Roman" w:hAnsi="Times New Roman"/>
                <w:b/>
                <w:sz w:val="24"/>
              </w:rPr>
            </w:pPr>
            <w:r w:rsidRPr="003D701A">
              <w:rPr>
                <w:rFonts w:ascii="Times New Roman" w:hAnsi="Times New Roman"/>
                <w:b/>
                <w:sz w:val="24"/>
              </w:rPr>
              <w:t>Vaststelling van de begrotingsstaten van het Ministerie van Landbouw, Natuur en Voedselkwaliteit (XIV) en het Diergezondheidsfonds (F) voor het jaar 2022</w:t>
            </w:r>
          </w:p>
          <w:p w:rsidRPr="003D701A" w:rsidR="002A727C" w:rsidP="000D5BC4" w:rsidRDefault="002A727C">
            <w:pPr>
              <w:rPr>
                <w:rFonts w:ascii="Times New Roman" w:hAnsi="Times New Roman"/>
                <w:b/>
                <w:sz w:val="24"/>
              </w:rPr>
            </w:pPr>
          </w:p>
        </w:tc>
      </w:tr>
      <w:tr w:rsidRPr="003D701A" w:rsidR="00CB3578" w:rsidTr="00A11E73">
        <w:tc>
          <w:tcPr>
            <w:tcW w:w="2552" w:type="dxa"/>
            <w:tcBorders>
              <w:top w:val="nil"/>
              <w:left w:val="nil"/>
              <w:bottom w:val="nil"/>
              <w:right w:val="nil"/>
            </w:tcBorders>
          </w:tcPr>
          <w:p w:rsidRPr="003D701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D701A" w:rsidR="00CB3578" w:rsidRDefault="00CB3578">
            <w:pPr>
              <w:pStyle w:val="Amendement"/>
              <w:rPr>
                <w:rFonts w:ascii="Times New Roman" w:hAnsi="Times New Roman" w:cs="Times New Roman"/>
              </w:rPr>
            </w:pPr>
          </w:p>
        </w:tc>
      </w:tr>
      <w:tr w:rsidRPr="003D701A" w:rsidR="00CB3578" w:rsidTr="00A11E73">
        <w:tc>
          <w:tcPr>
            <w:tcW w:w="2552" w:type="dxa"/>
            <w:tcBorders>
              <w:top w:val="nil"/>
              <w:left w:val="nil"/>
              <w:bottom w:val="nil"/>
              <w:right w:val="nil"/>
            </w:tcBorders>
          </w:tcPr>
          <w:p w:rsidRPr="003D701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D701A" w:rsidR="00CB3578" w:rsidRDefault="00CB3578">
            <w:pPr>
              <w:pStyle w:val="Amendement"/>
              <w:rPr>
                <w:rFonts w:ascii="Times New Roman" w:hAnsi="Times New Roman" w:cs="Times New Roman"/>
              </w:rPr>
            </w:pPr>
          </w:p>
        </w:tc>
      </w:tr>
      <w:tr w:rsidRPr="003D701A" w:rsidR="00CB3578" w:rsidTr="00A11E73">
        <w:tc>
          <w:tcPr>
            <w:tcW w:w="2552" w:type="dxa"/>
            <w:tcBorders>
              <w:top w:val="nil"/>
              <w:left w:val="nil"/>
              <w:bottom w:val="nil"/>
              <w:right w:val="nil"/>
            </w:tcBorders>
          </w:tcPr>
          <w:p w:rsidRPr="003D701A" w:rsidR="00CB3578" w:rsidRDefault="00CB3578">
            <w:pPr>
              <w:pStyle w:val="Amendement"/>
              <w:rPr>
                <w:rFonts w:ascii="Times New Roman" w:hAnsi="Times New Roman" w:cs="Times New Roman"/>
              </w:rPr>
            </w:pPr>
            <w:r w:rsidRPr="003D701A">
              <w:rPr>
                <w:rFonts w:ascii="Times New Roman" w:hAnsi="Times New Roman" w:cs="Times New Roman"/>
              </w:rPr>
              <w:t xml:space="preserve">Nr. </w:t>
            </w:r>
            <w:r w:rsidR="00AE2448">
              <w:rPr>
                <w:rFonts w:ascii="Times New Roman" w:hAnsi="Times New Roman" w:cs="Times New Roman"/>
              </w:rPr>
              <w:t>1</w:t>
            </w:r>
          </w:p>
        </w:tc>
        <w:tc>
          <w:tcPr>
            <w:tcW w:w="6590" w:type="dxa"/>
            <w:tcBorders>
              <w:top w:val="nil"/>
              <w:left w:val="nil"/>
              <w:bottom w:val="nil"/>
              <w:right w:val="nil"/>
            </w:tcBorders>
          </w:tcPr>
          <w:p w:rsidRPr="003D701A" w:rsidR="00CB3578" w:rsidRDefault="00CB3578">
            <w:pPr>
              <w:pStyle w:val="Amendement"/>
              <w:rPr>
                <w:rFonts w:ascii="Times New Roman" w:hAnsi="Times New Roman" w:cs="Times New Roman"/>
              </w:rPr>
            </w:pPr>
            <w:r w:rsidRPr="003D701A">
              <w:rPr>
                <w:rFonts w:ascii="Times New Roman" w:hAnsi="Times New Roman" w:cs="Times New Roman"/>
              </w:rPr>
              <w:t>VOORSTEL VAN WET</w:t>
            </w:r>
          </w:p>
        </w:tc>
      </w:tr>
      <w:tr w:rsidRPr="003D701A" w:rsidR="00CB3578" w:rsidTr="00A11E73">
        <w:tc>
          <w:tcPr>
            <w:tcW w:w="2552" w:type="dxa"/>
            <w:tcBorders>
              <w:top w:val="nil"/>
              <w:left w:val="nil"/>
              <w:bottom w:val="nil"/>
              <w:right w:val="nil"/>
            </w:tcBorders>
          </w:tcPr>
          <w:p w:rsidRPr="003D701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D701A" w:rsidR="00CB3578" w:rsidRDefault="00CB3578">
            <w:pPr>
              <w:pStyle w:val="Amendement"/>
              <w:rPr>
                <w:rFonts w:ascii="Times New Roman" w:hAnsi="Times New Roman" w:cs="Times New Roman"/>
              </w:rPr>
            </w:pPr>
          </w:p>
        </w:tc>
      </w:tr>
    </w:tbl>
    <w:p w:rsidRPr="003D701A" w:rsidR="003D701A" w:rsidP="003D701A" w:rsidRDefault="003D701A">
      <w:pPr>
        <w:pStyle w:val="wie-p"/>
        <w:spacing w:after="0"/>
        <w:ind w:firstLine="284"/>
        <w:rPr>
          <w:rFonts w:ascii="Times New Roman" w:hAnsi="Times New Roman" w:cs="Times New Roman"/>
          <w:sz w:val="24"/>
          <w:szCs w:val="24"/>
        </w:rPr>
      </w:pPr>
      <w:r w:rsidRPr="003D701A">
        <w:rPr>
          <w:rFonts w:ascii="Times New Roman" w:hAnsi="Times New Roman" w:cs="Times New Roman"/>
          <w:sz w:val="24"/>
          <w:szCs w:val="24"/>
        </w:rPr>
        <w:t>Wij Willem-Alexander, bij de gratie Gods, Koning der Nederlanden, Prins van Oranje-Nassau, enz. enz. enz.</w:t>
      </w:r>
    </w:p>
    <w:p w:rsidR="003D701A" w:rsidP="003D701A" w:rsidRDefault="003D701A">
      <w:pPr>
        <w:pStyle w:val="wie-p"/>
        <w:spacing w:after="0"/>
        <w:ind w:firstLine="284"/>
        <w:rPr>
          <w:rFonts w:ascii="Times New Roman" w:hAnsi="Times New Roman" w:cs="Times New Roman"/>
          <w:sz w:val="24"/>
          <w:szCs w:val="24"/>
        </w:rPr>
      </w:pPr>
    </w:p>
    <w:p w:rsidRPr="003D701A" w:rsidR="003D701A" w:rsidP="003D701A" w:rsidRDefault="003D701A">
      <w:pPr>
        <w:pStyle w:val="wie-p"/>
        <w:spacing w:after="0"/>
        <w:ind w:firstLine="284"/>
        <w:rPr>
          <w:rFonts w:ascii="Times New Roman" w:hAnsi="Times New Roman" w:cs="Times New Roman"/>
          <w:sz w:val="24"/>
          <w:szCs w:val="24"/>
        </w:rPr>
      </w:pPr>
      <w:r w:rsidRPr="003D701A">
        <w:rPr>
          <w:rFonts w:ascii="Times New Roman" w:hAnsi="Times New Roman" w:cs="Times New Roman"/>
          <w:sz w:val="24"/>
          <w:szCs w:val="24"/>
        </w:rPr>
        <w:t>Allen, die deze zullen zien of horen lezen, saluut! doen te weten:</w:t>
      </w:r>
    </w:p>
    <w:p w:rsidR="003D701A" w:rsidP="003D701A" w:rsidRDefault="003D701A">
      <w:pPr>
        <w:widowControl w:val="0"/>
        <w:autoSpaceDN w:val="0"/>
        <w:ind w:firstLine="284"/>
        <w:textAlignment w:val="baseline"/>
        <w:rPr>
          <w:rFonts w:ascii="Times New Roman" w:hAnsi="Times New Roman" w:eastAsia="Arial Unicode MS"/>
          <w:kern w:val="3"/>
          <w:sz w:val="24"/>
        </w:rPr>
      </w:pPr>
    </w:p>
    <w:p w:rsidRPr="003D701A" w:rsidR="003D701A" w:rsidP="003D701A" w:rsidRDefault="003D701A">
      <w:pPr>
        <w:widowControl w:val="0"/>
        <w:autoSpaceDN w:val="0"/>
        <w:ind w:firstLine="284"/>
        <w:textAlignment w:val="baseline"/>
        <w:rPr>
          <w:rFonts w:ascii="Times New Roman" w:hAnsi="Times New Roman" w:eastAsia="Arial Unicode MS"/>
          <w:kern w:val="3"/>
          <w:sz w:val="24"/>
        </w:rPr>
      </w:pPr>
      <w:r w:rsidRPr="003D701A">
        <w:rPr>
          <w:rFonts w:ascii="Times New Roman" w:hAnsi="Times New Roman" w:eastAsia="Arial Unicode MS"/>
          <w:kern w:val="3"/>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3D701A" w:rsidP="003D701A" w:rsidRDefault="003D701A">
      <w:pPr>
        <w:widowControl w:val="0"/>
        <w:autoSpaceDN w:val="0"/>
        <w:ind w:firstLine="284"/>
        <w:textAlignment w:val="baseline"/>
        <w:rPr>
          <w:rFonts w:ascii="Times New Roman" w:hAnsi="Times New Roman" w:eastAsia="Arial Unicode MS"/>
          <w:kern w:val="3"/>
          <w:sz w:val="24"/>
        </w:rPr>
      </w:pPr>
    </w:p>
    <w:p w:rsidRPr="003D701A" w:rsidR="003D701A" w:rsidP="003D701A" w:rsidRDefault="003D701A">
      <w:pPr>
        <w:widowControl w:val="0"/>
        <w:autoSpaceDN w:val="0"/>
        <w:ind w:firstLine="284"/>
        <w:textAlignment w:val="baseline"/>
        <w:rPr>
          <w:rFonts w:ascii="Times New Roman" w:hAnsi="Times New Roman" w:eastAsia="Arial Unicode MS"/>
          <w:kern w:val="3"/>
          <w:sz w:val="24"/>
        </w:rPr>
      </w:pPr>
      <w:r w:rsidRPr="003D701A">
        <w:rPr>
          <w:rFonts w:ascii="Times New Roman" w:hAnsi="Times New Roman" w:eastAsia="Arial Unicode MS"/>
          <w:kern w:val="3"/>
          <w:sz w:val="24"/>
        </w:rPr>
        <w:t>Zo is het, dat Wij, de Afdeling advisering van de Raad van State gehoord, en met gemeen overleg der Staten-Generaal, hebben goedgevonden en verstaan, gelijk Wij goedvinden en verstaan bij deze:</w:t>
      </w:r>
    </w:p>
    <w:p w:rsidR="003D701A" w:rsidP="003D701A" w:rsidRDefault="003D701A">
      <w:pPr>
        <w:keepNext/>
        <w:widowControl w:val="0"/>
        <w:autoSpaceDN w:val="0"/>
        <w:textAlignment w:val="baseline"/>
        <w:rPr>
          <w:rFonts w:ascii="Times New Roman" w:hAnsi="Times New Roman" w:eastAsia="Arial Unicode MS"/>
          <w:b/>
          <w:kern w:val="3"/>
          <w:sz w:val="24"/>
        </w:rPr>
      </w:pPr>
    </w:p>
    <w:p w:rsidRPr="003D701A" w:rsidR="003D701A" w:rsidP="003D701A" w:rsidRDefault="003D701A">
      <w:pPr>
        <w:keepNext/>
        <w:widowControl w:val="0"/>
        <w:autoSpaceDN w:val="0"/>
        <w:textAlignment w:val="baseline"/>
        <w:rPr>
          <w:rFonts w:ascii="Times New Roman" w:hAnsi="Times New Roman" w:eastAsia="Arial Unicode MS"/>
          <w:b/>
          <w:kern w:val="3"/>
          <w:sz w:val="24"/>
        </w:rPr>
      </w:pPr>
      <w:r w:rsidRPr="003D701A">
        <w:rPr>
          <w:rFonts w:ascii="Times New Roman" w:hAnsi="Times New Roman" w:eastAsia="Arial Unicode MS"/>
          <w:b/>
          <w:kern w:val="3"/>
          <w:sz w:val="24"/>
        </w:rPr>
        <w:t>Artikel 1</w:t>
      </w:r>
    </w:p>
    <w:p w:rsidR="003D701A" w:rsidP="003D701A" w:rsidRDefault="003D701A">
      <w:pPr>
        <w:widowControl w:val="0"/>
        <w:autoSpaceDN w:val="0"/>
        <w:ind w:firstLine="284"/>
        <w:textAlignment w:val="baseline"/>
        <w:rPr>
          <w:rFonts w:ascii="Times New Roman" w:hAnsi="Times New Roman" w:eastAsia="Arial Unicode MS"/>
          <w:kern w:val="3"/>
          <w:sz w:val="24"/>
        </w:rPr>
      </w:pPr>
    </w:p>
    <w:p w:rsidRPr="003D701A" w:rsidR="003D701A" w:rsidP="003D701A" w:rsidRDefault="003D701A">
      <w:pPr>
        <w:widowControl w:val="0"/>
        <w:autoSpaceDN w:val="0"/>
        <w:ind w:firstLine="284"/>
        <w:textAlignment w:val="baseline"/>
        <w:rPr>
          <w:rFonts w:ascii="Times New Roman" w:hAnsi="Times New Roman" w:eastAsia="Arial Unicode MS"/>
          <w:kern w:val="3"/>
          <w:sz w:val="24"/>
        </w:rPr>
      </w:pPr>
      <w:r w:rsidRPr="003D701A">
        <w:rPr>
          <w:rFonts w:ascii="Times New Roman" w:hAnsi="Times New Roman" w:eastAsia="Arial Unicode MS"/>
          <w:kern w:val="3"/>
          <w:sz w:val="24"/>
        </w:rPr>
        <w:t>De bij deze wet behorende departementale begrotingsstaat voor het jaar 2022 wordt vastgesteld.</w:t>
      </w:r>
    </w:p>
    <w:p w:rsidR="003D701A" w:rsidP="003D701A" w:rsidRDefault="003D701A">
      <w:pPr>
        <w:keepNext/>
        <w:widowControl w:val="0"/>
        <w:autoSpaceDN w:val="0"/>
        <w:textAlignment w:val="baseline"/>
        <w:rPr>
          <w:rFonts w:ascii="Times New Roman" w:hAnsi="Times New Roman" w:eastAsia="Arial Unicode MS"/>
          <w:b/>
          <w:kern w:val="3"/>
          <w:sz w:val="24"/>
        </w:rPr>
      </w:pPr>
    </w:p>
    <w:p w:rsidRPr="003D701A" w:rsidR="003D701A" w:rsidP="003D701A" w:rsidRDefault="003D701A">
      <w:pPr>
        <w:keepNext/>
        <w:widowControl w:val="0"/>
        <w:autoSpaceDN w:val="0"/>
        <w:textAlignment w:val="baseline"/>
        <w:rPr>
          <w:rFonts w:ascii="Times New Roman" w:hAnsi="Times New Roman" w:eastAsia="Arial Unicode MS"/>
          <w:b/>
          <w:kern w:val="3"/>
          <w:sz w:val="24"/>
        </w:rPr>
      </w:pPr>
      <w:r w:rsidRPr="003D701A">
        <w:rPr>
          <w:rFonts w:ascii="Times New Roman" w:hAnsi="Times New Roman" w:eastAsia="Arial Unicode MS"/>
          <w:b/>
          <w:kern w:val="3"/>
          <w:sz w:val="24"/>
        </w:rPr>
        <w:t>Artikel 2</w:t>
      </w:r>
    </w:p>
    <w:p w:rsidR="003D701A" w:rsidP="003D701A" w:rsidRDefault="003D701A">
      <w:pPr>
        <w:widowControl w:val="0"/>
        <w:autoSpaceDN w:val="0"/>
        <w:ind w:firstLine="284"/>
        <w:textAlignment w:val="baseline"/>
        <w:rPr>
          <w:rFonts w:ascii="Times New Roman" w:hAnsi="Times New Roman" w:eastAsia="Arial Unicode MS"/>
          <w:kern w:val="3"/>
          <w:sz w:val="24"/>
        </w:rPr>
      </w:pPr>
    </w:p>
    <w:p w:rsidRPr="003D701A" w:rsidR="003D701A" w:rsidP="003D701A" w:rsidRDefault="003D701A">
      <w:pPr>
        <w:widowControl w:val="0"/>
        <w:autoSpaceDN w:val="0"/>
        <w:ind w:firstLine="284"/>
        <w:textAlignment w:val="baseline"/>
        <w:rPr>
          <w:rFonts w:ascii="Times New Roman" w:hAnsi="Times New Roman" w:eastAsia="Arial Unicode MS"/>
          <w:kern w:val="3"/>
          <w:sz w:val="24"/>
        </w:rPr>
      </w:pPr>
      <w:r w:rsidRPr="003D701A">
        <w:rPr>
          <w:rFonts w:ascii="Times New Roman" w:hAnsi="Times New Roman" w:eastAsia="Arial Unicode MS"/>
          <w:kern w:val="3"/>
          <w:sz w:val="24"/>
        </w:rPr>
        <w:t>De bij deze wet behorende begrotingsstaat inzake het agentschap Nederlandse Voedsel- en Warenautoriteit (NVWA) voor het jaar 2022 wordt vastgesteld.</w:t>
      </w:r>
    </w:p>
    <w:p w:rsidR="003D701A" w:rsidP="003D701A" w:rsidRDefault="003D701A">
      <w:pPr>
        <w:keepNext/>
        <w:widowControl w:val="0"/>
        <w:autoSpaceDN w:val="0"/>
        <w:textAlignment w:val="baseline"/>
        <w:rPr>
          <w:rFonts w:ascii="Times New Roman" w:hAnsi="Times New Roman" w:eastAsia="Arial Unicode MS"/>
          <w:b/>
          <w:kern w:val="3"/>
          <w:sz w:val="24"/>
        </w:rPr>
      </w:pPr>
    </w:p>
    <w:p w:rsidRPr="003D701A" w:rsidR="003D701A" w:rsidP="003D701A" w:rsidRDefault="003D701A">
      <w:pPr>
        <w:keepNext/>
        <w:widowControl w:val="0"/>
        <w:autoSpaceDN w:val="0"/>
        <w:textAlignment w:val="baseline"/>
        <w:rPr>
          <w:rFonts w:ascii="Times New Roman" w:hAnsi="Times New Roman" w:eastAsia="Arial Unicode MS"/>
          <w:b/>
          <w:kern w:val="3"/>
          <w:sz w:val="24"/>
        </w:rPr>
      </w:pPr>
      <w:r w:rsidRPr="003D701A">
        <w:rPr>
          <w:rFonts w:ascii="Times New Roman" w:hAnsi="Times New Roman" w:eastAsia="Arial Unicode MS"/>
          <w:b/>
          <w:kern w:val="3"/>
          <w:sz w:val="24"/>
        </w:rPr>
        <w:t>Artikel 3</w:t>
      </w:r>
    </w:p>
    <w:p w:rsidR="003D701A" w:rsidP="003D701A" w:rsidRDefault="003D701A">
      <w:pPr>
        <w:widowControl w:val="0"/>
        <w:autoSpaceDN w:val="0"/>
        <w:ind w:firstLine="284"/>
        <w:textAlignment w:val="baseline"/>
        <w:rPr>
          <w:rFonts w:ascii="Times New Roman" w:hAnsi="Times New Roman" w:eastAsia="Arial Unicode MS"/>
          <w:kern w:val="3"/>
          <w:sz w:val="24"/>
        </w:rPr>
      </w:pPr>
    </w:p>
    <w:p w:rsidRPr="003D701A" w:rsidR="003D701A" w:rsidP="003D701A" w:rsidRDefault="003D701A">
      <w:pPr>
        <w:widowControl w:val="0"/>
        <w:autoSpaceDN w:val="0"/>
        <w:ind w:firstLine="284"/>
        <w:textAlignment w:val="baseline"/>
        <w:rPr>
          <w:rFonts w:ascii="Times New Roman" w:hAnsi="Times New Roman" w:eastAsia="Arial Unicode MS"/>
          <w:kern w:val="3"/>
          <w:sz w:val="24"/>
        </w:rPr>
      </w:pPr>
      <w:r w:rsidRPr="003D701A">
        <w:rPr>
          <w:rFonts w:ascii="Times New Roman" w:hAnsi="Times New Roman" w:eastAsia="Arial Unicode MS"/>
          <w:kern w:val="3"/>
          <w:sz w:val="24"/>
        </w:rPr>
        <w:t>De bij deze wet behorende begrotingsstaat inzake het Diergezondheidsfonds, genoemd in artikel 95a van de Gezondheids- en welzijnswet voor dieren, voor het jaar 2022 wordt vastgesteld.</w:t>
      </w:r>
    </w:p>
    <w:p w:rsidR="003D701A" w:rsidP="003D701A" w:rsidRDefault="003D701A">
      <w:pPr>
        <w:keepNext/>
        <w:widowControl w:val="0"/>
        <w:autoSpaceDN w:val="0"/>
        <w:textAlignment w:val="baseline"/>
        <w:rPr>
          <w:rFonts w:ascii="Times New Roman" w:hAnsi="Times New Roman" w:eastAsia="Arial Unicode MS"/>
          <w:b/>
          <w:kern w:val="3"/>
          <w:sz w:val="24"/>
        </w:rPr>
      </w:pPr>
    </w:p>
    <w:p w:rsidRPr="003D701A" w:rsidR="003D701A" w:rsidP="003D701A" w:rsidRDefault="003D701A">
      <w:pPr>
        <w:keepNext/>
        <w:widowControl w:val="0"/>
        <w:autoSpaceDN w:val="0"/>
        <w:textAlignment w:val="baseline"/>
        <w:rPr>
          <w:rFonts w:ascii="Times New Roman" w:hAnsi="Times New Roman" w:eastAsia="Arial Unicode MS"/>
          <w:b/>
          <w:kern w:val="3"/>
          <w:sz w:val="24"/>
        </w:rPr>
      </w:pPr>
      <w:r w:rsidRPr="003D701A">
        <w:rPr>
          <w:rFonts w:ascii="Times New Roman" w:hAnsi="Times New Roman" w:eastAsia="Arial Unicode MS"/>
          <w:b/>
          <w:kern w:val="3"/>
          <w:sz w:val="24"/>
        </w:rPr>
        <w:t>Artikel 4</w:t>
      </w:r>
    </w:p>
    <w:p w:rsidR="003D701A" w:rsidP="003D701A" w:rsidRDefault="003D701A">
      <w:pPr>
        <w:widowControl w:val="0"/>
        <w:autoSpaceDN w:val="0"/>
        <w:ind w:firstLine="284"/>
        <w:textAlignment w:val="baseline"/>
        <w:rPr>
          <w:rFonts w:ascii="Times New Roman" w:hAnsi="Times New Roman" w:eastAsia="Arial Unicode MS"/>
          <w:kern w:val="3"/>
          <w:sz w:val="24"/>
        </w:rPr>
      </w:pPr>
    </w:p>
    <w:p w:rsidRPr="003D701A" w:rsidR="003D701A" w:rsidP="003D701A" w:rsidRDefault="003D701A">
      <w:pPr>
        <w:widowControl w:val="0"/>
        <w:autoSpaceDN w:val="0"/>
        <w:ind w:firstLine="284"/>
        <w:textAlignment w:val="baseline"/>
        <w:rPr>
          <w:rFonts w:ascii="Times New Roman" w:hAnsi="Times New Roman" w:eastAsia="Arial Unicode MS"/>
          <w:kern w:val="3"/>
          <w:sz w:val="24"/>
        </w:rPr>
      </w:pPr>
      <w:r w:rsidRPr="003D701A">
        <w:rPr>
          <w:rFonts w:ascii="Times New Roman" w:hAnsi="Times New Roman" w:eastAsia="Arial Unicode MS"/>
          <w:kern w:val="3"/>
          <w:sz w:val="24"/>
        </w:rPr>
        <w:t>De vaststelling van de begrotingsstaten geschiedt in duizenden euro’s.</w:t>
      </w:r>
    </w:p>
    <w:p w:rsidR="003D701A" w:rsidP="003D701A" w:rsidRDefault="003D701A">
      <w:pPr>
        <w:keepNext/>
        <w:widowControl w:val="0"/>
        <w:autoSpaceDN w:val="0"/>
        <w:textAlignment w:val="baseline"/>
        <w:rPr>
          <w:rFonts w:ascii="Times New Roman" w:hAnsi="Times New Roman" w:eastAsia="Arial Unicode MS"/>
          <w:b/>
          <w:kern w:val="3"/>
          <w:sz w:val="24"/>
        </w:rPr>
      </w:pPr>
    </w:p>
    <w:p w:rsidRPr="003D701A" w:rsidR="003D701A" w:rsidP="003D701A" w:rsidRDefault="003D701A">
      <w:pPr>
        <w:keepNext/>
        <w:widowControl w:val="0"/>
        <w:autoSpaceDN w:val="0"/>
        <w:textAlignment w:val="baseline"/>
        <w:rPr>
          <w:rFonts w:ascii="Times New Roman" w:hAnsi="Times New Roman" w:eastAsia="Arial Unicode MS"/>
          <w:b/>
          <w:kern w:val="3"/>
          <w:sz w:val="24"/>
        </w:rPr>
      </w:pPr>
      <w:r w:rsidRPr="003D701A">
        <w:rPr>
          <w:rFonts w:ascii="Times New Roman" w:hAnsi="Times New Roman" w:eastAsia="Arial Unicode MS"/>
          <w:b/>
          <w:kern w:val="3"/>
          <w:sz w:val="24"/>
        </w:rPr>
        <w:t>Artikel 5</w:t>
      </w:r>
    </w:p>
    <w:p w:rsidR="003D701A" w:rsidP="003D701A" w:rsidRDefault="003D701A">
      <w:pPr>
        <w:widowControl w:val="0"/>
        <w:autoSpaceDN w:val="0"/>
        <w:ind w:firstLine="284"/>
        <w:textAlignment w:val="baseline"/>
        <w:rPr>
          <w:rFonts w:ascii="Times New Roman" w:hAnsi="Times New Roman" w:eastAsia="Arial Unicode MS"/>
          <w:kern w:val="3"/>
          <w:sz w:val="24"/>
        </w:rPr>
      </w:pPr>
    </w:p>
    <w:p w:rsidRPr="003D701A" w:rsidR="003D701A" w:rsidP="003D701A" w:rsidRDefault="003D701A">
      <w:pPr>
        <w:widowControl w:val="0"/>
        <w:autoSpaceDN w:val="0"/>
        <w:ind w:firstLine="284"/>
        <w:textAlignment w:val="baseline"/>
        <w:rPr>
          <w:rFonts w:ascii="Times New Roman" w:hAnsi="Times New Roman" w:eastAsia="Arial Unicode MS"/>
          <w:kern w:val="3"/>
          <w:sz w:val="24"/>
        </w:rPr>
      </w:pPr>
      <w:r w:rsidRPr="003D701A">
        <w:rPr>
          <w:rFonts w:ascii="Times New Roman" w:hAnsi="Times New Roman" w:eastAsia="Arial Unicode MS"/>
          <w:kern w:val="3"/>
          <w:sz w:val="24"/>
        </w:rPr>
        <w:t xml:space="preserve">Deze wet treedt in werking met ingang van 1 januari van het onderhavige begrotingsjaar. Indien het Staatsblad waarin deze wet wordt geplaatst, wordt uitgegeven op of na deze datum van 1 januari, treedt zij in werking met ingang van de dag na de datum van uitgifte van dat </w:t>
      </w:r>
      <w:r w:rsidRPr="003D701A">
        <w:rPr>
          <w:rFonts w:ascii="Times New Roman" w:hAnsi="Times New Roman" w:eastAsia="Arial Unicode MS"/>
          <w:kern w:val="3"/>
          <w:sz w:val="24"/>
        </w:rPr>
        <w:lastRenderedPageBreak/>
        <w:t>Staatsblad en werkt zij terug tot en met 1 januari.</w:t>
      </w:r>
    </w:p>
    <w:p w:rsidR="003D701A" w:rsidP="003D701A" w:rsidRDefault="003D701A">
      <w:pPr>
        <w:widowControl w:val="0"/>
        <w:autoSpaceDN w:val="0"/>
        <w:ind w:firstLine="284"/>
        <w:textAlignment w:val="baseline"/>
        <w:rPr>
          <w:rFonts w:ascii="Times New Roman" w:hAnsi="Times New Roman" w:eastAsia="Arial Unicode MS"/>
          <w:kern w:val="3"/>
          <w:sz w:val="24"/>
        </w:rPr>
      </w:pPr>
    </w:p>
    <w:p w:rsidRPr="003D701A" w:rsidR="003D701A" w:rsidP="003D701A" w:rsidRDefault="003D701A">
      <w:pPr>
        <w:widowControl w:val="0"/>
        <w:autoSpaceDN w:val="0"/>
        <w:ind w:firstLine="284"/>
        <w:textAlignment w:val="baseline"/>
        <w:rPr>
          <w:rFonts w:ascii="Times New Roman" w:hAnsi="Times New Roman" w:eastAsia="Arial Unicode MS"/>
          <w:kern w:val="3"/>
          <w:sz w:val="24"/>
        </w:rPr>
      </w:pPr>
      <w:r w:rsidRPr="003D701A">
        <w:rPr>
          <w:rFonts w:ascii="Times New Roman" w:hAnsi="Times New Roman" w:eastAsia="Arial Unicode MS"/>
          <w:kern w:val="3"/>
          <w:sz w:val="24"/>
        </w:rPr>
        <w:t>Lasten en bevelen dat deze in het Staatsblad zal worden geplaatst en dat alle ministeries, autoriteiten, colleges en ambtenaren die zulks aangaat, aan de nauwkeurige uitvoering de hand zullen houden.</w:t>
      </w:r>
    </w:p>
    <w:p w:rsidRPr="003D701A" w:rsidR="003D701A" w:rsidP="003D701A" w:rsidRDefault="003D701A">
      <w:pPr>
        <w:ind w:firstLine="284"/>
        <w:rPr>
          <w:rFonts w:ascii="Times New Roman" w:hAnsi="Times New Roman"/>
          <w:sz w:val="24"/>
        </w:rPr>
      </w:pPr>
    </w:p>
    <w:p w:rsidR="003D701A" w:rsidP="003D701A" w:rsidRDefault="003D701A">
      <w:pPr>
        <w:widowControl w:val="0"/>
        <w:autoSpaceDN w:val="0"/>
        <w:textAlignment w:val="baseline"/>
        <w:rPr>
          <w:rFonts w:ascii="Times New Roman" w:hAnsi="Times New Roman" w:eastAsia="Arial Unicode MS"/>
          <w:kern w:val="3"/>
          <w:sz w:val="24"/>
        </w:rPr>
      </w:pPr>
      <w:r w:rsidRPr="003D701A">
        <w:rPr>
          <w:rFonts w:ascii="Times New Roman" w:hAnsi="Times New Roman" w:eastAsia="Arial Unicode MS"/>
          <w:kern w:val="3"/>
          <w:sz w:val="24"/>
        </w:rPr>
        <w:t>Gegeven</w:t>
      </w:r>
    </w:p>
    <w:p w:rsidR="003D701A" w:rsidP="003D701A" w:rsidRDefault="003D701A">
      <w:pPr>
        <w:widowControl w:val="0"/>
        <w:autoSpaceDN w:val="0"/>
        <w:textAlignment w:val="baseline"/>
        <w:rPr>
          <w:rFonts w:ascii="Times New Roman" w:hAnsi="Times New Roman" w:eastAsia="Arial Unicode MS"/>
          <w:kern w:val="3"/>
          <w:sz w:val="24"/>
        </w:rPr>
      </w:pPr>
    </w:p>
    <w:p w:rsidR="003D701A" w:rsidP="003D701A" w:rsidRDefault="003D701A">
      <w:pPr>
        <w:widowControl w:val="0"/>
        <w:autoSpaceDN w:val="0"/>
        <w:textAlignment w:val="baseline"/>
        <w:rPr>
          <w:rFonts w:ascii="Times New Roman" w:hAnsi="Times New Roman" w:eastAsia="Arial Unicode MS"/>
          <w:kern w:val="3"/>
          <w:sz w:val="24"/>
        </w:rPr>
      </w:pPr>
    </w:p>
    <w:p w:rsidR="003D701A" w:rsidP="003D701A" w:rsidRDefault="003D701A">
      <w:pPr>
        <w:widowControl w:val="0"/>
        <w:autoSpaceDN w:val="0"/>
        <w:textAlignment w:val="baseline"/>
        <w:rPr>
          <w:rFonts w:ascii="Times New Roman" w:hAnsi="Times New Roman" w:eastAsia="Arial Unicode MS"/>
          <w:kern w:val="3"/>
          <w:sz w:val="24"/>
        </w:rPr>
      </w:pPr>
    </w:p>
    <w:p w:rsidR="003D701A" w:rsidP="003D701A" w:rsidRDefault="003D701A">
      <w:pPr>
        <w:widowControl w:val="0"/>
        <w:autoSpaceDN w:val="0"/>
        <w:textAlignment w:val="baseline"/>
        <w:rPr>
          <w:rFonts w:ascii="Times New Roman" w:hAnsi="Times New Roman" w:eastAsia="Arial Unicode MS"/>
          <w:kern w:val="3"/>
          <w:sz w:val="24"/>
        </w:rPr>
      </w:pPr>
    </w:p>
    <w:p w:rsidR="003D701A" w:rsidP="003D701A" w:rsidRDefault="003D701A">
      <w:pPr>
        <w:widowControl w:val="0"/>
        <w:autoSpaceDN w:val="0"/>
        <w:textAlignment w:val="baseline"/>
        <w:rPr>
          <w:rFonts w:ascii="Times New Roman" w:hAnsi="Times New Roman" w:eastAsia="Arial Unicode MS"/>
          <w:kern w:val="3"/>
          <w:sz w:val="24"/>
        </w:rPr>
      </w:pPr>
    </w:p>
    <w:p w:rsidR="003D701A" w:rsidP="003D701A" w:rsidRDefault="003D701A">
      <w:pPr>
        <w:widowControl w:val="0"/>
        <w:autoSpaceDN w:val="0"/>
        <w:textAlignment w:val="baseline"/>
        <w:rPr>
          <w:rFonts w:ascii="Times New Roman" w:hAnsi="Times New Roman" w:eastAsia="Arial Unicode MS"/>
          <w:kern w:val="3"/>
          <w:sz w:val="24"/>
        </w:rPr>
      </w:pPr>
    </w:p>
    <w:p w:rsidR="003D701A" w:rsidP="003D701A" w:rsidRDefault="003D701A">
      <w:pPr>
        <w:widowControl w:val="0"/>
        <w:autoSpaceDN w:val="0"/>
        <w:textAlignment w:val="baseline"/>
        <w:rPr>
          <w:rFonts w:ascii="Times New Roman" w:hAnsi="Times New Roman" w:eastAsia="Arial Unicode MS"/>
          <w:kern w:val="3"/>
          <w:sz w:val="24"/>
        </w:rPr>
      </w:pPr>
    </w:p>
    <w:p w:rsidR="003D701A" w:rsidP="003D701A" w:rsidRDefault="003D701A">
      <w:pPr>
        <w:widowControl w:val="0"/>
        <w:autoSpaceDN w:val="0"/>
        <w:textAlignment w:val="baseline"/>
        <w:rPr>
          <w:rFonts w:ascii="Times New Roman" w:hAnsi="Times New Roman" w:eastAsia="Arial Unicode MS"/>
          <w:kern w:val="3"/>
          <w:sz w:val="24"/>
        </w:rPr>
      </w:pPr>
    </w:p>
    <w:p w:rsidRPr="003D701A" w:rsidR="003D701A" w:rsidP="003D701A" w:rsidRDefault="003D701A">
      <w:pPr>
        <w:widowControl w:val="0"/>
        <w:autoSpaceDN w:val="0"/>
        <w:textAlignment w:val="baseline"/>
        <w:rPr>
          <w:rFonts w:ascii="Times New Roman" w:hAnsi="Times New Roman" w:eastAsia="Arial Unicode MS"/>
          <w:kern w:val="3"/>
          <w:sz w:val="24"/>
        </w:rPr>
      </w:pPr>
      <w:r w:rsidRPr="003D701A">
        <w:rPr>
          <w:rFonts w:ascii="Times New Roman" w:hAnsi="Times New Roman" w:eastAsia="Arial Unicode MS"/>
          <w:kern w:val="3"/>
          <w:sz w:val="24"/>
        </w:rPr>
        <w:t>De Minister van Landbouw, Natuur en Voedselkwaliteit</w:t>
      </w:r>
    </w:p>
    <w:p w:rsidRPr="003D701A" w:rsidR="003D701A" w:rsidP="003D701A" w:rsidRDefault="003D701A">
      <w:pPr>
        <w:pStyle w:val="page-break"/>
        <w:rPr>
          <w:rFonts w:ascii="Times New Roman" w:hAnsi="Times New Roman" w:cs="Times New Roman"/>
          <w:sz w:val="24"/>
          <w:szCs w:val="24"/>
        </w:rPr>
      </w:pPr>
    </w:p>
    <w:tbl>
      <w:tblPr>
        <w:tblW w:w="5001" w:type="pct"/>
        <w:tblCellMar>
          <w:left w:w="10" w:type="dxa"/>
          <w:right w:w="10" w:type="dxa"/>
        </w:tblCellMar>
        <w:tblLook w:val="0000" w:firstRow="0" w:lastRow="0" w:firstColumn="0" w:lastColumn="0" w:noHBand="0" w:noVBand="0"/>
      </w:tblPr>
      <w:tblGrid>
        <w:gridCol w:w="489"/>
        <w:gridCol w:w="4102"/>
        <w:gridCol w:w="1101"/>
        <w:gridCol w:w="593"/>
        <w:gridCol w:w="644"/>
        <w:gridCol w:w="666"/>
        <w:gridCol w:w="572"/>
        <w:gridCol w:w="905"/>
      </w:tblGrid>
      <w:tr w:rsidRPr="00153C41" w:rsidR="00AE2448" w:rsidTr="00AE2448">
        <w:tblPrEx>
          <w:tblCellMar>
            <w:top w:w="0" w:type="dxa"/>
            <w:bottom w:w="0" w:type="dxa"/>
          </w:tblCellMar>
        </w:tblPrEx>
        <w:trPr>
          <w:tblHeader/>
        </w:trPr>
        <w:tc>
          <w:tcPr>
            <w:tcW w:w="4999" w:type="pct"/>
            <w:gridSpan w:val="8"/>
            <w:shd w:val="clear" w:color="auto" w:fill="009EE0"/>
            <w:tcMar>
              <w:top w:w="22" w:type="dxa"/>
              <w:left w:w="113" w:type="dxa"/>
              <w:bottom w:w="22" w:type="dxa"/>
            </w:tcMar>
          </w:tcPr>
          <w:p w:rsidRPr="00153C41" w:rsidR="00AE2448" w:rsidP="00AE2448" w:rsidRDefault="00AE2448">
            <w:pPr>
              <w:pStyle w:val="kio2-table-title"/>
              <w:rPr>
                <w:rFonts w:ascii="Times New Roman" w:hAnsi="Times New Roman" w:cs="Times New Roman"/>
                <w:sz w:val="20"/>
              </w:rPr>
            </w:pPr>
            <w:r w:rsidRPr="00153C41">
              <w:rPr>
                <w:rFonts w:ascii="Times New Roman" w:hAnsi="Times New Roman" w:cs="Times New Roman"/>
                <w:sz w:val="20"/>
              </w:rPr>
              <w:t>Wijziging van de begrotingsstaat van het Ministerie van Landbouw, Natuur en Voedselkwaliteit (XIV) en het Diergezondheidsfonds (F) voor het jaar 2022 (bedragen x € 1.000)</w:t>
            </w:r>
          </w:p>
        </w:tc>
      </w:tr>
      <w:tr w:rsidRPr="00153C41" w:rsidR="00AE2448" w:rsidTr="00AE2448">
        <w:tblPrEx>
          <w:tblCellMar>
            <w:top w:w="0" w:type="dxa"/>
            <w:bottom w:w="0" w:type="dxa"/>
          </w:tblCellMar>
          <w:tblLook w:val="04A0" w:firstRow="1" w:lastRow="0" w:firstColumn="1" w:lastColumn="0" w:noHBand="0" w:noVBand="1"/>
        </w:tblPrEx>
        <w:trPr>
          <w:tblHeader/>
        </w:trPr>
        <w:tc>
          <w:tcPr>
            <w:tcW w:w="269" w:type="pct"/>
            <w:tcBorders>
              <w:top w:val="single" w:color="000000" w:sz="2" w:space="0"/>
              <w:bottom w:val="single" w:color="009EE0" w:sz="2" w:space="0"/>
            </w:tcBorders>
            <w:shd w:val="clear" w:color="auto" w:fill="auto"/>
            <w:tcMar>
              <w:top w:w="28" w:type="dxa"/>
              <w:left w:w="10" w:type="dxa"/>
              <w:bottom w:w="28" w:type="dxa"/>
              <w:right w:w="28" w:type="dxa"/>
            </w:tcMar>
          </w:tcPr>
          <w:p w:rsidRPr="00153C41" w:rsidR="00AE2448" w:rsidP="00B00515" w:rsidRDefault="00AE2448">
            <w:pPr>
              <w:pStyle w:val="p-table"/>
              <w:rPr>
                <w:rFonts w:ascii="Times New Roman" w:hAnsi="Times New Roman" w:cs="Times New Roman"/>
                <w:color w:val="000000"/>
                <w:sz w:val="20"/>
              </w:rPr>
            </w:pPr>
            <w:r w:rsidRPr="00153C41">
              <w:rPr>
                <w:rFonts w:ascii="Times New Roman" w:hAnsi="Times New Roman" w:cs="Times New Roman"/>
                <w:color w:val="000000"/>
                <w:sz w:val="20"/>
              </w:rPr>
              <w:t>Art.</w:t>
            </w:r>
          </w:p>
        </w:tc>
        <w:tc>
          <w:tcPr>
            <w:tcW w:w="2261" w:type="pct"/>
            <w:tcBorders>
              <w:top w:val="single" w:color="000000" w:sz="2" w:space="0"/>
              <w:bottom w:val="single" w:color="009EE0" w:sz="2" w:space="0"/>
            </w:tcBorders>
            <w:shd w:val="clear" w:color="auto" w:fill="auto"/>
            <w:tcMar>
              <w:top w:w="28" w:type="dxa"/>
              <w:left w:w="28" w:type="dxa"/>
              <w:bottom w:w="28" w:type="dxa"/>
              <w:right w:w="28" w:type="dxa"/>
            </w:tcMar>
          </w:tcPr>
          <w:p w:rsidRPr="00153C41" w:rsidR="00AE2448" w:rsidP="00B00515" w:rsidRDefault="00AE2448">
            <w:pPr>
              <w:pStyle w:val="p-table"/>
              <w:rPr>
                <w:rFonts w:ascii="Times New Roman" w:hAnsi="Times New Roman" w:cs="Times New Roman"/>
                <w:color w:val="000000"/>
                <w:sz w:val="20"/>
              </w:rPr>
            </w:pPr>
            <w:r w:rsidRPr="00153C41">
              <w:rPr>
                <w:rFonts w:ascii="Times New Roman" w:hAnsi="Times New Roman" w:cs="Times New Roman"/>
                <w:color w:val="000000"/>
                <w:sz w:val="20"/>
              </w:rPr>
              <w:t>Omschrijving</w:t>
            </w:r>
          </w:p>
        </w:tc>
        <w:tc>
          <w:tcPr>
            <w:tcW w:w="934"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153C41" w:rsidR="00AE2448" w:rsidP="00B00515" w:rsidRDefault="00AE2448">
            <w:pPr>
              <w:pStyle w:val="p-table"/>
              <w:jc w:val="right"/>
              <w:rPr>
                <w:rFonts w:ascii="Times New Roman" w:hAnsi="Times New Roman" w:cs="Times New Roman"/>
                <w:color w:val="000000"/>
                <w:sz w:val="20"/>
              </w:rPr>
            </w:pPr>
            <w:r w:rsidRPr="00153C41">
              <w:rPr>
                <w:rFonts w:ascii="Times New Roman" w:hAnsi="Times New Roman" w:cs="Times New Roman"/>
                <w:color w:val="000000"/>
                <w:sz w:val="20"/>
              </w:rPr>
              <w:t>Verplichtingen</w:t>
            </w:r>
          </w:p>
        </w:tc>
        <w:tc>
          <w:tcPr>
            <w:tcW w:w="722"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153C41" w:rsidR="00AE2448" w:rsidP="00B00515" w:rsidRDefault="00AE2448">
            <w:pPr>
              <w:pStyle w:val="p-table"/>
              <w:jc w:val="right"/>
              <w:rPr>
                <w:rFonts w:ascii="Times New Roman" w:hAnsi="Times New Roman" w:cs="Times New Roman"/>
                <w:color w:val="000000"/>
                <w:sz w:val="20"/>
              </w:rPr>
            </w:pPr>
            <w:r w:rsidRPr="00153C41">
              <w:rPr>
                <w:rFonts w:ascii="Times New Roman" w:hAnsi="Times New Roman" w:cs="Times New Roman"/>
                <w:color w:val="000000"/>
                <w:sz w:val="20"/>
              </w:rPr>
              <w:t>Uitgaven</w:t>
            </w:r>
          </w:p>
        </w:tc>
        <w:tc>
          <w:tcPr>
            <w:tcW w:w="814"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153C41" w:rsidR="00AE2448" w:rsidP="00B00515" w:rsidRDefault="00AE2448">
            <w:pPr>
              <w:pStyle w:val="p-table"/>
              <w:jc w:val="right"/>
              <w:rPr>
                <w:rFonts w:ascii="Times New Roman" w:hAnsi="Times New Roman" w:cs="Times New Roman"/>
                <w:color w:val="000000"/>
                <w:sz w:val="20"/>
              </w:rPr>
            </w:pPr>
            <w:r w:rsidRPr="00153C41">
              <w:rPr>
                <w:rFonts w:ascii="Times New Roman" w:hAnsi="Times New Roman" w:cs="Times New Roman"/>
                <w:color w:val="000000"/>
                <w:sz w:val="20"/>
              </w:rPr>
              <w:t>Ontvangsten</w:t>
            </w:r>
          </w:p>
        </w:tc>
      </w:tr>
      <w:tr w:rsidRPr="00153C41" w:rsidR="00AE2448" w:rsidTr="00AE2448">
        <w:tblPrEx>
          <w:tblCellMar>
            <w:top w:w="0" w:type="dxa"/>
            <w:bottom w:w="0" w:type="dxa"/>
          </w:tblCellMar>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p>
        </w:tc>
      </w:tr>
      <w:tr w:rsidRPr="00153C41" w:rsidR="00AE2448" w:rsidTr="00AE2448">
        <w:tblPrEx>
          <w:tblCellMar>
            <w:top w:w="0" w:type="dxa"/>
            <w:bottom w:w="0" w:type="dxa"/>
          </w:tblCellMar>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b/>
                <w:sz w:val="20"/>
              </w:rPr>
              <w:t>Totaal</w:t>
            </w: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b/>
                <w:sz w:val="20"/>
              </w:rPr>
              <w:t>1.846.305</w:t>
            </w: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b/>
                <w:sz w:val="20"/>
              </w:rPr>
              <w:t>1.940.005</w:t>
            </w: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b/>
                <w:sz w:val="20"/>
              </w:rPr>
              <w:t>92.314</w:t>
            </w:r>
          </w:p>
        </w:tc>
      </w:tr>
      <w:tr w:rsidRPr="00153C41" w:rsidR="00AE2448" w:rsidTr="00AE2448">
        <w:tblPrEx>
          <w:tblCellMar>
            <w:top w:w="0" w:type="dxa"/>
            <w:bottom w:w="0" w:type="dxa"/>
          </w:tblCellMar>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p>
        </w:tc>
      </w:tr>
      <w:tr w:rsidRPr="00153C41" w:rsidR="00AE2448" w:rsidTr="00AE2448">
        <w:tblPrEx>
          <w:tblCellMar>
            <w:top w:w="0" w:type="dxa"/>
            <w:bottom w:w="0" w:type="dxa"/>
          </w:tblCellMar>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21</w:t>
            </w:r>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Land- en tuinbouw</w:t>
            </w: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743.056</w:t>
            </w: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628.467</w:t>
            </w: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32.770</w:t>
            </w:r>
          </w:p>
        </w:tc>
      </w:tr>
      <w:tr w:rsidRPr="00153C41" w:rsidR="00AE2448" w:rsidTr="00AE2448">
        <w:tblPrEx>
          <w:tblCellMar>
            <w:top w:w="0" w:type="dxa"/>
            <w:bottom w:w="0" w:type="dxa"/>
          </w:tblCellMar>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22</w:t>
            </w:r>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Natuur, visserij en gebiedsgericht werken</w:t>
            </w: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269.321</w:t>
            </w: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462.658</w:t>
            </w: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44.651</w:t>
            </w:r>
          </w:p>
        </w:tc>
      </w:tr>
      <w:tr w:rsidRPr="00153C41" w:rsidR="00AE2448" w:rsidTr="00AE2448">
        <w:tblPrEx>
          <w:tblCellMar>
            <w:top w:w="0" w:type="dxa"/>
            <w:bottom w:w="0" w:type="dxa"/>
          </w:tblCellMar>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23</w:t>
            </w:r>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Kennis en innovatie</w:t>
            </w: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229.587</w:t>
            </w: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244.539</w:t>
            </w: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12.107</w:t>
            </w:r>
          </w:p>
        </w:tc>
      </w:tr>
      <w:tr w:rsidRPr="00153C41" w:rsidR="00AE2448" w:rsidTr="00AE2448">
        <w:tblPrEx>
          <w:tblCellMar>
            <w:top w:w="0" w:type="dxa"/>
            <w:bottom w:w="0" w:type="dxa"/>
          </w:tblCellMar>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24</w:t>
            </w:r>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Uitvoering en toezicht</w:t>
            </w: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431.301</w:t>
            </w: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431.301</w:t>
            </w: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0</w:t>
            </w:r>
          </w:p>
        </w:tc>
      </w:tr>
      <w:tr w:rsidRPr="00153C41" w:rsidR="00AE2448" w:rsidTr="00AE2448">
        <w:tblPrEx>
          <w:tblCellMar>
            <w:top w:w="0" w:type="dxa"/>
            <w:bottom w:w="0" w:type="dxa"/>
          </w:tblCellMar>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vAlign w:val="bottom"/>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50</w:t>
            </w:r>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Apparaat</w:t>
            </w: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150.403</w:t>
            </w: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150.403</w:t>
            </w: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2.786</w:t>
            </w:r>
          </w:p>
        </w:tc>
      </w:tr>
      <w:tr w:rsidRPr="00153C41" w:rsidR="00AE2448" w:rsidTr="00AE2448">
        <w:tblPrEx>
          <w:tblCellMar>
            <w:top w:w="0" w:type="dxa"/>
            <w:bottom w:w="0" w:type="dxa"/>
          </w:tblCellMar>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vAlign w:val="bottom"/>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51</w:t>
            </w:r>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r w:rsidRPr="00153C41">
              <w:rPr>
                <w:rFonts w:ascii="Times New Roman" w:hAnsi="Times New Roman" w:cs="Times New Roman"/>
                <w:sz w:val="20"/>
              </w:rPr>
              <w:t>Nominaal en onvoorzien</w:t>
            </w: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22.637</w:t>
            </w: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22.637</w:t>
            </w: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r w:rsidRPr="00153C41">
              <w:rPr>
                <w:rFonts w:ascii="Times New Roman" w:hAnsi="Times New Roman" w:cs="Times New Roman"/>
                <w:sz w:val="20"/>
              </w:rPr>
              <w:t>0</w:t>
            </w:r>
          </w:p>
        </w:tc>
      </w:tr>
      <w:tr w:rsidRPr="00153C41" w:rsidR="00AE2448" w:rsidTr="00AE2448">
        <w:tblPrEx>
          <w:tblCellMar>
            <w:top w:w="0" w:type="dxa"/>
            <w:bottom w:w="0" w:type="dxa"/>
          </w:tblCellMar>
          <w:tblLook w:val="04A0" w:firstRow="1" w:lastRow="0" w:firstColumn="1" w:lastColumn="0" w:noHBand="0" w:noVBand="1"/>
        </w:tblPrEx>
        <w:tc>
          <w:tcPr>
            <w:tcW w:w="269" w:type="pct"/>
            <w:tcBorders>
              <w:bottom w:val="single" w:color="009EE0" w:sz="2" w:space="0"/>
            </w:tcBorders>
            <w:shd w:val="clear" w:color="auto" w:fill="auto"/>
            <w:tcMar>
              <w:top w:w="22" w:type="dxa"/>
              <w:left w:w="10" w:type="dxa"/>
              <w:bottom w:w="22" w:type="dxa"/>
              <w:right w:w="28" w:type="dxa"/>
            </w:tcMar>
            <w:vAlign w:val="bottom"/>
          </w:tcPr>
          <w:p w:rsidRPr="00153C41" w:rsidR="00AE2448" w:rsidP="00B00515" w:rsidRDefault="00AE2448">
            <w:pPr>
              <w:pStyle w:val="p-table"/>
              <w:rPr>
                <w:rFonts w:ascii="Times New Roman" w:hAnsi="Times New Roman" w:cs="Times New Roman"/>
                <w:sz w:val="20"/>
              </w:rPr>
            </w:pPr>
            <w:bookmarkStart w:name="_GoBack" w:id="0"/>
            <w:bookmarkEnd w:id="0"/>
          </w:p>
        </w:tc>
        <w:tc>
          <w:tcPr>
            <w:tcW w:w="2261" w:type="pct"/>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rPr>
                <w:rFonts w:ascii="Times New Roman" w:hAnsi="Times New Roman" w:cs="Times New Roman"/>
                <w:sz w:val="20"/>
              </w:rPr>
            </w:pPr>
          </w:p>
        </w:tc>
        <w:tc>
          <w:tcPr>
            <w:tcW w:w="93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p>
        </w:tc>
        <w:tc>
          <w:tcPr>
            <w:tcW w:w="722"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p>
        </w:tc>
        <w:tc>
          <w:tcPr>
            <w:tcW w:w="814" w:type="pct"/>
            <w:gridSpan w:val="2"/>
            <w:tcBorders>
              <w:bottom w:val="single" w:color="009EE0" w:sz="2" w:space="0"/>
            </w:tcBorders>
            <w:shd w:val="clear" w:color="auto" w:fill="auto"/>
            <w:tcMar>
              <w:top w:w="22" w:type="dxa"/>
              <w:left w:w="28" w:type="dxa"/>
              <w:bottom w:w="22" w:type="dxa"/>
              <w:right w:w="28" w:type="dxa"/>
            </w:tcMar>
          </w:tcPr>
          <w:p w:rsidRPr="00153C41" w:rsidR="00AE2448" w:rsidP="00B00515" w:rsidRDefault="00AE2448">
            <w:pPr>
              <w:pStyle w:val="p-table"/>
              <w:jc w:val="right"/>
              <w:rPr>
                <w:rFonts w:ascii="Times New Roman" w:hAnsi="Times New Roman" w:cs="Times New Roman"/>
                <w:sz w:val="20"/>
              </w:rPr>
            </w:pPr>
          </w:p>
        </w:tc>
      </w:tr>
      <w:tr w:rsidRPr="003D701A" w:rsidR="003D701A" w:rsidTr="00AE2448">
        <w:tblPrEx>
          <w:tblCellMar>
            <w:top w:w="0" w:type="dxa"/>
            <w:bottom w:w="0" w:type="dxa"/>
          </w:tblCellMar>
        </w:tblPrEx>
        <w:trPr>
          <w:tblHeader/>
        </w:trPr>
        <w:tc>
          <w:tcPr>
            <w:tcW w:w="4999" w:type="pct"/>
            <w:gridSpan w:val="8"/>
            <w:shd w:val="clear" w:color="auto" w:fill="009EE0"/>
            <w:tcMar>
              <w:top w:w="22" w:type="dxa"/>
              <w:left w:w="113" w:type="dxa"/>
              <w:bottom w:w="22" w:type="dxa"/>
            </w:tcMar>
          </w:tcPr>
          <w:p w:rsidRPr="003D701A" w:rsidR="003D701A" w:rsidP="00B00515" w:rsidRDefault="003D701A">
            <w:pPr>
              <w:pStyle w:val="kio2-table-title"/>
              <w:rPr>
                <w:rFonts w:ascii="Times New Roman" w:hAnsi="Times New Roman" w:cs="Times New Roman"/>
                <w:sz w:val="20"/>
              </w:rPr>
            </w:pPr>
            <w:r w:rsidRPr="003D701A">
              <w:rPr>
                <w:rFonts w:ascii="Times New Roman" w:hAnsi="Times New Roman" w:cs="Times New Roman"/>
                <w:sz w:val="20"/>
              </w:rPr>
              <w:t>Vastgestelde begrotingsstaat inzake de baten-lastenagentschappen voor het jaar 2022 (bedragen x € 1.000)</w:t>
            </w:r>
          </w:p>
        </w:tc>
      </w:tr>
      <w:tr w:rsidRPr="003D701A" w:rsidR="003D701A" w:rsidTr="00AE2448">
        <w:tblPrEx>
          <w:tblCellMar>
            <w:top w:w="0" w:type="dxa"/>
            <w:bottom w:w="0" w:type="dxa"/>
          </w:tblCellMar>
        </w:tblPrEx>
        <w:trPr>
          <w:tblHeader/>
        </w:trPr>
        <w:tc>
          <w:tcPr>
            <w:tcW w:w="3137" w:type="pct"/>
            <w:gridSpan w:val="3"/>
            <w:tcBorders>
              <w:top w:val="single" w:color="000000" w:sz="2" w:space="0"/>
              <w:bottom w:val="single" w:color="009EE0" w:sz="2" w:space="0"/>
            </w:tcBorders>
            <w:shd w:val="clear" w:color="auto" w:fill="auto"/>
            <w:tcMar>
              <w:top w:w="28" w:type="dxa"/>
              <w:bottom w:w="28" w:type="dxa"/>
              <w:right w:w="28" w:type="dxa"/>
            </w:tcMar>
          </w:tcPr>
          <w:p w:rsidRPr="003D701A" w:rsidR="003D701A" w:rsidP="00B00515" w:rsidRDefault="003D701A">
            <w:pPr>
              <w:pStyle w:val="p-table"/>
              <w:rPr>
                <w:rFonts w:ascii="Times New Roman" w:hAnsi="Times New Roman" w:cs="Times New Roman"/>
                <w:color w:val="000000"/>
                <w:sz w:val="20"/>
              </w:rPr>
            </w:pPr>
          </w:p>
        </w:tc>
        <w:tc>
          <w:tcPr>
            <w:tcW w:w="682"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3D701A" w:rsidR="003D701A" w:rsidP="00B00515" w:rsidRDefault="003D701A">
            <w:pPr>
              <w:pStyle w:val="p-table"/>
              <w:jc w:val="center"/>
              <w:rPr>
                <w:rFonts w:ascii="Times New Roman" w:hAnsi="Times New Roman" w:cs="Times New Roman"/>
                <w:color w:val="000000"/>
                <w:sz w:val="20"/>
              </w:rPr>
            </w:pPr>
            <w:r w:rsidRPr="003D701A">
              <w:rPr>
                <w:rFonts w:ascii="Times New Roman" w:hAnsi="Times New Roman" w:cs="Times New Roman"/>
                <w:color w:val="000000"/>
                <w:sz w:val="20"/>
              </w:rPr>
              <w:t>Baten</w:t>
            </w:r>
          </w:p>
        </w:tc>
        <w:tc>
          <w:tcPr>
            <w:tcW w:w="682"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3D701A" w:rsidR="003D701A" w:rsidP="00B00515" w:rsidRDefault="003D701A">
            <w:pPr>
              <w:pStyle w:val="p-table"/>
              <w:jc w:val="center"/>
              <w:rPr>
                <w:rFonts w:ascii="Times New Roman" w:hAnsi="Times New Roman" w:cs="Times New Roman"/>
                <w:color w:val="000000"/>
                <w:sz w:val="20"/>
              </w:rPr>
            </w:pPr>
            <w:r w:rsidRPr="003D701A">
              <w:rPr>
                <w:rFonts w:ascii="Times New Roman" w:hAnsi="Times New Roman" w:cs="Times New Roman"/>
                <w:color w:val="000000"/>
                <w:sz w:val="20"/>
              </w:rPr>
              <w:t>Lasten</w:t>
            </w:r>
          </w:p>
        </w:tc>
        <w:tc>
          <w:tcPr>
            <w:tcW w:w="499" w:type="pct"/>
            <w:tcBorders>
              <w:top w:val="single" w:color="000000" w:sz="2" w:space="0"/>
              <w:bottom w:val="single" w:color="009EE0" w:sz="2" w:space="0"/>
            </w:tcBorders>
            <w:shd w:val="clear" w:color="auto" w:fill="auto"/>
            <w:tcMar>
              <w:top w:w="28" w:type="dxa"/>
              <w:left w:w="28" w:type="dxa"/>
              <w:bottom w:w="28" w:type="dxa"/>
              <w:right w:w="28" w:type="dxa"/>
            </w:tcMar>
          </w:tcPr>
          <w:p w:rsidRPr="003D701A" w:rsidR="003D701A" w:rsidP="00B00515" w:rsidRDefault="003D701A">
            <w:pPr>
              <w:pStyle w:val="p-table"/>
              <w:jc w:val="center"/>
              <w:rPr>
                <w:rFonts w:ascii="Times New Roman" w:hAnsi="Times New Roman" w:cs="Times New Roman"/>
                <w:color w:val="000000"/>
                <w:sz w:val="20"/>
              </w:rPr>
            </w:pPr>
            <w:r w:rsidRPr="003D701A">
              <w:rPr>
                <w:rFonts w:ascii="Times New Roman" w:hAnsi="Times New Roman" w:cs="Times New Roman"/>
                <w:color w:val="000000"/>
                <w:sz w:val="20"/>
              </w:rPr>
              <w:t>Saldo</w:t>
            </w:r>
          </w:p>
        </w:tc>
      </w:tr>
      <w:tr w:rsidRPr="003D701A" w:rsidR="003D701A" w:rsidTr="00AE2448">
        <w:tblPrEx>
          <w:tblCellMar>
            <w:top w:w="0" w:type="dxa"/>
            <w:bottom w:w="0" w:type="dxa"/>
          </w:tblCellMar>
        </w:tblPrEx>
        <w:tc>
          <w:tcPr>
            <w:tcW w:w="3137" w:type="pct"/>
            <w:gridSpan w:val="3"/>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sz w:val="20"/>
              </w:rPr>
              <w:t>Nederlandse Voedsel en Warenautoriteit</w:t>
            </w:r>
          </w:p>
        </w:tc>
        <w:tc>
          <w:tcPr>
            <w:tcW w:w="682" w:type="pct"/>
            <w:gridSpan w:val="2"/>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460.758</w:t>
            </w:r>
          </w:p>
        </w:tc>
        <w:tc>
          <w:tcPr>
            <w:tcW w:w="682" w:type="pct"/>
            <w:gridSpan w:val="2"/>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460.758</w:t>
            </w:r>
          </w:p>
        </w:tc>
        <w:tc>
          <w:tcPr>
            <w:tcW w:w="499"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0</w:t>
            </w:r>
          </w:p>
        </w:tc>
      </w:tr>
      <w:tr w:rsidRPr="003D701A" w:rsidR="003D701A" w:rsidTr="00AE2448">
        <w:tblPrEx>
          <w:tblCellMar>
            <w:top w:w="0" w:type="dxa"/>
            <w:bottom w:w="0" w:type="dxa"/>
          </w:tblCellMar>
        </w:tblPrEx>
        <w:tc>
          <w:tcPr>
            <w:tcW w:w="3137" w:type="pct"/>
            <w:gridSpan w:val="3"/>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b/>
                <w:sz w:val="20"/>
              </w:rPr>
              <w:t>Totaal</w:t>
            </w:r>
          </w:p>
        </w:tc>
        <w:tc>
          <w:tcPr>
            <w:tcW w:w="682" w:type="pct"/>
            <w:gridSpan w:val="2"/>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460.758</w:t>
            </w:r>
          </w:p>
        </w:tc>
        <w:tc>
          <w:tcPr>
            <w:tcW w:w="682" w:type="pct"/>
            <w:gridSpan w:val="2"/>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460.758</w:t>
            </w:r>
          </w:p>
        </w:tc>
        <w:tc>
          <w:tcPr>
            <w:tcW w:w="499"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0</w:t>
            </w:r>
          </w:p>
        </w:tc>
      </w:tr>
    </w:tbl>
    <w:p w:rsidRPr="003D701A" w:rsidR="003D701A" w:rsidP="003D701A" w:rsidRDefault="003D701A">
      <w:pPr>
        <w:pStyle w:val="p-marginbottom"/>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2910"/>
        <w:gridCol w:w="2980"/>
        <w:gridCol w:w="3180"/>
      </w:tblGrid>
      <w:tr w:rsidRPr="003D701A" w:rsidR="003D701A" w:rsidTr="00B00515">
        <w:tblPrEx>
          <w:tblCellMar>
            <w:top w:w="0" w:type="dxa"/>
            <w:bottom w:w="0" w:type="dxa"/>
          </w:tblCellMar>
        </w:tblPrEx>
        <w:trPr>
          <w:tblHeader/>
        </w:trPr>
        <w:tc>
          <w:tcPr>
            <w:tcW w:w="5000" w:type="pct"/>
            <w:gridSpan w:val="3"/>
            <w:shd w:val="clear" w:color="auto" w:fill="009EE0"/>
            <w:tcMar>
              <w:top w:w="22" w:type="dxa"/>
              <w:left w:w="113" w:type="dxa"/>
              <w:bottom w:w="22" w:type="dxa"/>
            </w:tcMar>
          </w:tcPr>
          <w:p w:rsidRPr="003D701A" w:rsidR="003D701A" w:rsidP="00B00515" w:rsidRDefault="003D701A">
            <w:pPr>
              <w:pStyle w:val="kio2-table-title"/>
              <w:rPr>
                <w:rFonts w:ascii="Times New Roman" w:hAnsi="Times New Roman" w:cs="Times New Roman"/>
                <w:sz w:val="20"/>
              </w:rPr>
            </w:pPr>
            <w:r w:rsidRPr="003D701A">
              <w:rPr>
                <w:rFonts w:ascii="Times New Roman" w:hAnsi="Times New Roman" w:cs="Times New Roman"/>
                <w:sz w:val="20"/>
              </w:rPr>
              <w:t>Vastgestelde begrotingsstaat inzake de baten-lastenagentschappen voor het jaar 2022 (bedragen x € 1.000)</w:t>
            </w:r>
          </w:p>
        </w:tc>
      </w:tr>
      <w:tr w:rsidRPr="003D701A" w:rsidR="003D701A" w:rsidTr="00B00515">
        <w:tblPrEx>
          <w:tblCellMar>
            <w:top w:w="0" w:type="dxa"/>
            <w:bottom w:w="0" w:type="dxa"/>
          </w:tblCellMar>
        </w:tblPrEx>
        <w:trPr>
          <w:tblHeader/>
        </w:trPr>
        <w:tc>
          <w:tcPr>
            <w:tcW w:w="1604" w:type="pct"/>
            <w:tcBorders>
              <w:top w:val="single" w:color="000000" w:sz="2" w:space="0"/>
              <w:bottom w:val="single" w:color="009EE0" w:sz="2" w:space="0"/>
            </w:tcBorders>
            <w:shd w:val="clear" w:color="auto" w:fill="auto"/>
            <w:tcMar>
              <w:top w:w="28" w:type="dxa"/>
              <w:bottom w:w="28" w:type="dxa"/>
              <w:right w:w="28" w:type="dxa"/>
            </w:tcMar>
          </w:tcPr>
          <w:p w:rsidRPr="003D701A" w:rsidR="003D701A" w:rsidP="00B00515" w:rsidRDefault="003D701A">
            <w:pPr>
              <w:pStyle w:val="p-table"/>
              <w:rPr>
                <w:rFonts w:ascii="Times New Roman" w:hAnsi="Times New Roman" w:cs="Times New Roman"/>
                <w:color w:val="000000"/>
                <w:sz w:val="20"/>
              </w:rPr>
            </w:pPr>
            <w:r w:rsidRPr="003D701A">
              <w:rPr>
                <w:rFonts w:ascii="Times New Roman" w:hAnsi="Times New Roman" w:cs="Times New Roman"/>
                <w:color w:val="000000"/>
                <w:sz w:val="20"/>
              </w:rPr>
              <w:t>Naam</w:t>
            </w:r>
          </w:p>
        </w:tc>
        <w:tc>
          <w:tcPr>
            <w:tcW w:w="1643"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D701A" w:rsidR="003D701A" w:rsidP="00B00515" w:rsidRDefault="003D701A">
            <w:pPr>
              <w:pStyle w:val="p-table"/>
              <w:jc w:val="center"/>
              <w:rPr>
                <w:rFonts w:ascii="Times New Roman" w:hAnsi="Times New Roman" w:cs="Times New Roman"/>
                <w:color w:val="000000"/>
                <w:sz w:val="20"/>
              </w:rPr>
            </w:pPr>
            <w:r w:rsidRPr="003D701A">
              <w:rPr>
                <w:rFonts w:ascii="Times New Roman" w:hAnsi="Times New Roman" w:cs="Times New Roman"/>
                <w:color w:val="000000"/>
                <w:sz w:val="20"/>
              </w:rPr>
              <w:t>Totaal kapitaaluitgaven</w:t>
            </w:r>
          </w:p>
        </w:tc>
        <w:tc>
          <w:tcPr>
            <w:tcW w:w="1754"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D701A" w:rsidR="003D701A" w:rsidP="00B00515" w:rsidRDefault="003D701A">
            <w:pPr>
              <w:pStyle w:val="p-table"/>
              <w:jc w:val="center"/>
              <w:rPr>
                <w:rFonts w:ascii="Times New Roman" w:hAnsi="Times New Roman" w:cs="Times New Roman"/>
                <w:color w:val="000000"/>
                <w:sz w:val="20"/>
              </w:rPr>
            </w:pPr>
            <w:r w:rsidRPr="003D701A">
              <w:rPr>
                <w:rFonts w:ascii="Times New Roman" w:hAnsi="Times New Roman" w:cs="Times New Roman"/>
                <w:color w:val="000000"/>
                <w:sz w:val="20"/>
              </w:rPr>
              <w:t>Totaal kapitaalontvangsten</w:t>
            </w:r>
          </w:p>
        </w:tc>
      </w:tr>
      <w:tr w:rsidRPr="003D701A" w:rsidR="003D701A" w:rsidTr="00B00515">
        <w:tblPrEx>
          <w:tblCellMar>
            <w:top w:w="0" w:type="dxa"/>
            <w:bottom w:w="0" w:type="dxa"/>
          </w:tblCellMar>
        </w:tblPrEx>
        <w:tc>
          <w:tcPr>
            <w:tcW w:w="1604"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sz w:val="20"/>
              </w:rPr>
              <w:t>Nederlandse Voedsel- en Warenautoriteit</w:t>
            </w:r>
          </w:p>
        </w:tc>
        <w:tc>
          <w:tcPr>
            <w:tcW w:w="1643"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17.069</w:t>
            </w:r>
          </w:p>
        </w:tc>
        <w:tc>
          <w:tcPr>
            <w:tcW w:w="1754"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8.750</w:t>
            </w:r>
          </w:p>
        </w:tc>
      </w:tr>
      <w:tr w:rsidRPr="003D701A" w:rsidR="003D701A" w:rsidTr="00B00515">
        <w:tblPrEx>
          <w:tblCellMar>
            <w:top w:w="0" w:type="dxa"/>
            <w:bottom w:w="0" w:type="dxa"/>
          </w:tblCellMar>
        </w:tblPrEx>
        <w:tc>
          <w:tcPr>
            <w:tcW w:w="1604"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b/>
                <w:sz w:val="20"/>
              </w:rPr>
              <w:t>Totaal</w:t>
            </w:r>
          </w:p>
        </w:tc>
        <w:tc>
          <w:tcPr>
            <w:tcW w:w="1643"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17.069</w:t>
            </w:r>
          </w:p>
        </w:tc>
        <w:tc>
          <w:tcPr>
            <w:tcW w:w="1754"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8.750</w:t>
            </w:r>
          </w:p>
        </w:tc>
      </w:tr>
    </w:tbl>
    <w:p w:rsidRPr="003D701A" w:rsidR="003D701A" w:rsidP="003D701A" w:rsidRDefault="003D701A">
      <w:pPr>
        <w:pStyle w:val="p-marginbottom"/>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355"/>
        <w:gridCol w:w="5329"/>
        <w:gridCol w:w="1417"/>
        <w:gridCol w:w="823"/>
        <w:gridCol w:w="1146"/>
      </w:tblGrid>
      <w:tr w:rsidRPr="003D701A" w:rsidR="003D701A" w:rsidTr="003D701A">
        <w:tblPrEx>
          <w:tblCellMar>
            <w:top w:w="0" w:type="dxa"/>
            <w:bottom w:w="0" w:type="dxa"/>
          </w:tblCellMar>
        </w:tblPrEx>
        <w:trPr>
          <w:tblHeader/>
        </w:trPr>
        <w:tc>
          <w:tcPr>
            <w:tcW w:w="5000" w:type="pct"/>
            <w:gridSpan w:val="5"/>
            <w:shd w:val="clear" w:color="auto" w:fill="009EE0"/>
            <w:tcMar>
              <w:top w:w="22" w:type="dxa"/>
              <w:left w:w="113" w:type="dxa"/>
              <w:bottom w:w="22" w:type="dxa"/>
            </w:tcMar>
          </w:tcPr>
          <w:p w:rsidRPr="003D701A" w:rsidR="003D701A" w:rsidP="00B00515" w:rsidRDefault="003D701A">
            <w:pPr>
              <w:pStyle w:val="kio2-table-title"/>
              <w:rPr>
                <w:rFonts w:ascii="Times New Roman" w:hAnsi="Times New Roman" w:cs="Times New Roman"/>
                <w:sz w:val="20"/>
              </w:rPr>
            </w:pPr>
            <w:r w:rsidRPr="003D701A">
              <w:rPr>
                <w:rFonts w:ascii="Times New Roman" w:hAnsi="Times New Roman" w:cs="Times New Roman"/>
                <w:sz w:val="20"/>
              </w:rPr>
              <w:t>Vastgestelde begrotingsstaat van het Diergezondheidsfonds voor het jaar 2022 (bedragen x € 1.000)</w:t>
            </w:r>
          </w:p>
        </w:tc>
      </w:tr>
      <w:tr w:rsidRPr="003D701A" w:rsidR="003D701A" w:rsidTr="003D701A">
        <w:tblPrEx>
          <w:tblCellMar>
            <w:top w:w="0" w:type="dxa"/>
            <w:bottom w:w="0" w:type="dxa"/>
          </w:tblCellMar>
        </w:tblPrEx>
        <w:trPr>
          <w:tblHeader/>
        </w:trPr>
        <w:tc>
          <w:tcPr>
            <w:tcW w:w="156" w:type="pct"/>
            <w:tcBorders>
              <w:top w:val="single" w:color="000000" w:sz="2" w:space="0"/>
              <w:bottom w:val="single" w:color="009EE0" w:sz="2" w:space="0"/>
            </w:tcBorders>
            <w:shd w:val="clear" w:color="auto" w:fill="auto"/>
            <w:tcMar>
              <w:top w:w="28" w:type="dxa"/>
              <w:bottom w:w="28" w:type="dxa"/>
              <w:right w:w="28" w:type="dxa"/>
            </w:tcMar>
            <w:vAlign w:val="center"/>
          </w:tcPr>
          <w:p w:rsidRPr="003D701A" w:rsidR="003D701A" w:rsidP="00B00515" w:rsidRDefault="003D701A">
            <w:pPr>
              <w:pStyle w:val="p-table"/>
              <w:rPr>
                <w:rFonts w:ascii="Times New Roman" w:hAnsi="Times New Roman" w:cs="Times New Roman"/>
                <w:color w:val="000000"/>
                <w:sz w:val="20"/>
              </w:rPr>
            </w:pPr>
            <w:r w:rsidRPr="003D701A">
              <w:rPr>
                <w:rFonts w:ascii="Times New Roman" w:hAnsi="Times New Roman" w:cs="Times New Roman"/>
                <w:color w:val="000000"/>
                <w:sz w:val="20"/>
              </w:rPr>
              <w:t>Art.</w:t>
            </w:r>
          </w:p>
        </w:tc>
        <w:tc>
          <w:tcPr>
            <w:tcW w:w="3018"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D701A" w:rsidR="003D701A" w:rsidP="00B00515" w:rsidRDefault="003D701A">
            <w:pPr>
              <w:pStyle w:val="p-table"/>
              <w:rPr>
                <w:rFonts w:ascii="Times New Roman" w:hAnsi="Times New Roman" w:cs="Times New Roman"/>
                <w:color w:val="000000"/>
                <w:sz w:val="20"/>
              </w:rPr>
            </w:pPr>
            <w:r w:rsidRPr="003D701A">
              <w:rPr>
                <w:rFonts w:ascii="Times New Roman" w:hAnsi="Times New Roman" w:cs="Times New Roman"/>
                <w:color w:val="000000"/>
                <w:sz w:val="20"/>
              </w:rPr>
              <w:t>Omschrijving</w:t>
            </w:r>
          </w:p>
        </w:tc>
        <w:tc>
          <w:tcPr>
            <w:tcW w:w="861"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D701A" w:rsidR="003D701A" w:rsidP="00B00515" w:rsidRDefault="003D701A">
            <w:pPr>
              <w:pStyle w:val="p-table"/>
              <w:jc w:val="center"/>
              <w:rPr>
                <w:rFonts w:ascii="Times New Roman" w:hAnsi="Times New Roman" w:cs="Times New Roman"/>
                <w:color w:val="000000"/>
                <w:sz w:val="20"/>
              </w:rPr>
            </w:pPr>
            <w:r w:rsidRPr="003D701A">
              <w:rPr>
                <w:rFonts w:ascii="Times New Roman" w:hAnsi="Times New Roman" w:cs="Times New Roman"/>
                <w:color w:val="000000"/>
                <w:sz w:val="20"/>
              </w:rPr>
              <w:t>Vastgestelde Begroting</w:t>
            </w:r>
          </w:p>
        </w:tc>
        <w:tc>
          <w:tcPr>
            <w:tcW w:w="399" w:type="pct"/>
            <w:tcBorders>
              <w:top w:val="single" w:color="000000" w:sz="2" w:space="0"/>
              <w:bottom w:val="single" w:color="009EE0" w:sz="2" w:space="0"/>
            </w:tcBorders>
            <w:shd w:val="clear" w:color="auto" w:fill="auto"/>
            <w:tcMar>
              <w:top w:w="28" w:type="dxa"/>
              <w:left w:w="28" w:type="dxa"/>
              <w:bottom w:w="28" w:type="dxa"/>
              <w:right w:w="28" w:type="dxa"/>
            </w:tcMar>
          </w:tcPr>
          <w:p w:rsidRPr="003D701A" w:rsidR="003D701A" w:rsidP="00B00515" w:rsidRDefault="003D701A">
            <w:pPr>
              <w:pStyle w:val="p-table"/>
              <w:rPr>
                <w:rFonts w:ascii="Times New Roman" w:hAnsi="Times New Roman" w:cs="Times New Roman"/>
                <w:color w:val="000000"/>
                <w:sz w:val="20"/>
              </w:rPr>
            </w:pPr>
          </w:p>
        </w:tc>
        <w:tc>
          <w:tcPr>
            <w:tcW w:w="565" w:type="pct"/>
            <w:tcBorders>
              <w:top w:val="single" w:color="000000" w:sz="2" w:space="0"/>
              <w:bottom w:val="single" w:color="009EE0" w:sz="2" w:space="0"/>
            </w:tcBorders>
            <w:shd w:val="clear" w:color="auto" w:fill="auto"/>
            <w:tcMar>
              <w:top w:w="28" w:type="dxa"/>
              <w:left w:w="28" w:type="dxa"/>
              <w:bottom w:w="28" w:type="dxa"/>
              <w:right w:w="28" w:type="dxa"/>
            </w:tcMar>
          </w:tcPr>
          <w:p w:rsidRPr="003D701A" w:rsidR="003D701A" w:rsidP="00B00515" w:rsidRDefault="003D701A">
            <w:pPr>
              <w:pStyle w:val="p-table"/>
              <w:rPr>
                <w:rFonts w:ascii="Times New Roman" w:hAnsi="Times New Roman" w:cs="Times New Roman"/>
                <w:color w:val="000000"/>
                <w:sz w:val="20"/>
              </w:rPr>
            </w:pPr>
          </w:p>
        </w:tc>
      </w:tr>
      <w:tr w:rsidRPr="003D701A" w:rsidR="003D701A" w:rsidTr="003D701A">
        <w:tblPrEx>
          <w:tblCellMar>
            <w:top w:w="0" w:type="dxa"/>
            <w:bottom w:w="0" w:type="dxa"/>
          </w:tblCellMar>
        </w:tblPrEx>
        <w:tc>
          <w:tcPr>
            <w:tcW w:w="156"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3018"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b/>
                <w:sz w:val="20"/>
              </w:rPr>
              <w:t>Beleidsartikel</w:t>
            </w:r>
          </w:p>
        </w:tc>
        <w:tc>
          <w:tcPr>
            <w:tcW w:w="861"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Verplichtingen</w:t>
            </w:r>
          </w:p>
        </w:tc>
        <w:tc>
          <w:tcPr>
            <w:tcW w:w="399"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Uitgaven</w:t>
            </w:r>
          </w:p>
        </w:tc>
        <w:tc>
          <w:tcPr>
            <w:tcW w:w="565"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Ontvangsten</w:t>
            </w:r>
          </w:p>
        </w:tc>
      </w:tr>
      <w:tr w:rsidRPr="003D701A" w:rsidR="003D701A" w:rsidTr="003D701A">
        <w:tblPrEx>
          <w:tblCellMar>
            <w:top w:w="0" w:type="dxa"/>
            <w:bottom w:w="0" w:type="dxa"/>
          </w:tblCellMar>
        </w:tblPrEx>
        <w:tc>
          <w:tcPr>
            <w:tcW w:w="156"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sz w:val="20"/>
              </w:rPr>
              <w:t>1.</w:t>
            </w:r>
          </w:p>
        </w:tc>
        <w:tc>
          <w:tcPr>
            <w:tcW w:w="3018"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sz w:val="20"/>
              </w:rPr>
              <w:t>Bewaking en bestrijding van dierziekten en voorkomen en verminderen van welzijnsproblemen</w:t>
            </w:r>
          </w:p>
        </w:tc>
        <w:tc>
          <w:tcPr>
            <w:tcW w:w="861"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34.986</w:t>
            </w:r>
          </w:p>
        </w:tc>
        <w:tc>
          <w:tcPr>
            <w:tcW w:w="399"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34.986</w:t>
            </w:r>
          </w:p>
        </w:tc>
        <w:tc>
          <w:tcPr>
            <w:tcW w:w="565"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27.177</w:t>
            </w:r>
          </w:p>
        </w:tc>
      </w:tr>
      <w:tr w:rsidRPr="003D701A" w:rsidR="003D701A" w:rsidTr="003D701A">
        <w:tblPrEx>
          <w:tblCellMar>
            <w:top w:w="0" w:type="dxa"/>
            <w:bottom w:w="0" w:type="dxa"/>
          </w:tblCellMar>
        </w:tblPrEx>
        <w:tc>
          <w:tcPr>
            <w:tcW w:w="156"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3018"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b/>
                <w:sz w:val="20"/>
              </w:rPr>
              <w:t>Sub-totaal</w:t>
            </w:r>
          </w:p>
        </w:tc>
        <w:tc>
          <w:tcPr>
            <w:tcW w:w="861"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34.986</w:t>
            </w:r>
          </w:p>
        </w:tc>
        <w:tc>
          <w:tcPr>
            <w:tcW w:w="399"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34.986</w:t>
            </w:r>
          </w:p>
        </w:tc>
        <w:tc>
          <w:tcPr>
            <w:tcW w:w="565"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27.177</w:t>
            </w:r>
          </w:p>
        </w:tc>
      </w:tr>
      <w:tr w:rsidRPr="003D701A" w:rsidR="003D701A" w:rsidTr="003D701A">
        <w:tblPrEx>
          <w:tblCellMar>
            <w:top w:w="0" w:type="dxa"/>
            <w:bottom w:w="0" w:type="dxa"/>
          </w:tblCellMar>
        </w:tblPrEx>
        <w:tc>
          <w:tcPr>
            <w:tcW w:w="156"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3018"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861"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c>
          <w:tcPr>
            <w:tcW w:w="399"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c>
          <w:tcPr>
            <w:tcW w:w="565"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r>
      <w:tr w:rsidRPr="003D701A" w:rsidR="003D701A" w:rsidTr="003D701A">
        <w:tblPrEx>
          <w:tblCellMar>
            <w:top w:w="0" w:type="dxa"/>
            <w:bottom w:w="0" w:type="dxa"/>
          </w:tblCellMar>
        </w:tblPrEx>
        <w:tc>
          <w:tcPr>
            <w:tcW w:w="156"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3018"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sz w:val="20"/>
              </w:rPr>
              <w:t>Na-/voordelig eindsaldo (cumulatief) 2021</w:t>
            </w:r>
          </w:p>
        </w:tc>
        <w:tc>
          <w:tcPr>
            <w:tcW w:w="861"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c>
          <w:tcPr>
            <w:tcW w:w="399"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c>
          <w:tcPr>
            <w:tcW w:w="565"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40.719</w:t>
            </w:r>
          </w:p>
        </w:tc>
      </w:tr>
      <w:tr w:rsidRPr="003D701A" w:rsidR="003D701A" w:rsidTr="003D701A">
        <w:tblPrEx>
          <w:tblCellMar>
            <w:top w:w="0" w:type="dxa"/>
            <w:bottom w:w="0" w:type="dxa"/>
          </w:tblCellMar>
        </w:tblPrEx>
        <w:tc>
          <w:tcPr>
            <w:tcW w:w="156"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3018"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b/>
                <w:sz w:val="20"/>
              </w:rPr>
              <w:t>Sub-totaal</w:t>
            </w:r>
          </w:p>
        </w:tc>
        <w:tc>
          <w:tcPr>
            <w:tcW w:w="861"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34.986</w:t>
            </w:r>
          </w:p>
        </w:tc>
        <w:tc>
          <w:tcPr>
            <w:tcW w:w="399"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34.986</w:t>
            </w:r>
          </w:p>
        </w:tc>
        <w:tc>
          <w:tcPr>
            <w:tcW w:w="565"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67.896</w:t>
            </w:r>
          </w:p>
        </w:tc>
      </w:tr>
      <w:tr w:rsidRPr="003D701A" w:rsidR="003D701A" w:rsidTr="003D701A">
        <w:tblPrEx>
          <w:tblCellMar>
            <w:top w:w="0" w:type="dxa"/>
            <w:bottom w:w="0" w:type="dxa"/>
          </w:tblCellMar>
        </w:tblPrEx>
        <w:tc>
          <w:tcPr>
            <w:tcW w:w="156"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3018"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861"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c>
          <w:tcPr>
            <w:tcW w:w="399"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c>
          <w:tcPr>
            <w:tcW w:w="565"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r>
      <w:tr w:rsidRPr="003D701A" w:rsidR="003D701A" w:rsidTr="003D701A">
        <w:tblPrEx>
          <w:tblCellMar>
            <w:top w:w="0" w:type="dxa"/>
            <w:bottom w:w="0" w:type="dxa"/>
          </w:tblCellMar>
        </w:tblPrEx>
        <w:tc>
          <w:tcPr>
            <w:tcW w:w="156"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3018"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sz w:val="20"/>
              </w:rPr>
              <w:t>Na-/voordelig eindsaldo (cumulatief) 2022</w:t>
            </w:r>
          </w:p>
        </w:tc>
        <w:tc>
          <w:tcPr>
            <w:tcW w:w="861"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c>
          <w:tcPr>
            <w:tcW w:w="399"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jc w:val="center"/>
              <w:rPr>
                <w:rFonts w:ascii="Times New Roman" w:hAnsi="Times New Roman" w:cs="Times New Roman"/>
                <w:sz w:val="20"/>
              </w:rPr>
            </w:pPr>
          </w:p>
        </w:tc>
        <w:tc>
          <w:tcPr>
            <w:tcW w:w="565"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sz w:val="20"/>
              </w:rPr>
              <w:t>‒ 7.809</w:t>
            </w:r>
          </w:p>
        </w:tc>
      </w:tr>
      <w:tr w:rsidRPr="003D701A" w:rsidR="003D701A" w:rsidTr="003D701A">
        <w:tblPrEx>
          <w:tblCellMar>
            <w:top w:w="0" w:type="dxa"/>
            <w:bottom w:w="0" w:type="dxa"/>
          </w:tblCellMar>
        </w:tblPrEx>
        <w:tc>
          <w:tcPr>
            <w:tcW w:w="156" w:type="pct"/>
            <w:tcBorders>
              <w:bottom w:val="single" w:color="009EE0" w:sz="2" w:space="0"/>
            </w:tcBorders>
            <w:shd w:val="clear" w:color="auto" w:fill="auto"/>
            <w:tcMar>
              <w:top w:w="22" w:type="dxa"/>
              <w:bottom w:w="22" w:type="dxa"/>
              <w:right w:w="28" w:type="dxa"/>
            </w:tcMar>
          </w:tcPr>
          <w:p w:rsidRPr="003D701A" w:rsidR="003D701A" w:rsidP="00B00515" w:rsidRDefault="003D701A">
            <w:pPr>
              <w:pStyle w:val="p-table"/>
              <w:rPr>
                <w:rFonts w:ascii="Times New Roman" w:hAnsi="Times New Roman" w:cs="Times New Roman"/>
                <w:sz w:val="20"/>
              </w:rPr>
            </w:pPr>
          </w:p>
        </w:tc>
        <w:tc>
          <w:tcPr>
            <w:tcW w:w="3018" w:type="pct"/>
            <w:tcBorders>
              <w:bottom w:val="single" w:color="009EE0" w:sz="2" w:space="0"/>
            </w:tcBorders>
            <w:shd w:val="clear" w:color="auto" w:fill="auto"/>
            <w:tcMar>
              <w:top w:w="22" w:type="dxa"/>
              <w:left w:w="28" w:type="dxa"/>
              <w:bottom w:w="22" w:type="dxa"/>
              <w:right w:w="28" w:type="dxa"/>
            </w:tcMar>
          </w:tcPr>
          <w:p w:rsidRPr="003D701A" w:rsidR="003D701A" w:rsidP="00B00515" w:rsidRDefault="003D701A">
            <w:pPr>
              <w:pStyle w:val="p-table"/>
              <w:rPr>
                <w:rFonts w:ascii="Times New Roman" w:hAnsi="Times New Roman" w:cs="Times New Roman"/>
                <w:sz w:val="20"/>
              </w:rPr>
            </w:pPr>
            <w:r w:rsidRPr="003D701A">
              <w:rPr>
                <w:rFonts w:ascii="Times New Roman" w:hAnsi="Times New Roman" w:cs="Times New Roman"/>
                <w:b/>
                <w:sz w:val="20"/>
              </w:rPr>
              <w:t>Totaal</w:t>
            </w:r>
          </w:p>
        </w:tc>
        <w:tc>
          <w:tcPr>
            <w:tcW w:w="861"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34.986</w:t>
            </w:r>
          </w:p>
        </w:tc>
        <w:tc>
          <w:tcPr>
            <w:tcW w:w="399"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34.986</w:t>
            </w:r>
          </w:p>
        </w:tc>
        <w:tc>
          <w:tcPr>
            <w:tcW w:w="565" w:type="pct"/>
            <w:tcBorders>
              <w:bottom w:val="single" w:color="009EE0" w:sz="2" w:space="0"/>
            </w:tcBorders>
            <w:shd w:val="clear" w:color="auto" w:fill="auto"/>
            <w:tcMar>
              <w:top w:w="22" w:type="dxa"/>
              <w:left w:w="28" w:type="dxa"/>
              <w:bottom w:w="22" w:type="dxa"/>
              <w:right w:w="28" w:type="dxa"/>
            </w:tcMar>
            <w:vAlign w:val="center"/>
          </w:tcPr>
          <w:p w:rsidRPr="003D701A" w:rsidR="003D701A" w:rsidP="00B00515" w:rsidRDefault="003D701A">
            <w:pPr>
              <w:pStyle w:val="p-table"/>
              <w:jc w:val="center"/>
              <w:rPr>
                <w:rFonts w:ascii="Times New Roman" w:hAnsi="Times New Roman" w:cs="Times New Roman"/>
                <w:sz w:val="20"/>
              </w:rPr>
            </w:pPr>
            <w:r w:rsidRPr="003D701A">
              <w:rPr>
                <w:rFonts w:ascii="Times New Roman" w:hAnsi="Times New Roman" w:cs="Times New Roman"/>
                <w:b/>
                <w:sz w:val="20"/>
              </w:rPr>
              <w:t>60.087</w:t>
            </w:r>
          </w:p>
        </w:tc>
      </w:tr>
    </w:tbl>
    <w:p w:rsidRPr="003D701A" w:rsidR="003D701A" w:rsidP="003D701A" w:rsidRDefault="003D701A">
      <w:pPr>
        <w:pStyle w:val="p-marginbottom"/>
        <w:rPr>
          <w:rFonts w:ascii="Times New Roman" w:hAnsi="Times New Roman" w:cs="Times New Roman"/>
          <w:sz w:val="24"/>
          <w:szCs w:val="24"/>
        </w:rPr>
      </w:pPr>
    </w:p>
    <w:p w:rsidRPr="003D701A" w:rsidR="003D701A" w:rsidP="003D701A" w:rsidRDefault="003D701A">
      <w:pPr>
        <w:tabs>
          <w:tab w:val="left" w:pos="284"/>
          <w:tab w:val="left" w:pos="567"/>
          <w:tab w:val="left" w:pos="851"/>
        </w:tabs>
        <w:ind w:right="1848"/>
        <w:rPr>
          <w:rFonts w:ascii="Times New Roman" w:hAnsi="Times New Roman"/>
          <w:sz w:val="24"/>
        </w:rPr>
      </w:pPr>
    </w:p>
    <w:p w:rsidRPr="003D701A" w:rsidR="003D701A" w:rsidP="003D701A" w:rsidRDefault="003D701A">
      <w:pPr>
        <w:tabs>
          <w:tab w:val="left" w:pos="284"/>
          <w:tab w:val="left" w:pos="567"/>
          <w:tab w:val="left" w:pos="851"/>
        </w:tabs>
        <w:ind w:right="1848"/>
        <w:rPr>
          <w:rFonts w:ascii="Times New Roman" w:hAnsi="Times New Roman"/>
          <w:sz w:val="24"/>
        </w:rPr>
      </w:pPr>
    </w:p>
    <w:p w:rsidRPr="003D701A" w:rsidR="003D701A" w:rsidP="003D701A" w:rsidRDefault="003D701A">
      <w:pPr>
        <w:tabs>
          <w:tab w:val="left" w:pos="284"/>
          <w:tab w:val="left" w:pos="567"/>
          <w:tab w:val="left" w:pos="851"/>
        </w:tabs>
        <w:ind w:right="1848"/>
        <w:rPr>
          <w:rFonts w:ascii="Times New Roman" w:hAnsi="Times New Roman"/>
          <w:sz w:val="24"/>
        </w:rPr>
      </w:pPr>
    </w:p>
    <w:p w:rsidRPr="003D701A" w:rsidR="00CB3578" w:rsidP="00A11E73" w:rsidRDefault="00CB3578">
      <w:pPr>
        <w:tabs>
          <w:tab w:val="left" w:pos="284"/>
          <w:tab w:val="left" w:pos="567"/>
          <w:tab w:val="left" w:pos="851"/>
        </w:tabs>
        <w:ind w:right="1848"/>
        <w:rPr>
          <w:rFonts w:ascii="Times New Roman" w:hAnsi="Times New Roman"/>
          <w:sz w:val="24"/>
        </w:rPr>
      </w:pPr>
    </w:p>
    <w:sectPr w:rsidRPr="003D701A"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01A" w:rsidRDefault="003D701A">
      <w:pPr>
        <w:spacing w:line="20" w:lineRule="exact"/>
      </w:pPr>
    </w:p>
  </w:endnote>
  <w:endnote w:type="continuationSeparator" w:id="0">
    <w:p w:rsidR="003D701A" w:rsidRDefault="003D701A">
      <w:pPr>
        <w:pStyle w:val="Amendement"/>
      </w:pPr>
      <w:r>
        <w:rPr>
          <w:b w:val="0"/>
          <w:bCs w:val="0"/>
        </w:rPr>
        <w:t xml:space="preserve"> </w:t>
      </w:r>
    </w:p>
  </w:endnote>
  <w:endnote w:type="continuationNotice" w:id="1">
    <w:p w:rsidR="003D701A" w:rsidRDefault="003D701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E2448">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01A" w:rsidRDefault="003D701A">
      <w:pPr>
        <w:pStyle w:val="Amendement"/>
      </w:pPr>
      <w:r>
        <w:rPr>
          <w:b w:val="0"/>
          <w:bCs w:val="0"/>
        </w:rPr>
        <w:separator/>
      </w:r>
    </w:p>
  </w:footnote>
  <w:footnote w:type="continuationSeparator" w:id="0">
    <w:p w:rsidR="003D701A" w:rsidRDefault="003D7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1A"/>
    <w:rsid w:val="00012DBE"/>
    <w:rsid w:val="000A1D81"/>
    <w:rsid w:val="00111ED3"/>
    <w:rsid w:val="001C190E"/>
    <w:rsid w:val="002168F4"/>
    <w:rsid w:val="002A727C"/>
    <w:rsid w:val="003D701A"/>
    <w:rsid w:val="005D2707"/>
    <w:rsid w:val="00606255"/>
    <w:rsid w:val="006B607A"/>
    <w:rsid w:val="007D451C"/>
    <w:rsid w:val="00826224"/>
    <w:rsid w:val="00930A23"/>
    <w:rsid w:val="009C7354"/>
    <w:rsid w:val="009E6D7F"/>
    <w:rsid w:val="00A11E73"/>
    <w:rsid w:val="00A2521E"/>
    <w:rsid w:val="00AE2448"/>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A016C"/>
  <w15:docId w15:val="{47B0CC7A-E92E-4E62-800B-62C48A86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atumtekst-p">
    <w:name w:val="datumtekst-p"/>
    <w:rsid w:val="003D701A"/>
    <w:pPr>
      <w:widowControl w:val="0"/>
      <w:autoSpaceDN w:val="0"/>
      <w:textAlignment w:val="baseline"/>
    </w:pPr>
    <w:rPr>
      <w:rFonts w:ascii="DejaVu Sans" w:eastAsia="Arial Unicode MS" w:hAnsi="DejaVu Sans" w:cs="Tahoma"/>
      <w:kern w:val="3"/>
      <w:sz w:val="18"/>
      <w:szCs w:val="18"/>
    </w:rPr>
  </w:style>
  <w:style w:type="paragraph" w:customStyle="1" w:styleId="p-marginbottom">
    <w:name w:val="p-marginbottom"/>
    <w:rsid w:val="003D701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3D701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D701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3D701A"/>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3D701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3D701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3D701A"/>
    <w:pPr>
      <w:widowControl w:val="0"/>
      <w:autoSpaceDN w:val="0"/>
      <w:textAlignment w:val="baseline"/>
    </w:pPr>
    <w:rPr>
      <w:rFonts w:ascii="DejaVu Sans" w:eastAsia="Arial Unicode MS" w:hAnsi="DejaVu Sans" w:cs="Tahoma"/>
      <w:kern w:val="3"/>
      <w:sz w:val="18"/>
    </w:rPr>
  </w:style>
  <w:style w:type="paragraph" w:customStyle="1" w:styleId="label-p">
    <w:name w:val="label-p"/>
    <w:rsid w:val="003D701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3D701A"/>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504</ap:Words>
  <ap:Characters>3105</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2021-11-26T16:41:00.0000000Z</dcterms:created>
  <dcterms:modified xsi:type="dcterms:W3CDTF">2021-11-26T16:41:00.0000000Z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