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976" w:rsidP="004E6976" w:rsidRDefault="004E6976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4E6976" w:rsidP="004E6976" w:rsidRDefault="004E6976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4E6976" w:rsidP="004E6976" w:rsidRDefault="004E6976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Agema, F.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donderdag 25 november 2021 13:40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Aan:</w:t>
      </w:r>
      <w:r>
        <w:rPr>
          <w:rFonts w:ascii="Calibri" w:hAnsi="Calibri" w:cs="Calibri"/>
          <w:sz w:val="22"/>
          <w:szCs w:val="22"/>
        </w:rPr>
        <w:t xml:space="preserve"> Esmeijer, M.</w:t>
      </w:r>
      <w:r>
        <w:rPr>
          <w:rFonts w:ascii="Calibri" w:hAnsi="Calibri" w:cs="Calibri"/>
          <w:sz w:val="22"/>
          <w:szCs w:val="22"/>
        </w:rPr>
        <w:t xml:space="preserve">E. </w:t>
      </w:r>
      <w:r>
        <w:rPr>
          <w:rFonts w:ascii="Calibri" w:hAnsi="Calibri" w:cs="Calibri"/>
          <w:sz w:val="22"/>
          <w:szCs w:val="22"/>
        </w:rPr>
        <w:t>; Bakker, J. (Julie-Jet)</w:t>
      </w:r>
      <w:r>
        <w:rPr>
          <w:rFonts w:ascii="Calibri" w:hAnsi="Calibri" w:cs="Calibri"/>
          <w:sz w:val="22"/>
          <w:szCs w:val="22"/>
        </w:rPr>
        <w:t xml:space="preserve">; Heller, M. (Mees) </w:t>
      </w:r>
      <w:bookmarkStart w:name="_GoBack" w:id="0"/>
      <w:bookmarkEnd w:id="0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FW: GP-VWS,GP-Alle leden - Reactie op de motie van het lid Bikker c.s. over 1G uitwerken in verschillende modaliteiten (Kamerstuk 25295-1534)</w:t>
      </w:r>
    </w:p>
    <w:p w:rsidR="004E6976" w:rsidP="004E6976" w:rsidRDefault="004E6976"/>
    <w:p w:rsidR="004E6976" w:rsidP="004E6976" w:rsidRDefault="004E6976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Beste griffie, </w:t>
      </w:r>
    </w:p>
    <w:p w:rsidR="004E6976" w:rsidP="004E6976" w:rsidRDefault="004E6976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4E6976" w:rsidP="004E6976" w:rsidRDefault="004E6976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Graag zou ik naar aanleiding van onderstaande brief van de regering over 1G via een e-mailprocedure een schriftelijk overleg willen voorstellen. </w:t>
      </w:r>
    </w:p>
    <w:p w:rsidR="004E6976" w:rsidP="004E6976" w:rsidRDefault="004E6976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Gaarne indiening maandag 14 uur en beantwoord gelijktijdig met de wetgeving over uitbreiden CTB en 2G. </w:t>
      </w:r>
    </w:p>
    <w:p w:rsidR="004E6976" w:rsidP="004E6976" w:rsidRDefault="004E6976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4E6976" w:rsidP="004E6976" w:rsidRDefault="004E6976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Lid Agema</w:t>
      </w:r>
    </w:p>
    <w:p w:rsidR="0008421B" w:rsidRDefault="004E6976"/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76"/>
    <w:rsid w:val="003554FE"/>
    <w:rsid w:val="004E6976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1EA1"/>
  <w15:chartTrackingRefBased/>
  <w15:docId w15:val="{804A1BD3-C47F-45E9-B8FE-FEE00F59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E697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E69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2021-11-25T13:04:00.0000000Z</dcterms:created>
  <dcterms:modified xsi:type="dcterms:W3CDTF">2021-11-25T13:05:00.0000000Z</dcterms:modified>
  <version/>
  <category/>
</coreProperties>
</file>