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E7" w:rsidRDefault="007445E7">
      <w:r>
        <w:t>Geachte heer Nava,</w:t>
      </w:r>
    </w:p>
    <w:p w:rsidR="007445E7" w:rsidRDefault="007445E7"/>
    <w:p w:rsidR="00FC2F32" w:rsidRDefault="007445E7">
      <w:r>
        <w:t>Op donderdag 9 december 2021 staat van 10:00 tot 12:00 uur de t</w:t>
      </w:r>
      <w:r w:rsidRPr="007445E7">
        <w:t>echnische briefing over de marktordening van de waterstofmarkt en specifiek de casus NortH</w:t>
      </w:r>
      <w:r>
        <w:t>2 gepland. Daarvoor zijn nu het m</w:t>
      </w:r>
      <w:r w:rsidRPr="007445E7">
        <w:t>inisterie van Economische Zaken en Klimaat</w:t>
      </w:r>
      <w:r>
        <w:t xml:space="preserve"> en de </w:t>
      </w:r>
      <w:proofErr w:type="spellStart"/>
      <w:r>
        <w:t>Gasunie</w:t>
      </w:r>
      <w:proofErr w:type="spellEnd"/>
      <w:r>
        <w:t xml:space="preserve"> uitgenodigd. Gezien de inhoud van de technische briefing en de lopende discussie lijkt het me logisch om ook de private sector uit te nodigen. Ik verzoek daarom om binnen de geplande tijdsduur een derde blok in te passen en daarvoor vertegenwoordigers uit de private sector uit te nodigen. </w:t>
      </w:r>
    </w:p>
    <w:p w:rsidR="007445E7" w:rsidRDefault="007445E7"/>
    <w:p w:rsidR="007445E7" w:rsidRDefault="007445E7">
      <w:r>
        <w:t>Silvio Erkens</w:t>
      </w:r>
      <w:bookmarkStart w:name="_GoBack" w:id="0"/>
      <w:bookmarkEnd w:id="0"/>
    </w:p>
    <w:sectPr w:rsidR="007445E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E7"/>
    <w:rsid w:val="00170EDC"/>
    <w:rsid w:val="007445E7"/>
    <w:rsid w:val="00F9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A3B5"/>
  <w15:chartTrackingRefBased/>
  <w15:docId w15:val="{C543D384-BD50-4C90-AEFC-9502D7FF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87</ap:Words>
  <ap:Characters>482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2021-11-10T10:30:00.0000000Z</dcterms:created>
  <dcterms:modified xsi:type="dcterms:W3CDTF">2021-11-10T10:38:00.0000000Z</dcterms:modified>
  <version/>
  <category/>
</coreProperties>
</file>