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6C" w:rsidRDefault="00D55A6C"/>
    <w:p w:rsidR="00D55A6C" w:rsidRDefault="00D55A6C"/>
    <w:p w:rsidR="00D55A6C" w:rsidRDefault="00D55A6C"/>
    <w:p w:rsidR="00D55A6C" w:rsidRDefault="00D55A6C"/>
    <w:p w:rsidR="00D55A6C" w:rsidRDefault="00D55A6C"/>
    <w:p w:rsidR="00D55A6C" w:rsidRDefault="00D55A6C"/>
    <w:p w:rsidR="00CE661D" w:rsidRDefault="00D55A6C">
      <w:r>
        <w:t xml:space="preserve">Geachte voorzitter, </w:t>
      </w:r>
    </w:p>
    <w:p w:rsidR="00D55A6C" w:rsidRDefault="00D55A6C"/>
    <w:p w:rsidR="00D55A6C" w:rsidRDefault="00D55A6C">
      <w:r>
        <w:t xml:space="preserve">Hierbij bied ik u een nota van wijziging inzake het bovenvermelde voorstel aan. </w:t>
      </w:r>
    </w:p>
    <w:p w:rsidR="00D55A6C" w:rsidRDefault="00D55A6C"/>
    <w:p w:rsidR="00D55A6C" w:rsidRDefault="00D55A6C"/>
    <w:p w:rsidR="00D55A6C" w:rsidRDefault="00D55A6C">
      <w:r>
        <w:t xml:space="preserve">Hoogachtend, </w:t>
      </w:r>
    </w:p>
    <w:p w:rsidR="00D55A6C" w:rsidRDefault="00D55A6C"/>
    <w:p w:rsidR="0058069F" w:rsidRDefault="00D55A6C">
      <w:proofErr w:type="gramStart"/>
      <w:r>
        <w:t>de</w:t>
      </w:r>
      <w:proofErr w:type="gramEnd"/>
      <w:r>
        <w:t xml:space="preserve"> minister van Financiën</w:t>
      </w:r>
    </w:p>
    <w:p w:rsidR="0058069F" w:rsidRDefault="0058069F"/>
    <w:p w:rsidR="0058069F" w:rsidRDefault="0058069F"/>
    <w:p w:rsidR="0058069F" w:rsidRDefault="0058069F"/>
    <w:p w:rsidR="0058069F" w:rsidRDefault="0058069F"/>
    <w:p w:rsidR="00D55A6C" w:rsidRDefault="0058069F">
      <w:r>
        <w:t>W.B. Hoekstra</w:t>
      </w:r>
      <w:r w:rsidR="00D55A6C">
        <w:t xml:space="preserve"> </w:t>
      </w:r>
    </w:p>
    <w:sectPr w:rsidR="00D55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70" w:rsidRDefault="00185070">
      <w:pPr>
        <w:spacing w:line="240" w:lineRule="auto"/>
      </w:pPr>
      <w:r>
        <w:separator/>
      </w:r>
    </w:p>
  </w:endnote>
  <w:endnote w:type="continuationSeparator" w:id="0">
    <w:p w:rsidR="00185070" w:rsidRDefault="00185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FD" w:rsidRDefault="00875C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FD" w:rsidRDefault="00875C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FD" w:rsidRDefault="00875C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70" w:rsidRDefault="00185070">
      <w:pPr>
        <w:spacing w:line="240" w:lineRule="auto"/>
      </w:pPr>
      <w:r>
        <w:separator/>
      </w:r>
    </w:p>
  </w:footnote>
  <w:footnote w:type="continuationSeparator" w:id="0">
    <w:p w:rsidR="00185070" w:rsidRDefault="00185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FD" w:rsidRDefault="00875C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61D" w:rsidRDefault="003C3ED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CE661D" w:rsidRDefault="00CE661D">
                          <w:pPr>
                            <w:pStyle w:val="WitregelW2"/>
                          </w:pPr>
                        </w:p>
                        <w:p w:rsidR="00CE661D" w:rsidRDefault="003C3ED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E661D" w:rsidRDefault="005E208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2021-0000196526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E661D" w:rsidRDefault="003C3EDA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CE661D" w:rsidRDefault="00CE661D">
                    <w:pPr>
                      <w:pStyle w:val="WitregelW2"/>
                    </w:pPr>
                  </w:p>
                  <w:p w:rsidR="00CE661D" w:rsidRDefault="003C3ED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E661D" w:rsidRDefault="005E208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2021-0000196526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20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20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E661D" w:rsidRDefault="003C3ED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20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20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E661D" w:rsidRDefault="003C3ED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61D" w:rsidRDefault="003C3EDA" w:rsidP="005E208E">
    <w:pPr>
      <w:pStyle w:val="MarginlessContainer"/>
      <w:tabs>
        <w:tab w:val="center" w:pos="3742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E661D" w:rsidRDefault="003C3ED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E661D" w:rsidRDefault="003C3ED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CE661D" w:rsidRDefault="00CE661D">
                          <w:pPr>
                            <w:pStyle w:val="WitregelW1"/>
                          </w:pPr>
                        </w:p>
                        <w:p w:rsidR="00CE661D" w:rsidRDefault="003C3ED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E661D" w:rsidRDefault="003C3ED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E661D" w:rsidRDefault="003C3ED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E661D" w:rsidRDefault="003C3ED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E661D" w:rsidRPr="00D55A6C" w:rsidRDefault="003C3EDA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D55A6C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CE661D" w:rsidRPr="00D55A6C" w:rsidRDefault="00CE661D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CE661D" w:rsidRPr="00D55A6C" w:rsidRDefault="00CE661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E661D" w:rsidRPr="00D55A6C" w:rsidRDefault="003C3ED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D55A6C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D55A6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55A6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CE661D" w:rsidRDefault="005E208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2021-0000196526</w:t>
                          </w:r>
                          <w:r>
                            <w:fldChar w:fldCharType="end"/>
                          </w:r>
                        </w:p>
                        <w:p w:rsidR="00CE661D" w:rsidRDefault="00CE661D">
                          <w:pPr>
                            <w:pStyle w:val="WitregelW1"/>
                          </w:pPr>
                        </w:p>
                        <w:p w:rsidR="00CE661D" w:rsidRDefault="003C3ED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55A6C" w:rsidRDefault="00D55A6C" w:rsidP="00D55A6C"/>
                        <w:p w:rsidR="00D55A6C" w:rsidRPr="00D55A6C" w:rsidRDefault="00D55A6C" w:rsidP="00D55A6C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 w:rsidRPr="00D55A6C">
                            <w:t>Bijlagen</w:t>
                          </w:r>
                          <w:r w:rsidRPr="00D55A6C">
                            <w:br/>
                          </w:r>
                          <w:r>
                            <w:rPr>
                              <w:b w:val="0"/>
                            </w:rPr>
                            <w:t>1</w:t>
                          </w:r>
                        </w:p>
                        <w:p w:rsidR="00CE661D" w:rsidRDefault="003C3ED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CE661D" w:rsidRDefault="003C3EDA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CE661D" w:rsidRDefault="00CE661D">
                    <w:pPr>
                      <w:pStyle w:val="WitregelW1"/>
                    </w:pPr>
                  </w:p>
                  <w:p w:rsidR="00CE661D" w:rsidRDefault="003C3ED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E661D" w:rsidRDefault="003C3ED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E661D" w:rsidRDefault="003C3ED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E661D" w:rsidRDefault="003C3ED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E661D" w:rsidRPr="00D55A6C" w:rsidRDefault="003C3EDA">
                    <w:pPr>
                      <w:pStyle w:val="StandaardReferentiegegevens"/>
                      <w:rPr>
                        <w:lang w:val="en-US"/>
                      </w:rPr>
                    </w:pPr>
                    <w:r w:rsidRPr="00D55A6C">
                      <w:rPr>
                        <w:lang w:val="en-US"/>
                      </w:rPr>
                      <w:t>www.rijksoverheid.nl</w:t>
                    </w:r>
                  </w:p>
                  <w:p w:rsidR="00CE661D" w:rsidRPr="00D55A6C" w:rsidRDefault="00CE661D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CE661D" w:rsidRPr="00D55A6C" w:rsidRDefault="00CE661D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E661D" w:rsidRPr="00D55A6C" w:rsidRDefault="003C3EDA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D55A6C">
                      <w:rPr>
                        <w:lang w:val="de-DE"/>
                      </w:rPr>
                      <w:t>Ons</w:t>
                    </w:r>
                    <w:proofErr w:type="spellEnd"/>
                    <w:r w:rsidRPr="00D55A6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D55A6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CE661D" w:rsidRDefault="005E208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2021-0000196526</w:t>
                    </w:r>
                    <w:r>
                      <w:fldChar w:fldCharType="end"/>
                    </w:r>
                  </w:p>
                  <w:p w:rsidR="00CE661D" w:rsidRDefault="00CE661D">
                    <w:pPr>
                      <w:pStyle w:val="WitregelW1"/>
                    </w:pPr>
                  </w:p>
                  <w:p w:rsidR="00CE661D" w:rsidRDefault="003C3ED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55A6C" w:rsidRDefault="00D55A6C" w:rsidP="00D55A6C"/>
                  <w:p w:rsidR="00D55A6C" w:rsidRPr="00D55A6C" w:rsidRDefault="00D55A6C" w:rsidP="00D55A6C">
                    <w:pPr>
                      <w:pStyle w:val="StandaardReferentiegegevensKop"/>
                      <w:rPr>
                        <w:b w:val="0"/>
                      </w:rPr>
                    </w:pPr>
                    <w:r w:rsidRPr="00D55A6C">
                      <w:t>Bijlagen</w:t>
                    </w:r>
                    <w:r w:rsidRPr="00D55A6C">
                      <w:br/>
                    </w:r>
                    <w:r>
                      <w:rPr>
                        <w:b w:val="0"/>
                      </w:rPr>
                      <w:t>1</w:t>
                    </w:r>
                  </w:p>
                  <w:p w:rsidR="00CE661D" w:rsidRDefault="003C3ED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E661D" w:rsidRDefault="003C3ED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1943100</wp:posOffset>
              </wp:positionV>
              <wp:extent cx="3832860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286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55A6C" w:rsidRDefault="002C0765">
                          <w:r>
                            <w:t>V</w:t>
                          </w:r>
                          <w:r w:rsidR="00D55A6C">
                            <w:t>oorzitter van de Tweede Kamer der Staten-Generaal</w:t>
                          </w:r>
                        </w:p>
                        <w:p w:rsidR="00D55A6C" w:rsidRDefault="00D55A6C">
                          <w:r>
                            <w:t>Postbus 20018</w:t>
                          </w:r>
                        </w:p>
                        <w:p w:rsidR="00CE661D" w:rsidRDefault="00D55A6C">
                          <w:r>
                            <w:t>2500 EA  Den Haag</w:t>
                          </w:r>
                          <w:r w:rsidR="003C3EDA">
                            <w:fldChar w:fldCharType="begin"/>
                          </w:r>
                          <w:r w:rsidR="003C3EDA">
                            <w:instrText xml:space="preserve"> DOCPROPERTY  "Aan"  \* MERGEFORMAT </w:instrText>
                          </w:r>
                          <w:r w:rsidR="003C3ED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1033" type="#_x0000_t202" style="position:absolute;margin-left:79.2pt;margin-top:153pt;width:301.8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tmrQEAAD8DAAAOAAAAZHJzL2Uyb0RvYy54bWysUsFu2zAMvQ/YPwi6L3ZStE2NKAW2osOA&#10;YRvQ9gMUmbIFWKIqqbHTrx+lxOmw3oZdZIqknt975OZ2sgPbQ4gGneDLRc0ZOIWtcZ3gT4/3n9ac&#10;xSRdKwd0IPgBIr/dfvywGX0DK+xxaCEwAnGxGb3gfUq+qaqoerAyLtCDo6LGYGWia+iqNsiR0O1Q&#10;rer6qhoxtD6gghgpe3cs8m3B1xpU+ql1hMQGwYlbKmco5y6f1XYjmy5I3xt1oiH/gYWVxtFPz1B3&#10;Mkn2Esw7KGtUwIg6LRTaCrU2CooGUrOs/1Lz0EsPRQuZE/3Zpvj/YNWP/a/ATCv4NWdOWhrRI8Ir&#10;uLaDDvbgYrZo9LGhzgdPvWn6jBONes5HSmblkw42f0kTozqZfTgbDFNiipIX64vV+opKimrL+vrm&#10;si4jqN6e+xDTV0DLciB4oAkWY+X+e0xEhVrnlvw3h/dmGHI+czxyyVGadtNJ1on/DtsD0addJdge&#10;wytnI81d8Pj8IgNwNnxzZGxekjkIc7CbA+kUPRU8cXYMv6SyTDMBmlKheNqovAZ/3gvNt73f/gYA&#10;AP//AwBQSwMEFAAGAAgAAAAhAPDlYCXgAAAACwEAAA8AAABkcnMvZG93bnJldi54bWxMj0FPwzAM&#10;he9I/IfISNxYwhjdKE2nCcEJCdGVA8e08dpqjVOabCv/ft4Jbn720/P3svXkenHEMXSeNNzPFAik&#10;2tuOGg1f5dvdCkSIhqzpPaGGXwywzq+vMpNaf6ICj9vYCA6hkBoNbYxDKmWoW3QmzPyAxLedH52J&#10;LMdG2tGcONz1cq5UIp3piD+0ZsCXFuv99uA0bL6peO1+PqrPYld0Zfmk6D3Za317M22eQUSc4p8Z&#10;LviMDjkzVf5ANoie9eNqwVYNDyrhUuxYJnMeKg2LJW9knsn/HfIzAAAA//8DAFBLAQItABQABgAI&#10;AAAAIQC2gziS/gAAAOEBAAATAAAAAAAAAAAAAAAAAAAAAABbQ29udGVudF9UeXBlc10ueG1sUEsB&#10;Ai0AFAAGAAgAAAAhADj9If/WAAAAlAEAAAsAAAAAAAAAAAAAAAAALwEAAF9yZWxzLy5yZWxzUEsB&#10;Ai0AFAAGAAgAAAAhABbSK2atAQAAPwMAAA4AAAAAAAAAAAAAAAAALgIAAGRycy9lMm9Eb2MueG1s&#10;UEsBAi0AFAAGAAgAAAAhAPDlYCXgAAAACwEAAA8AAAAAAAAAAAAAAAAABwQAAGRycy9kb3ducmV2&#10;LnhtbFBLBQYAAAAABAAEAPMAAAAUBQAAAAA=&#10;" filled="f" stroked="f">
              <v:textbox inset="0,0,0,0">
                <w:txbxContent>
                  <w:p w:rsidR="00CE661D" w:rsidRDefault="003C3ED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55A6C" w:rsidRDefault="002C0765">
                    <w:r>
                      <w:t>V</w:t>
                    </w:r>
                    <w:r w:rsidR="00D55A6C">
                      <w:t>oorzitter van de Tweede Kamer der Staten-Generaal</w:t>
                    </w:r>
                  </w:p>
                  <w:p w:rsidR="00D55A6C" w:rsidRDefault="00D55A6C">
                    <w:r>
                      <w:t>Postbus 20018</w:t>
                    </w:r>
                  </w:p>
                  <w:p w:rsidR="00CE661D" w:rsidRDefault="00D55A6C">
                    <w:r>
                      <w:t>2500 EA  Den Haag</w:t>
                    </w:r>
                    <w:r w:rsidR="003C3EDA">
                      <w:fldChar w:fldCharType="begin"/>
                    </w:r>
                    <w:r w:rsidR="003C3EDA">
                      <w:instrText xml:space="preserve"> DOCPROPERTY  "Aan"  \* MERGEFORMAT </w:instrText>
                    </w:r>
                    <w:r w:rsidR="003C3ED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20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20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E661D" w:rsidRDefault="003C3ED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20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20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105275" cy="145542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4554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E661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E661D" w:rsidRDefault="00CE661D"/>
                            </w:tc>
                            <w:tc>
                              <w:tcPr>
                                <w:tcW w:w="5400" w:type="dxa"/>
                              </w:tcPr>
                              <w:p w:rsidR="00CE661D" w:rsidRDefault="00CE661D"/>
                            </w:tc>
                          </w:tr>
                          <w:tr w:rsidR="00CE661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E661D" w:rsidRDefault="003C3ED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E661D" w:rsidRDefault="00CE661D"/>
                            </w:tc>
                          </w:tr>
                          <w:tr w:rsidR="00CE661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E661D" w:rsidRDefault="003C3ED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8069F" w:rsidRDefault="00D55A6C" w:rsidP="0058069F">
                                <w:r>
                                  <w:t>Nota van wijziging</w:t>
                                </w:r>
                                <w:r w:rsidR="0058069F">
                                  <w:t xml:space="preserve"> inzake het voorstel van wet tot wijziging van de Wet op het financieel toezicht en</w:t>
                                </w:r>
                                <w:r w:rsidR="0058069F">
                                  <w:rPr>
                                    <w:i/>
                                  </w:rPr>
                                  <w:t xml:space="preserve"> </w:t>
                                </w:r>
                                <w:r w:rsidR="0058069F">
                                  <w:t>de</w:t>
                                </w:r>
                                <w:r w:rsidR="0058069F">
                                  <w:rPr>
                                    <w:i/>
                                  </w:rPr>
                                  <w:t xml:space="preserve"> </w:t>
                                </w:r>
                                <w:r w:rsidR="0058069F">
                                  <w:t>Faillissementswet in verband met de implementatie van de richtlijn betreffende de uitgifte van gedekte obligaties en het overheidstoezicht op gedekte obligaties (Implementatiewet richtlijn gedekte</w:t>
                                </w:r>
                              </w:p>
                              <w:p w:rsidR="00CE661D" w:rsidRDefault="0058069F" w:rsidP="00135AA2">
                                <w:r>
                                  <w:t>obligaties)</w:t>
                                </w:r>
                                <w:r w:rsidR="00135AA2">
                                  <w:t xml:space="preserve"> </w:t>
                                </w:r>
                              </w:p>
                            </w:tc>
                          </w:tr>
                          <w:tr w:rsidR="00CE661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E661D" w:rsidRDefault="00CE661D"/>
                            </w:tc>
                            <w:tc>
                              <w:tcPr>
                                <w:tcW w:w="4738" w:type="dxa"/>
                              </w:tcPr>
                              <w:p w:rsidR="00CE661D" w:rsidRDefault="00CE661D"/>
                            </w:tc>
                          </w:tr>
                        </w:tbl>
                        <w:p w:rsidR="003C01EF" w:rsidRDefault="003C01E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2pt;margin-top:286.2pt;width:323.25pt;height:114.6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SRtgEAAFMDAAAOAAAAZHJzL2Uyb0RvYy54bWysU8Fu2zAMvQ/YPwi6L3aCZFuNOMW2okOB&#10;YS3Q9gMUWYoFWKJGKbHTrx8l2+mw3YpdaIqknh4f6e31YDt2UhgMuJovFyVnyklojDvU/Pnp9sNn&#10;zkIUrhEdOFXzswr8evf+3bb3lVpBC12jkBGIC1Xva97G6KuiCLJVVoQFeOUoqQGtiHTEQ9Gg6And&#10;dsWqLD8WPWDjEaQKgaI3Y5LvMr7WSsZ7rYOKrKs5cYvZYrb7ZIvdVlQHFL41cqIh3sDCCuPo0QvU&#10;jYiCHdH8A2WNRAig40KCLUBrI1XugbpZln9189gKr3IvJE7wF5nC/4OVP08PyExT8yvOnLA0ontH&#10;I+kV+iRO70NFNY+equLwFQYa8hwPFEw9Dxpt+lI3jPIk8/kirRoikxRcL8vN6tOGM0m55XqzWa+y&#10;+MXrdY8hfldgWXJqjjS7LKk4/QiRqFDpXJJec3Brui7FE8eRS/LisB+mhib+e2jORJ+2lGBbwBfO&#10;epp4zcOvo0DFWXfnSNK0HrODs7OfHeEkXa155Gx0v8W8RiOVL8cI2mSWicP44kSNJpfJT1uWVuPP&#10;c656/Rd2vwEAAP//AwBQSwMEFAAGAAgAAAAhADHWGMzgAAAACwEAAA8AAABkcnMvZG93bnJldi54&#10;bWxMj8FOwzAQRO9I/IO1SNyo3aoNaYhTVQhOSBVpOHB0YjexGq9D7Lbh77s9wW1G+zQ7k28m17Oz&#10;GYP1KGE+E8AMNl5bbCV8Ve9PKbAQFWrVezQSfk2ATXF/l6tM+wuW5ryPLaMQDJmS0MU4ZJyHpjNO&#10;hZkfDNLt4EenItmx5XpUFwp3PV8IkXCnLNKHTg3mtTPNcX9yErbfWL7Zn139WR5KW1VrgR/JUcrH&#10;h2n7AiyaKf7BcKtP1aGgTrU/oQ6sJ79Kl4RKWD0vSBCRiuUaWH0T8wR4kfP/G4orAAAA//8DAFBL&#10;AQItABQABgAIAAAAIQC2gziS/gAAAOEBAAATAAAAAAAAAAAAAAAAAAAAAABbQ29udGVudF9UeXBl&#10;c10ueG1sUEsBAi0AFAAGAAgAAAAhADj9If/WAAAAlAEAAAsAAAAAAAAAAAAAAAAALwEAAF9yZWxz&#10;Ly5yZWxzUEsBAi0AFAAGAAgAAAAhAFl0pJG2AQAAUwMAAA4AAAAAAAAAAAAAAAAALgIAAGRycy9l&#10;Mm9Eb2MueG1sUEsBAi0AFAAGAAgAAAAhADHWGMz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E661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E661D" w:rsidRDefault="00CE661D"/>
                      </w:tc>
                      <w:tc>
                        <w:tcPr>
                          <w:tcW w:w="5400" w:type="dxa"/>
                        </w:tcPr>
                        <w:p w:rsidR="00CE661D" w:rsidRDefault="00CE661D"/>
                      </w:tc>
                    </w:tr>
                    <w:tr w:rsidR="00CE661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E661D" w:rsidRDefault="003C3ED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E661D" w:rsidRDefault="00CE661D"/>
                      </w:tc>
                    </w:tr>
                    <w:tr w:rsidR="00CE661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E661D" w:rsidRDefault="003C3ED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8069F" w:rsidRDefault="00D55A6C" w:rsidP="0058069F">
                          <w:r>
                            <w:t>Nota van wijziging</w:t>
                          </w:r>
                          <w:r w:rsidR="0058069F">
                            <w:t xml:space="preserve"> inzake het voorstel van wet tot wijziging van de Wet op het financieel toezicht en</w:t>
                          </w:r>
                          <w:r w:rsidR="0058069F">
                            <w:rPr>
                              <w:i/>
                            </w:rPr>
                            <w:t xml:space="preserve"> </w:t>
                          </w:r>
                          <w:r w:rsidR="0058069F">
                            <w:t>de</w:t>
                          </w:r>
                          <w:r w:rsidR="0058069F">
                            <w:rPr>
                              <w:i/>
                            </w:rPr>
                            <w:t xml:space="preserve"> </w:t>
                          </w:r>
                          <w:r w:rsidR="0058069F">
                            <w:t>Faillissementswet in verband met de implementatie van de richtlijn betreffende de uitgifte van gedekte obligaties en het overheidstoezicht op gedekte obligaties (Implementatiewet richtlijn gedekte</w:t>
                          </w:r>
                        </w:p>
                        <w:p w:rsidR="00CE661D" w:rsidRDefault="0058069F" w:rsidP="00135AA2">
                          <w:r>
                            <w:t>obligaties)</w:t>
                          </w:r>
                          <w:r w:rsidR="00135AA2">
                            <w:t xml:space="preserve"> </w:t>
                          </w:r>
                        </w:p>
                      </w:tc>
                    </w:tr>
                    <w:tr w:rsidR="00CE661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E661D" w:rsidRDefault="00CE661D"/>
                      </w:tc>
                      <w:tc>
                        <w:tcPr>
                          <w:tcW w:w="4738" w:type="dxa"/>
                        </w:tcPr>
                        <w:p w:rsidR="00CE661D" w:rsidRDefault="00CE661D"/>
                      </w:tc>
                    </w:tr>
                  </w:tbl>
                  <w:p w:rsidR="003C01EF" w:rsidRDefault="003C01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61D" w:rsidRDefault="003C3ED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CE661D" w:rsidRDefault="003C3ED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01EF" w:rsidRDefault="003C01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3C01EF" w:rsidRDefault="003C01EF"/>
                </w:txbxContent>
              </v:textbox>
              <w10:wrap anchorx="page" anchory="page"/>
              <w10:anchorlock/>
            </v:shape>
          </w:pict>
        </mc:Fallback>
      </mc:AlternateContent>
    </w:r>
    <w:r w:rsidR="005E208E">
      <w:tab/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45F65E"/>
    <w:multiLevelType w:val="multilevel"/>
    <w:tmpl w:val="24093DE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9E3A8A1"/>
    <w:multiLevelType w:val="multilevel"/>
    <w:tmpl w:val="47FBB4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43659E"/>
    <w:multiLevelType w:val="multilevel"/>
    <w:tmpl w:val="AB0F8FD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49326"/>
    <w:multiLevelType w:val="multilevel"/>
    <w:tmpl w:val="30DE315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1D"/>
    <w:rsid w:val="00135AA2"/>
    <w:rsid w:val="00165C06"/>
    <w:rsid w:val="00185070"/>
    <w:rsid w:val="002C0765"/>
    <w:rsid w:val="003C01EF"/>
    <w:rsid w:val="003C3EDA"/>
    <w:rsid w:val="003E3D46"/>
    <w:rsid w:val="0058069F"/>
    <w:rsid w:val="005E208E"/>
    <w:rsid w:val="00875CFD"/>
    <w:rsid w:val="00A076DD"/>
    <w:rsid w:val="00CE661D"/>
    <w:rsid w:val="00D21651"/>
    <w:rsid w:val="00D55A6C"/>
    <w:rsid w:val="00D95310"/>
    <w:rsid w:val="00F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05C8FE7-2354-4736-942D-32EE697A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5A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5A6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5A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5A6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2021-10-07T08:10:00.0000000Z</dcterms:created>
  <dcterms:modified xsi:type="dcterms:W3CDTF">2021-10-07T08:10:00.0000000Z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</vt:lpwstr>
  </property>
  <property fmtid="{D5CDD505-2E9C-101B-9397-08002B2CF9AE}" pid="4" name="Datum">
    <vt:lpwstr>28 september 2021</vt:lpwstr>
  </property>
  <property fmtid="{D5CDD505-2E9C-101B-9397-08002B2CF9AE}" pid="5" name="Aan">
    <vt:lpwstr/>
  </property>
  <property fmtid="{D5CDD505-2E9C-101B-9397-08002B2CF9AE}" pid="6" name="Kenmerk">
    <vt:lpwstr>2021-0000196526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2021-09-28T12:56:52Z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8d62aa2c-a98e-4d76-917d-ce230ad3f3b6</vt:lpwstr>
  </property>
  <property fmtid="{D5CDD505-2E9C-101B-9397-08002B2CF9AE}" pid="15" name="MSIP_Label_26d3b34b-2bef-4a54-879f-885ba821ef67_ContentBits">
    <vt:lpwstr>0</vt:lpwstr>
  </property>
</Properties>
</file>