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33908" w:rsidR="00CB3578" w:rsidP="00A33908" w:rsidRDefault="00A33908">
            <w:pPr>
              <w:pStyle w:val="Amendement"/>
              <w:rPr>
                <w:rFonts w:ascii="Times New Roman" w:hAnsi="Times New Roman" w:cs="Times New Roman"/>
                <w:b w:val="0"/>
              </w:rPr>
            </w:pPr>
            <w:r w:rsidRPr="00A33908">
              <w:rPr>
                <w:rFonts w:ascii="Times New Roman" w:hAnsi="Times New Roman" w:cs="Times New Roman"/>
                <w:b w:val="0"/>
              </w:rPr>
              <w:t>Bijgewerkt t/m nr. 4 (</w:t>
            </w:r>
            <w:proofErr w:type="spellStart"/>
            <w:r w:rsidRPr="00A33908">
              <w:rPr>
                <w:rFonts w:ascii="Times New Roman" w:hAnsi="Times New Roman" w:cs="Times New Roman"/>
                <w:b w:val="0"/>
              </w:rPr>
              <w:t>NvW</w:t>
            </w:r>
            <w:proofErr w:type="spellEnd"/>
            <w:r w:rsidRPr="00A33908">
              <w:rPr>
                <w:rFonts w:ascii="Times New Roman" w:hAnsi="Times New Roman" w:cs="Times New Roman"/>
                <w:b w:val="0"/>
              </w:rPr>
              <w:t xml:space="preserve"> d.d. 5 oktober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043A1">
            <w:pPr>
              <w:rPr>
                <w:rFonts w:ascii="Times New Roman" w:hAnsi="Times New Roman"/>
                <w:b/>
                <w:sz w:val="24"/>
              </w:rPr>
            </w:pPr>
            <w:r>
              <w:rPr>
                <w:rFonts w:ascii="Times New Roman" w:hAnsi="Times New Roman"/>
                <w:b/>
                <w:sz w:val="24"/>
              </w:rPr>
              <w:t>35925 K</w:t>
            </w:r>
          </w:p>
        </w:tc>
        <w:tc>
          <w:tcPr>
            <w:tcW w:w="6590" w:type="dxa"/>
            <w:tcBorders>
              <w:top w:val="nil"/>
              <w:left w:val="nil"/>
              <w:bottom w:val="nil"/>
              <w:right w:val="nil"/>
            </w:tcBorders>
          </w:tcPr>
          <w:p w:rsidRPr="00F043A1" w:rsidR="002A727C" w:rsidP="000D5BC4" w:rsidRDefault="00F043A1">
            <w:pPr>
              <w:rPr>
                <w:rFonts w:ascii="Times New Roman" w:hAnsi="Times New Roman"/>
                <w:b/>
                <w:sz w:val="24"/>
              </w:rPr>
            </w:pPr>
            <w:r w:rsidRPr="00F043A1">
              <w:rPr>
                <w:rFonts w:ascii="Times New Roman" w:hAnsi="Times New Roman"/>
                <w:b/>
                <w:sz w:val="24"/>
              </w:rPr>
              <w:t>Vaststelling van de begrotingsstaat van het Defensiematerieelbegrotingsfonds voor het jaar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F043A1" w:rsidRDefault="00CB3578">
            <w:pPr>
              <w:pStyle w:val="Amendement"/>
              <w:rPr>
                <w:rFonts w:ascii="Times New Roman" w:hAnsi="Times New Roman" w:cs="Times New Roman"/>
              </w:rPr>
            </w:pPr>
            <w:r w:rsidRPr="002168F4">
              <w:rPr>
                <w:rFonts w:ascii="Times New Roman" w:hAnsi="Times New Roman" w:cs="Times New Roman"/>
              </w:rPr>
              <w:t>Nr.</w:t>
            </w:r>
            <w:r w:rsidR="00F043A1">
              <w:rPr>
                <w:rFonts w:ascii="Times New Roman" w:hAnsi="Times New Roman" w:cs="Times New Roman"/>
              </w:rPr>
              <w:t xml:space="preserve"> 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043A1" w:rsidR="00CB3578" w:rsidRDefault="00CB3578">
            <w:pPr>
              <w:pStyle w:val="Amendement"/>
              <w:rPr>
                <w:rFonts w:ascii="Times New Roman" w:hAnsi="Times New Roman" w:cs="Times New Roman"/>
                <w:b w:val="0"/>
              </w:rPr>
            </w:pPr>
          </w:p>
        </w:tc>
      </w:tr>
    </w:tbl>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Wij Willem-Alexander, bij de gratie Gods, Koning der Nederlanden, Prins van Oranje-Nassau, enz. enz. enz.</w:t>
      </w:r>
    </w:p>
    <w:p w:rsidR="00F043A1" w:rsidP="00F043A1" w:rsidRDefault="00F043A1">
      <w:pPr>
        <w:ind w:firstLine="284"/>
        <w:rPr>
          <w:rFonts w:ascii="Times New Roman" w:hAnsi="Times New Roman"/>
          <w:sz w:val="24"/>
          <w:szCs w:val="20"/>
        </w:rPr>
      </w:pP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Allen, die deze zullen zien of horen lezen, saluut! doen te weten:</w:t>
      </w: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043A1" w:rsidP="00F043A1" w:rsidRDefault="00F043A1">
      <w:pPr>
        <w:rPr>
          <w:rFonts w:ascii="Times New Roman" w:hAnsi="Times New Roman"/>
          <w:sz w:val="24"/>
          <w:szCs w:val="20"/>
        </w:rPr>
      </w:pPr>
    </w:p>
    <w:p w:rsidRPr="00F043A1" w:rsidR="00F043A1" w:rsidP="00F043A1" w:rsidRDefault="00F043A1">
      <w:pPr>
        <w:rPr>
          <w:rFonts w:ascii="Times New Roman" w:hAnsi="Times New Roman"/>
          <w:b/>
          <w:sz w:val="24"/>
          <w:szCs w:val="20"/>
        </w:rPr>
      </w:pPr>
      <w:r w:rsidRPr="00F043A1">
        <w:rPr>
          <w:rFonts w:ascii="Times New Roman" w:hAnsi="Times New Roman"/>
          <w:b/>
          <w:sz w:val="24"/>
          <w:szCs w:val="20"/>
        </w:rPr>
        <w:t>Artikel 1</w:t>
      </w:r>
    </w:p>
    <w:p w:rsidR="00F043A1" w:rsidP="00F043A1" w:rsidRDefault="00F043A1">
      <w:pPr>
        <w:ind w:firstLine="284"/>
        <w:rPr>
          <w:rFonts w:ascii="Times New Roman" w:hAnsi="Times New Roman"/>
          <w:sz w:val="24"/>
          <w:szCs w:val="20"/>
        </w:rPr>
      </w:pP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De bij deze wet behorende begrotingsstaat inzake het begrotingsfonds voor het jaar 2022 wordt vastgesteld.</w:t>
      </w:r>
    </w:p>
    <w:p w:rsidRPr="00F043A1" w:rsidR="00F043A1" w:rsidP="00F043A1" w:rsidRDefault="00F043A1">
      <w:pPr>
        <w:rPr>
          <w:rFonts w:ascii="Times New Roman" w:hAnsi="Times New Roman"/>
          <w:b/>
          <w:sz w:val="24"/>
          <w:szCs w:val="20"/>
        </w:rPr>
      </w:pPr>
    </w:p>
    <w:p w:rsidRPr="00F043A1" w:rsidR="00F043A1" w:rsidP="00F043A1" w:rsidRDefault="00F043A1">
      <w:pPr>
        <w:rPr>
          <w:rFonts w:ascii="Times New Roman" w:hAnsi="Times New Roman"/>
          <w:b/>
          <w:sz w:val="24"/>
          <w:szCs w:val="20"/>
        </w:rPr>
      </w:pPr>
      <w:r w:rsidRPr="00F043A1">
        <w:rPr>
          <w:rFonts w:ascii="Times New Roman" w:hAnsi="Times New Roman"/>
          <w:b/>
          <w:sz w:val="24"/>
          <w:szCs w:val="20"/>
        </w:rPr>
        <w:t>Artikel 2</w:t>
      </w:r>
    </w:p>
    <w:p w:rsidR="00F043A1" w:rsidP="00F043A1" w:rsidRDefault="00F043A1">
      <w:pPr>
        <w:ind w:firstLine="284"/>
        <w:rPr>
          <w:rFonts w:ascii="Times New Roman" w:hAnsi="Times New Roman"/>
          <w:sz w:val="24"/>
          <w:szCs w:val="20"/>
        </w:rPr>
      </w:pP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De vaststelling van de begrotingsstaat geschiedt in duizenden euro’s.</w:t>
      </w:r>
    </w:p>
    <w:p w:rsidR="00F043A1" w:rsidP="00F043A1" w:rsidRDefault="00F043A1">
      <w:pPr>
        <w:rPr>
          <w:rFonts w:ascii="Times New Roman" w:hAnsi="Times New Roman"/>
          <w:sz w:val="24"/>
          <w:szCs w:val="20"/>
        </w:rPr>
      </w:pPr>
    </w:p>
    <w:p w:rsidRPr="00F043A1" w:rsidR="00F043A1" w:rsidP="00F043A1" w:rsidRDefault="00F043A1">
      <w:pPr>
        <w:rPr>
          <w:rFonts w:ascii="Times New Roman" w:hAnsi="Times New Roman"/>
          <w:b/>
          <w:sz w:val="24"/>
          <w:szCs w:val="20"/>
        </w:rPr>
      </w:pPr>
      <w:r w:rsidRPr="00F043A1">
        <w:rPr>
          <w:rFonts w:ascii="Times New Roman" w:hAnsi="Times New Roman"/>
          <w:b/>
          <w:sz w:val="24"/>
          <w:szCs w:val="20"/>
        </w:rPr>
        <w:t>Artikel 3</w:t>
      </w:r>
    </w:p>
    <w:p w:rsidR="00F043A1" w:rsidP="00F043A1" w:rsidRDefault="00F043A1">
      <w:pPr>
        <w:ind w:firstLine="284"/>
        <w:rPr>
          <w:rFonts w:ascii="Times New Roman" w:hAnsi="Times New Roman"/>
          <w:sz w:val="24"/>
          <w:szCs w:val="20"/>
        </w:rPr>
      </w:pP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F043A1" w:rsidP="00F043A1" w:rsidRDefault="00F043A1">
      <w:pPr>
        <w:ind w:firstLine="284"/>
        <w:rPr>
          <w:rFonts w:ascii="Times New Roman" w:hAnsi="Times New Roman"/>
          <w:sz w:val="24"/>
          <w:szCs w:val="20"/>
        </w:rPr>
      </w:pPr>
    </w:p>
    <w:p w:rsidR="00F043A1" w:rsidP="00F043A1" w:rsidRDefault="00F043A1">
      <w:pPr>
        <w:ind w:firstLine="284"/>
        <w:rPr>
          <w:rFonts w:ascii="Times New Roman" w:hAnsi="Times New Roman"/>
          <w:sz w:val="24"/>
          <w:szCs w:val="20"/>
        </w:rPr>
      </w:pP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043A1" w:rsidR="00F043A1" w:rsidP="00F043A1" w:rsidRDefault="00F043A1">
      <w:pPr>
        <w:rPr>
          <w:rFonts w:ascii="Times New Roman" w:hAnsi="Times New Roman"/>
          <w:sz w:val="24"/>
          <w:szCs w:val="20"/>
        </w:rPr>
      </w:pPr>
    </w:p>
    <w:p w:rsidRPr="00F043A1" w:rsidR="00F043A1" w:rsidP="00F043A1" w:rsidRDefault="00F043A1">
      <w:pPr>
        <w:rPr>
          <w:rFonts w:ascii="Times New Roman" w:hAnsi="Times New Roman"/>
          <w:sz w:val="24"/>
          <w:szCs w:val="20"/>
        </w:rPr>
      </w:pPr>
      <w:r w:rsidRPr="00F043A1">
        <w:rPr>
          <w:rFonts w:ascii="Times New Roman" w:hAnsi="Times New Roman"/>
          <w:sz w:val="24"/>
          <w:szCs w:val="20"/>
        </w:rPr>
        <w:t>Gegeven</w:t>
      </w: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Pr="00F043A1"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r w:rsidRPr="00F043A1">
        <w:rPr>
          <w:rFonts w:ascii="Times New Roman" w:hAnsi="Times New Roman"/>
          <w:sz w:val="24"/>
          <w:szCs w:val="20"/>
        </w:rPr>
        <w:t>De Minister van Defensie,</w:t>
      </w:r>
    </w:p>
    <w:p w:rsidR="00F043A1" w:rsidRDefault="00F043A1">
      <w:pPr>
        <w:rPr>
          <w:rFonts w:ascii="Times New Roman" w:hAnsi="Times New Roman"/>
          <w:sz w:val="24"/>
          <w:szCs w:val="20"/>
        </w:rPr>
      </w:pPr>
      <w:r>
        <w:rPr>
          <w:rFonts w:ascii="Times New Roman" w:hAnsi="Times New Roman"/>
          <w:sz w:val="24"/>
          <w:szCs w:val="20"/>
        </w:rPr>
        <w:br w:type="page"/>
      </w:r>
    </w:p>
    <w:tbl>
      <w:tblPr>
        <w:tblW w:w="9694" w:type="dxa"/>
        <w:tblInd w:w="-171" w:type="dxa"/>
        <w:tblCellMar>
          <w:left w:w="10" w:type="dxa"/>
          <w:right w:w="10" w:type="dxa"/>
        </w:tblCellMar>
        <w:tblLook w:val="0000" w:firstRow="0" w:lastRow="0" w:firstColumn="0" w:lastColumn="0" w:noHBand="0" w:noVBand="0"/>
      </w:tblPr>
      <w:tblGrid>
        <w:gridCol w:w="179"/>
        <w:gridCol w:w="5583"/>
        <w:gridCol w:w="1534"/>
        <w:gridCol w:w="1068"/>
        <w:gridCol w:w="1330"/>
      </w:tblGrid>
      <w:tr w:rsidRPr="00F043A1" w:rsidR="00F043A1" w:rsidTr="00F043A1">
        <w:trPr>
          <w:tblHeader/>
        </w:trPr>
        <w:tc>
          <w:tcPr>
            <w:tcW w:w="0" w:type="auto"/>
            <w:gridSpan w:val="5"/>
            <w:shd w:val="clear" w:color="auto" w:fill="009EE0"/>
            <w:tcMar>
              <w:top w:w="22" w:type="dxa"/>
              <w:left w:w="113" w:type="dxa"/>
              <w:bottom w:w="22" w:type="dxa"/>
            </w:tcMar>
          </w:tcPr>
          <w:p w:rsidRPr="00F043A1" w:rsidR="00F043A1" w:rsidP="002D277A" w:rsidRDefault="00F043A1">
            <w:pPr>
              <w:pStyle w:val="kio2-table-title"/>
              <w:rPr>
                <w:rFonts w:ascii="Times New Roman" w:hAnsi="Times New Roman" w:cs="Times New Roman"/>
              </w:rPr>
            </w:pPr>
            <w:r w:rsidRPr="00A33908">
              <w:rPr>
                <w:rFonts w:ascii="Times New Roman" w:hAnsi="Times New Roman" w:cs="Times New Roman"/>
                <w:color w:val="auto"/>
              </w:rPr>
              <w:lastRenderedPageBreak/>
              <w:t>Vastgestelde departementale begrotingsstaat van het Defensiematerieelbegrotingsfonds (K) voor het jaar 2022 (bedragen x € 1.000)</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Ontvangsten</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jc w:val="center"/>
              <w:rPr>
                <w:rFonts w:ascii="Times New Roman" w:hAnsi="Times New Roman" w:cs="Times New Roman"/>
                <w:sz w:val="17"/>
              </w:rPr>
            </w:pPr>
            <w:r w:rsidRPr="00F043A1">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proofErr w:type="spellStart"/>
            <w:r w:rsidRPr="00F043A1">
              <w:rPr>
                <w:rFonts w:ascii="Times New Roman" w:hAnsi="Times New Roman" w:cs="Times New Roman"/>
                <w:sz w:val="17"/>
              </w:rPr>
              <w:t>Defensiebreedmaterieel</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922.760</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983.034</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62.198</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jc w:val="center"/>
              <w:rPr>
                <w:rFonts w:ascii="Times New Roman" w:hAnsi="Times New Roman" w:cs="Times New Roman"/>
                <w:sz w:val="17"/>
              </w:rPr>
            </w:pPr>
            <w:r w:rsidRPr="00F043A1">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proofErr w:type="spellStart"/>
            <w:r w:rsidRPr="00F043A1">
              <w:rPr>
                <w:rFonts w:ascii="Times New Roman" w:hAnsi="Times New Roman" w:cs="Times New Roman"/>
                <w:sz w:val="17"/>
              </w:rPr>
              <w:t>Maritiemmaterieel</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sz w:val="17"/>
              </w:rPr>
              <w:t>47</w:t>
            </w:r>
            <w:r w:rsidRPr="00F043A1" w:rsidR="00F043A1">
              <w:rPr>
                <w:rFonts w:ascii="Times New Roman" w:hAnsi="Times New Roman" w:cs="Times New Roman"/>
                <w:sz w:val="17"/>
              </w:rPr>
              <w:t>9.731</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sz w:val="17"/>
              </w:rPr>
              <w:t>61</w:t>
            </w:r>
            <w:r w:rsidRPr="00F043A1" w:rsidR="00F043A1">
              <w:rPr>
                <w:rFonts w:ascii="Times New Roman" w:hAnsi="Times New Roman" w:cs="Times New Roman"/>
                <w:sz w:val="17"/>
              </w:rPr>
              <w:t>6.381</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9.684</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jc w:val="center"/>
              <w:rPr>
                <w:rFonts w:ascii="Times New Roman" w:hAnsi="Times New Roman" w:cs="Times New Roman"/>
                <w:sz w:val="17"/>
              </w:rPr>
            </w:pPr>
            <w:r w:rsidRPr="00F043A1">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r w:rsidRPr="00F043A1">
              <w:rPr>
                <w:rFonts w:ascii="Times New Roman" w:hAnsi="Times New Roman" w:cs="Times New Roman"/>
                <w:sz w:val="17"/>
              </w:rPr>
              <w:t>Landmaterieel</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sz w:val="17"/>
              </w:rPr>
              <w:t>58</w:t>
            </w:r>
            <w:r w:rsidRPr="00F043A1" w:rsidR="00F043A1">
              <w:rPr>
                <w:rFonts w:ascii="Times New Roman" w:hAnsi="Times New Roman" w:cs="Times New Roman"/>
                <w:sz w:val="17"/>
              </w:rPr>
              <w:t>6.506</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sz w:val="17"/>
              </w:rPr>
              <w:t>706</w:t>
            </w:r>
            <w:r w:rsidRPr="00F043A1" w:rsidR="00F043A1">
              <w:rPr>
                <w:rFonts w:ascii="Times New Roman" w:hAnsi="Times New Roman" w:cs="Times New Roman"/>
                <w:sz w:val="17"/>
              </w:rPr>
              <w:t>.136</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2.500</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jc w:val="center"/>
              <w:rPr>
                <w:rFonts w:ascii="Times New Roman" w:hAnsi="Times New Roman" w:cs="Times New Roman"/>
                <w:sz w:val="17"/>
              </w:rPr>
            </w:pPr>
            <w:r w:rsidRPr="00F043A1">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r w:rsidRPr="00F043A1">
              <w:rPr>
                <w:rFonts w:ascii="Times New Roman" w:hAnsi="Times New Roman" w:cs="Times New Roman"/>
                <w:sz w:val="17"/>
              </w:rPr>
              <w:t>Luchtmaterieel</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sz w:val="17"/>
              </w:rPr>
              <w:t>67</w:t>
            </w:r>
            <w:r w:rsidRPr="00F043A1" w:rsidR="00F043A1">
              <w:rPr>
                <w:rFonts w:ascii="Times New Roman" w:hAnsi="Times New Roman" w:cs="Times New Roman"/>
                <w:sz w:val="17"/>
              </w:rPr>
              <w:t>6.913</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sz w:val="17"/>
              </w:rPr>
              <w:t>1.236</w:t>
            </w:r>
            <w:r w:rsidRPr="00F043A1" w:rsidR="00F043A1">
              <w:rPr>
                <w:rFonts w:ascii="Times New Roman" w:hAnsi="Times New Roman" w:cs="Times New Roman"/>
                <w:sz w:val="17"/>
              </w:rPr>
              <w:t>.398</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0</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jc w:val="center"/>
              <w:rPr>
                <w:rFonts w:ascii="Times New Roman" w:hAnsi="Times New Roman" w:cs="Times New Roman"/>
                <w:sz w:val="17"/>
              </w:rPr>
            </w:pPr>
            <w:r w:rsidRPr="00F043A1">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r w:rsidRPr="00F043A1">
              <w:rPr>
                <w:rFonts w:ascii="Times New Roman" w:hAnsi="Times New Roman" w:cs="Times New Roman"/>
                <w:sz w:val="17"/>
              </w:rPr>
              <w:t>Infrastructuur en vastgoed</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sz w:val="17"/>
              </w:rPr>
              <w:t>887</w:t>
            </w:r>
            <w:r w:rsidRPr="00F043A1" w:rsidR="00F043A1">
              <w:rPr>
                <w:rFonts w:ascii="Times New Roman" w:hAnsi="Times New Roman" w:cs="Times New Roman"/>
                <w:sz w:val="17"/>
              </w:rPr>
              <w:t>.035</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sz w:val="17"/>
              </w:rPr>
              <w:t>926</w:t>
            </w:r>
            <w:r w:rsidRPr="00F043A1" w:rsidR="00F043A1">
              <w:rPr>
                <w:rFonts w:ascii="Times New Roman" w:hAnsi="Times New Roman" w:cs="Times New Roman"/>
                <w:sz w:val="17"/>
              </w:rPr>
              <w:t>.402</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25.599</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jc w:val="center"/>
              <w:rPr>
                <w:rFonts w:ascii="Times New Roman" w:hAnsi="Times New Roman" w:cs="Times New Roman"/>
                <w:sz w:val="17"/>
              </w:rPr>
            </w:pPr>
            <w:r w:rsidRPr="00F043A1">
              <w:rPr>
                <w:rFonts w:ascii="Times New Roman" w:hAnsi="Times New Roman" w:cs="Times New Roman"/>
                <w:sz w:val="17"/>
              </w:rPr>
              <w:t>6</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r w:rsidRPr="00F043A1">
              <w:rPr>
                <w:rFonts w:ascii="Times New Roman" w:hAnsi="Times New Roman" w:cs="Times New Roman"/>
                <w:sz w:val="17"/>
              </w:rPr>
              <w:t>IT</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sz w:val="17"/>
              </w:rPr>
              <w:t>784</w:t>
            </w:r>
            <w:r w:rsidRPr="00F043A1" w:rsidR="00F043A1">
              <w:rPr>
                <w:rFonts w:ascii="Times New Roman" w:hAnsi="Times New Roman" w:cs="Times New Roman"/>
                <w:sz w:val="17"/>
              </w:rPr>
              <w:t>.361</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sz w:val="17"/>
              </w:rPr>
              <w:t>887</w:t>
            </w:r>
            <w:r w:rsidRPr="00F043A1" w:rsidR="00F043A1">
              <w:rPr>
                <w:rFonts w:ascii="Times New Roman" w:hAnsi="Times New Roman" w:cs="Times New Roman"/>
                <w:sz w:val="17"/>
              </w:rPr>
              <w:t>.011</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16.769</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jc w:val="center"/>
              <w:rPr>
                <w:rFonts w:ascii="Times New Roman" w:hAnsi="Times New Roman" w:cs="Times New Roman"/>
                <w:sz w:val="17"/>
              </w:rPr>
            </w:pPr>
            <w:r w:rsidRPr="00F043A1">
              <w:rPr>
                <w:rFonts w:ascii="Times New Roman" w:hAnsi="Times New Roman" w:cs="Times New Roman"/>
                <w:sz w:val="17"/>
              </w:rPr>
              <w:t>7</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r w:rsidRPr="00F043A1">
              <w:rPr>
                <w:rFonts w:ascii="Times New Roman" w:hAnsi="Times New Roman" w:cs="Times New Roman"/>
                <w:sz w:val="17"/>
              </w:rPr>
              <w:t>Bijdragen andere begrotingen Rijk</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sz w:val="17"/>
              </w:rPr>
              <w:t>5.238</w:t>
            </w:r>
            <w:r w:rsidRPr="00F043A1" w:rsidR="00F043A1">
              <w:rPr>
                <w:rFonts w:ascii="Times New Roman" w:hAnsi="Times New Roman" w:cs="Times New Roman"/>
                <w:sz w:val="17"/>
              </w:rPr>
              <w:t>.612</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r w:rsidRPr="00F043A1">
              <w:rPr>
                <w:rFonts w:ascii="Times New Roman" w:hAnsi="Times New Roman" w:cs="Times New Roman"/>
                <w:b/>
                <w:sz w:val="17"/>
              </w:rPr>
              <w:t>Subtotaal</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b/>
                <w:sz w:val="17"/>
              </w:rPr>
              <w:t>4.33</w:t>
            </w:r>
            <w:r w:rsidRPr="00F043A1" w:rsidR="00F043A1">
              <w:rPr>
                <w:rFonts w:ascii="Times New Roman" w:hAnsi="Times New Roman" w:cs="Times New Roman"/>
                <w:b/>
                <w:sz w:val="17"/>
              </w:rPr>
              <w:t>7.306</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b/>
                <w:sz w:val="17"/>
              </w:rPr>
              <w:t>5.35</w:t>
            </w:r>
            <w:r w:rsidRPr="00F043A1" w:rsidR="00F043A1">
              <w:rPr>
                <w:rFonts w:ascii="Times New Roman" w:hAnsi="Times New Roman" w:cs="Times New Roman"/>
                <w:b/>
                <w:sz w:val="17"/>
              </w:rPr>
              <w:t>5.362</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b/>
                <w:sz w:val="17"/>
              </w:rPr>
              <w:t>5.35</w:t>
            </w:r>
            <w:r w:rsidRPr="00F043A1" w:rsidR="00F043A1">
              <w:rPr>
                <w:rFonts w:ascii="Times New Roman" w:hAnsi="Times New Roman" w:cs="Times New Roman"/>
                <w:b/>
                <w:sz w:val="17"/>
              </w:rPr>
              <w:t>5.362</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r w:rsidRPr="00F043A1">
              <w:rPr>
                <w:rFonts w:ascii="Times New Roman" w:hAnsi="Times New Roman" w:cs="Times New Roman"/>
                <w:sz w:val="17"/>
              </w:rPr>
              <w:t>Na-/voordelig eindsaldo (cumulatief) vorig jaar (t-1)</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0</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r w:rsidRPr="00F043A1">
              <w:rPr>
                <w:rFonts w:ascii="Times New Roman" w:hAnsi="Times New Roman" w:cs="Times New Roman"/>
                <w:b/>
                <w:sz w:val="17"/>
              </w:rPr>
              <w:t>Subtotaal</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b/>
                <w:sz w:val="17"/>
              </w:rPr>
              <w:t>4.33</w:t>
            </w:r>
            <w:r w:rsidRPr="00F043A1" w:rsidR="00F043A1">
              <w:rPr>
                <w:rFonts w:ascii="Times New Roman" w:hAnsi="Times New Roman" w:cs="Times New Roman"/>
                <w:b/>
                <w:sz w:val="17"/>
              </w:rPr>
              <w:t>7.306</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b/>
                <w:sz w:val="17"/>
              </w:rPr>
              <w:t>5.35</w:t>
            </w:r>
            <w:r w:rsidRPr="00F043A1" w:rsidR="00F043A1">
              <w:rPr>
                <w:rFonts w:ascii="Times New Roman" w:hAnsi="Times New Roman" w:cs="Times New Roman"/>
                <w:b/>
                <w:sz w:val="17"/>
              </w:rPr>
              <w:t>5.362</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b/>
                <w:sz w:val="17"/>
              </w:rPr>
              <w:t>5.35</w:t>
            </w:r>
            <w:r w:rsidRPr="00F043A1" w:rsidR="00F043A1">
              <w:rPr>
                <w:rFonts w:ascii="Times New Roman" w:hAnsi="Times New Roman" w:cs="Times New Roman"/>
                <w:b/>
                <w:sz w:val="17"/>
              </w:rPr>
              <w:t>5.362</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r w:rsidRPr="00F043A1">
              <w:rPr>
                <w:rFonts w:ascii="Times New Roman" w:hAnsi="Times New Roman" w:cs="Times New Roman"/>
                <w:sz w:val="17"/>
              </w:rPr>
              <w:t xml:space="preserve">Na-/voordelig eindsaldo (cumulatief) </w:t>
            </w:r>
            <w:proofErr w:type="spellStart"/>
            <w:r w:rsidRPr="00F043A1">
              <w:rPr>
                <w:rFonts w:ascii="Times New Roman" w:hAnsi="Times New Roman" w:cs="Times New Roman"/>
                <w:sz w:val="17"/>
              </w:rPr>
              <w:t>begrotings</w:t>
            </w:r>
            <w:proofErr w:type="spellEnd"/>
            <w:r w:rsidRPr="00F043A1">
              <w:rPr>
                <w:rFonts w:ascii="Times New Roman" w:hAnsi="Times New Roman" w:cs="Times New Roman"/>
                <w:sz w:val="17"/>
              </w:rPr>
              <w:t xml:space="preserve"> jaar (t)</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jc w:val="right"/>
              <w:rPr>
                <w:rFonts w:ascii="Times New Roman" w:hAnsi="Times New Roman" w:cs="Times New Roman"/>
                <w:sz w:val="17"/>
              </w:rPr>
            </w:pPr>
            <w:r w:rsidRPr="00F043A1">
              <w:rPr>
                <w:rFonts w:ascii="Times New Roman" w:hAnsi="Times New Roman" w:cs="Times New Roman"/>
                <w:sz w:val="17"/>
              </w:rPr>
              <w:t>0</w:t>
            </w:r>
          </w:p>
        </w:tc>
      </w:tr>
      <w:tr w:rsidRPr="00F043A1" w:rsidR="00F043A1" w:rsidTr="00F043A1">
        <w:tc>
          <w:tcPr>
            <w:tcW w:w="0" w:type="auto"/>
            <w:tcBorders>
              <w:bottom w:val="single" w:color="009EE0" w:sz="2" w:space="0"/>
            </w:tcBorders>
            <w:shd w:val="clear" w:color="auto" w:fill="auto"/>
            <w:tcMar>
              <w:top w:w="22" w:type="dxa"/>
              <w:bottom w:w="22" w:type="dxa"/>
              <w:right w:w="28" w:type="dxa"/>
            </w:tcMar>
          </w:tcPr>
          <w:p w:rsidRPr="00F043A1" w:rsidR="00F043A1" w:rsidP="002D277A" w:rsidRDefault="00F043A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F043A1">
            <w:pPr>
              <w:pStyle w:val="p-table"/>
              <w:rPr>
                <w:rFonts w:ascii="Times New Roman" w:hAnsi="Times New Roman" w:cs="Times New Roman"/>
                <w:sz w:val="17"/>
              </w:rPr>
            </w:pPr>
            <w:r w:rsidRPr="00F043A1">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b/>
                <w:sz w:val="17"/>
              </w:rPr>
              <w:t>4.33</w:t>
            </w:r>
            <w:r w:rsidRPr="00F043A1" w:rsidR="00F043A1">
              <w:rPr>
                <w:rFonts w:ascii="Times New Roman" w:hAnsi="Times New Roman" w:cs="Times New Roman"/>
                <w:b/>
                <w:sz w:val="17"/>
              </w:rPr>
              <w:t>7.306</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b/>
                <w:sz w:val="17"/>
              </w:rPr>
              <w:t>5.35</w:t>
            </w:r>
            <w:r w:rsidRPr="00F043A1" w:rsidR="00F043A1">
              <w:rPr>
                <w:rFonts w:ascii="Times New Roman" w:hAnsi="Times New Roman" w:cs="Times New Roman"/>
                <w:b/>
                <w:sz w:val="17"/>
              </w:rPr>
              <w:t>5.362</w:t>
            </w:r>
          </w:p>
        </w:tc>
        <w:tc>
          <w:tcPr>
            <w:tcW w:w="0" w:type="auto"/>
            <w:tcBorders>
              <w:bottom w:val="single" w:color="009EE0" w:sz="2" w:space="0"/>
            </w:tcBorders>
            <w:shd w:val="clear" w:color="auto" w:fill="auto"/>
            <w:tcMar>
              <w:top w:w="22" w:type="dxa"/>
              <w:left w:w="28" w:type="dxa"/>
              <w:bottom w:w="22" w:type="dxa"/>
              <w:right w:w="28" w:type="dxa"/>
            </w:tcMar>
          </w:tcPr>
          <w:p w:rsidRPr="00F043A1" w:rsidR="00F043A1" w:rsidP="002D277A" w:rsidRDefault="00AF722E">
            <w:pPr>
              <w:pStyle w:val="p-table"/>
              <w:jc w:val="right"/>
              <w:rPr>
                <w:rFonts w:ascii="Times New Roman" w:hAnsi="Times New Roman" w:cs="Times New Roman"/>
                <w:sz w:val="17"/>
              </w:rPr>
            </w:pPr>
            <w:r>
              <w:rPr>
                <w:rFonts w:ascii="Times New Roman" w:hAnsi="Times New Roman" w:cs="Times New Roman"/>
                <w:b/>
                <w:sz w:val="17"/>
              </w:rPr>
              <w:t>5.35</w:t>
            </w:r>
            <w:bookmarkStart w:name="_GoBack" w:id="0"/>
            <w:bookmarkEnd w:id="0"/>
            <w:r w:rsidRPr="00F043A1" w:rsidR="00F043A1">
              <w:rPr>
                <w:rFonts w:ascii="Times New Roman" w:hAnsi="Times New Roman" w:cs="Times New Roman"/>
                <w:b/>
                <w:sz w:val="17"/>
              </w:rPr>
              <w:t>5.362</w:t>
            </w:r>
          </w:p>
        </w:tc>
      </w:tr>
    </w:tbl>
    <w:p w:rsidRPr="002168F4" w:rsidR="00CB3578" w:rsidP="00F043A1" w:rsidRDefault="00CB3578">
      <w:pPr>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3A1" w:rsidRDefault="00F043A1">
      <w:pPr>
        <w:spacing w:line="20" w:lineRule="exact"/>
      </w:pPr>
    </w:p>
  </w:endnote>
  <w:endnote w:type="continuationSeparator" w:id="0">
    <w:p w:rsidR="00F043A1" w:rsidRDefault="00F043A1">
      <w:pPr>
        <w:pStyle w:val="Amendement"/>
      </w:pPr>
      <w:r>
        <w:rPr>
          <w:b w:val="0"/>
          <w:bCs w:val="0"/>
        </w:rPr>
        <w:t xml:space="preserve"> </w:t>
      </w:r>
    </w:p>
  </w:endnote>
  <w:endnote w:type="continuationNotice" w:id="1">
    <w:p w:rsidR="00F043A1" w:rsidRDefault="00F043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F722E">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3A1" w:rsidRDefault="00F043A1">
      <w:pPr>
        <w:pStyle w:val="Amendement"/>
      </w:pPr>
      <w:r>
        <w:rPr>
          <w:b w:val="0"/>
          <w:bCs w:val="0"/>
        </w:rPr>
        <w:separator/>
      </w:r>
    </w:p>
  </w:footnote>
  <w:footnote w:type="continuationSeparator" w:id="0">
    <w:p w:rsidR="00F043A1" w:rsidRDefault="00F04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A1"/>
    <w:rsid w:val="00012DBE"/>
    <w:rsid w:val="000A03D5"/>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33908"/>
    <w:rsid w:val="00AE436A"/>
    <w:rsid w:val="00AF722E"/>
    <w:rsid w:val="00C135B1"/>
    <w:rsid w:val="00C92DF8"/>
    <w:rsid w:val="00CB3578"/>
    <w:rsid w:val="00D20AFA"/>
    <w:rsid w:val="00D55648"/>
    <w:rsid w:val="00E16443"/>
    <w:rsid w:val="00E36EE9"/>
    <w:rsid w:val="00F043A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071B1"/>
  <w15:docId w15:val="{0C5B2946-A06B-443E-8F67-B0471682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043A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043A1"/>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337</ap:Words>
  <ap:Characters>2012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2021-10-06T09:36:00.0000000Z</dcterms:created>
  <dcterms:modified xsi:type="dcterms:W3CDTF">2021-10-06T09:57:00.0000000Z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