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01BB" w:rsidR="00EC01BB" w:rsidP="00EC01BB" w:rsidRDefault="00EC01BB">
      <w:pPr>
        <w:rPr>
          <w:b/>
          <w:bCs/>
        </w:rPr>
      </w:pPr>
      <w:r w:rsidRPr="00EC01BB">
        <w:rPr>
          <w:b/>
          <w:bCs/>
        </w:rPr>
        <w:t>OVERZICHT COMMISSIE-REGELING VAN WERKZAAMHEDEN BUITENLANDSE ZAKEN</w:t>
      </w:r>
    </w:p>
    <w:p w:rsidRPr="00EC01BB" w:rsidR="00EC01BB" w:rsidP="00EC01BB" w:rsidRDefault="00EC01BB">
      <w:pPr>
        <w:rPr>
          <w:i/>
          <w:iCs/>
        </w:rPr>
      </w:pPr>
      <w:r w:rsidRPr="00EC01BB">
        <w:rPr>
          <w:i/>
          <w:iCs/>
        </w:rPr>
        <w:t>(</w:t>
      </w:r>
      <w:proofErr w:type="gramStart"/>
      <w:r w:rsidRPr="00EC01BB">
        <w:rPr>
          <w:i/>
          <w:iCs/>
        </w:rPr>
        <w:t>verzoeken</w:t>
      </w:r>
      <w:proofErr w:type="gramEnd"/>
      <w:r w:rsidRPr="00EC01BB">
        <w:rPr>
          <w:i/>
          <w:iCs/>
        </w:rPr>
        <w:t xml:space="preserve"> die zijn aangemeld)</w:t>
      </w:r>
    </w:p>
    <w:p w:rsidRPr="00EC01BB" w:rsidR="00EC01BB" w:rsidP="00EC01BB" w:rsidRDefault="00EC01BB">
      <w:r w:rsidRPr="00EC01BB">
        <w:br/>
        <w:t>Donderdag 15 september 2021, bij aanvang procedurevergadering 14.15 uur:</w:t>
      </w:r>
    </w:p>
    <w:p w:rsidRPr="00EC01BB" w:rsidR="00EC01BB" w:rsidP="00EC01BB" w:rsidRDefault="00EC01BB"/>
    <w:p w:rsidRPr="00EC01BB" w:rsidR="00EC01BB" w:rsidP="00EC01BB" w:rsidRDefault="00EC01BB">
      <w:r w:rsidRPr="00EC01BB">
        <w:t>De volgende verzoeken zijn aangemeld:</w:t>
      </w:r>
    </w:p>
    <w:p w:rsidRPr="00EC01BB" w:rsidR="00EC01BB" w:rsidP="00EC01BB" w:rsidRDefault="00EC01BB">
      <w:pPr>
        <w:numPr>
          <w:ilvl w:val="0"/>
          <w:numId w:val="1"/>
        </w:numPr>
      </w:pPr>
      <w:r w:rsidRPr="00EC01BB">
        <w:t>Voorstel van het lid Sjoerdsma om voor het commissiedebat China op 28 september ook de minister voor Buitenlandse Handel en Ontwikkelingssamenwerking uit te nodigen, aangezien veel van de geagendeerde stukken de handelsrelatie met China betreffen.</w:t>
      </w:r>
    </w:p>
    <w:p w:rsidRPr="00EC01BB" w:rsidR="00EC01BB" w:rsidP="00EC01BB" w:rsidRDefault="00EC01BB">
      <w:pPr>
        <w:numPr>
          <w:ilvl w:val="0"/>
          <w:numId w:val="1"/>
        </w:numPr>
      </w:pPr>
      <w:r w:rsidRPr="00EC01BB">
        <w:t>Voorstel van het lid De Roon om de minister van Buitenlandse Zaken te verzoeken de Kamer in een brief te informeren n.a.v. twitterbericht van Iraanse overheid over voorgenomen bezoek van de minister aan Iran. En hierbij aan te geven wanneer zij voornemens is naar Iran te reizen, en wat haar inzet gaat worden op verschillende thema’s, specifiek hoe de minister Irans steun voor terreurgroepen, zoals Hamas en andere terreurgroepen in Gaza (conform motie 21 501-20, nr. 1684), en de benarde positie van veel vrouwen- en mensenrechtenactivisten gaat aankaarten? En maakt de minister weer de ‘zakelijke afweging’ om een hoofddoek te dragen, terwijl miljoenen Iraanse vrouwen juist van de hoofddoekplicht af willen?</w:t>
      </w:r>
    </w:p>
    <w:p w:rsidRPr="00EC01BB" w:rsidR="00EC01BB" w:rsidP="00EC01BB" w:rsidRDefault="00EC01BB"/>
    <w:p w:rsidR="008C6626" w:rsidRDefault="008C6626">
      <w:bookmarkStart w:name="_GoBack" w:id="0"/>
      <w:bookmarkEnd w:id="0"/>
    </w:p>
    <w:sectPr w:rsidR="008C66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072FE"/>
    <w:multiLevelType w:val="hybridMultilevel"/>
    <w:tmpl w:val="914467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BB"/>
    <w:rsid w:val="008C6626"/>
    <w:rsid w:val="00EC0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74620-82E3-4B8E-BEC6-AA226C17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0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2021-09-15T15:24:00.0000000Z</dcterms:created>
  <dcterms:modified xsi:type="dcterms:W3CDTF">2021-09-15T15:25:00.0000000Z</dcterms:modified>
  <version/>
  <category/>
</coreProperties>
</file>