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55CE3" w:rsidR="00CB3578" w:rsidTr="00F13442">
        <w:trPr>
          <w:cantSplit/>
        </w:trPr>
        <w:tc>
          <w:tcPr>
            <w:tcW w:w="9142" w:type="dxa"/>
            <w:gridSpan w:val="2"/>
            <w:tcBorders>
              <w:top w:val="nil"/>
              <w:left w:val="nil"/>
              <w:bottom w:val="nil"/>
              <w:right w:val="nil"/>
            </w:tcBorders>
          </w:tcPr>
          <w:p w:rsidRPr="00455CE3" w:rsidR="00CB3578" w:rsidP="00455CE3" w:rsidRDefault="001B2B9D">
            <w:pPr>
              <w:rPr>
                <w:rFonts w:ascii="Times New Roman" w:hAnsi="Times New Roman"/>
                <w:sz w:val="24"/>
              </w:rPr>
            </w:pPr>
            <w:r>
              <w:rPr>
                <w:rFonts w:ascii="Times New Roman" w:hAnsi="Times New Roman"/>
                <w:sz w:val="24"/>
              </w:rPr>
              <w:t>Bijgewerkt t/m nr. 8 (</w:t>
            </w:r>
            <w:proofErr w:type="spellStart"/>
            <w:r>
              <w:rPr>
                <w:rFonts w:ascii="Times New Roman" w:hAnsi="Times New Roman"/>
                <w:sz w:val="24"/>
              </w:rPr>
              <w:t>NvW</w:t>
            </w:r>
            <w:proofErr w:type="spellEnd"/>
            <w:r>
              <w:rPr>
                <w:rFonts w:ascii="Times New Roman" w:hAnsi="Times New Roman"/>
                <w:sz w:val="24"/>
              </w:rPr>
              <w:t xml:space="preserve"> d.d. 23 juni 2021)</w:t>
            </w: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b/>
                <w:bCs/>
                <w:sz w:val="24"/>
              </w:rPr>
            </w:pPr>
          </w:p>
        </w:tc>
      </w:tr>
      <w:tr w:rsidRPr="00455CE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2A727C" w:rsidP="00455CE3" w:rsidRDefault="00BA7003">
            <w:pPr>
              <w:rPr>
                <w:rFonts w:ascii="Times New Roman" w:hAnsi="Times New Roman"/>
                <w:b/>
                <w:sz w:val="24"/>
              </w:rPr>
            </w:pPr>
            <w:r>
              <w:rPr>
                <w:rFonts w:ascii="Times New Roman" w:hAnsi="Times New Roman"/>
                <w:b/>
                <w:sz w:val="24"/>
              </w:rPr>
              <w:t>35 818</w:t>
            </w:r>
          </w:p>
        </w:tc>
        <w:tc>
          <w:tcPr>
            <w:tcW w:w="6590" w:type="dxa"/>
            <w:tcBorders>
              <w:top w:val="nil"/>
              <w:left w:val="nil"/>
              <w:bottom w:val="nil"/>
              <w:right w:val="nil"/>
            </w:tcBorders>
          </w:tcPr>
          <w:p w:rsidRPr="00455CE3" w:rsidR="002A727C" w:rsidP="00455CE3" w:rsidRDefault="00455CE3">
            <w:pPr>
              <w:rPr>
                <w:rFonts w:ascii="Times New Roman" w:hAnsi="Times New Roman"/>
                <w:b/>
                <w:sz w:val="24"/>
              </w:rPr>
            </w:pPr>
            <w:r w:rsidRPr="00455CE3">
              <w:rPr>
                <w:rFonts w:ascii="Times New Roman" w:hAnsi="Times New Roman"/>
                <w:b/>
                <w:sz w:val="24"/>
              </w:rPr>
              <w:t>Wijziging van de Wet milieubeheer in verband met de implementatie van Richtlijn (EU) 2019/1161 van het Europees Parlement en de Raad van 20 juni 2019 tot wijziging van Richtlijn 2009/33/EG inzake de bevordering van schone en energiezuinige wegvoertuigen</w:t>
            </w: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sz w:val="24"/>
              </w:rPr>
            </w:pP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sz w:val="24"/>
              </w:rPr>
            </w:pP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65CB" w:rsidR="00CB3578" w:rsidP="00455CE3" w:rsidRDefault="00CB3578">
            <w:pPr>
              <w:rPr>
                <w:rFonts w:ascii="Times New Roman" w:hAnsi="Times New Roman"/>
                <w:b/>
                <w:sz w:val="24"/>
              </w:rPr>
            </w:pPr>
            <w:r w:rsidRPr="000265CB">
              <w:rPr>
                <w:rFonts w:ascii="Times New Roman" w:hAnsi="Times New Roman"/>
                <w:b/>
                <w:sz w:val="24"/>
              </w:rPr>
              <w:t>Nr. 2</w:t>
            </w:r>
          </w:p>
        </w:tc>
        <w:tc>
          <w:tcPr>
            <w:tcW w:w="6590" w:type="dxa"/>
            <w:tcBorders>
              <w:top w:val="nil"/>
              <w:left w:val="nil"/>
              <w:bottom w:val="nil"/>
              <w:right w:val="nil"/>
            </w:tcBorders>
          </w:tcPr>
          <w:p w:rsidRPr="000265CB" w:rsidR="00CB3578" w:rsidP="00455CE3" w:rsidRDefault="00CB3578">
            <w:pPr>
              <w:rPr>
                <w:rFonts w:ascii="Times New Roman" w:hAnsi="Times New Roman"/>
                <w:b/>
                <w:sz w:val="24"/>
              </w:rPr>
            </w:pPr>
            <w:r w:rsidRPr="000265CB">
              <w:rPr>
                <w:rFonts w:ascii="Times New Roman" w:hAnsi="Times New Roman"/>
                <w:b/>
                <w:sz w:val="24"/>
              </w:rPr>
              <w:t>VOORSTEL VAN WET</w:t>
            </w: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sz w:val="24"/>
              </w:rPr>
            </w:pPr>
          </w:p>
        </w:tc>
      </w:tr>
    </w:tbl>
    <w:p w:rsidRPr="00455CE3" w:rsidR="00CB3578" w:rsidP="00455CE3" w:rsidRDefault="00455CE3">
      <w:pPr>
        <w:rPr>
          <w:rFonts w:ascii="Times New Roman" w:hAnsi="Times New Roman"/>
          <w:sz w:val="24"/>
        </w:rPr>
      </w:pPr>
      <w:r w:rsidRPr="00455CE3">
        <w:rPr>
          <w:rFonts w:ascii="Times New Roman" w:hAnsi="Times New Roman"/>
          <w:sz w:val="24"/>
        </w:rPr>
        <w:tab/>
        <w:t>Wij Willem-Alexander, bij de gratie Gods, Koning der Nederlanden, Prins van Oranje-Nassau, enz. enz. enz.</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Allen, die deze zullen zien of horen lezen, saluut! doen te weten:</w:t>
      </w:r>
    </w:p>
    <w:p w:rsidRPr="00455CE3" w:rsidR="00455CE3" w:rsidP="00455CE3" w:rsidRDefault="00455CE3">
      <w:pPr>
        <w:ind w:firstLine="284"/>
        <w:rPr>
          <w:rFonts w:ascii="Times New Roman" w:hAnsi="Times New Roman"/>
          <w:sz w:val="24"/>
        </w:rPr>
      </w:pPr>
      <w:r w:rsidRPr="00455CE3">
        <w:rPr>
          <w:rFonts w:ascii="Times New Roman" w:hAnsi="Times New Roman"/>
          <w:sz w:val="24"/>
        </w:rPr>
        <w:t>Alzo Wij in overweging genomen hebben dat het noodzakelijk is de Wet milieubeheer te wijzigen in verband met de implementatie van Richtlijn (EU) 2019/1161 van het Europees Parlement en de Raad van 20 juni 2019 tot wijziging van Richtlijn 2009/33/EG inzake de bevordering van schone en energiezuinige wegvoertuigen (</w:t>
      </w:r>
      <w:proofErr w:type="spellStart"/>
      <w:r w:rsidRPr="00455CE3">
        <w:rPr>
          <w:rFonts w:ascii="Times New Roman" w:hAnsi="Times New Roman"/>
          <w:sz w:val="24"/>
        </w:rPr>
        <w:t>PbEU</w:t>
      </w:r>
      <w:proofErr w:type="spellEnd"/>
      <w:r w:rsidRPr="00455CE3">
        <w:rPr>
          <w:rFonts w:ascii="Times New Roman" w:hAnsi="Times New Roman"/>
          <w:sz w:val="24"/>
        </w:rPr>
        <w:t xml:space="preserve"> 2019, L188);</w:t>
      </w:r>
    </w:p>
    <w:p w:rsidRPr="00455CE3" w:rsidR="00455CE3" w:rsidP="00455CE3" w:rsidRDefault="00455CE3">
      <w:pPr>
        <w:ind w:firstLine="284"/>
        <w:rPr>
          <w:rFonts w:ascii="Times New Roman" w:hAnsi="Times New Roman"/>
          <w:sz w:val="24"/>
        </w:rPr>
      </w:pPr>
      <w:r w:rsidRPr="00455C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b/>
          <w:sz w:val="24"/>
        </w:rPr>
      </w:pPr>
      <w:r w:rsidRPr="00455CE3">
        <w:rPr>
          <w:rFonts w:ascii="Times New Roman" w:hAnsi="Times New Roman"/>
          <w:b/>
          <w:sz w:val="24"/>
        </w:rPr>
        <w:t>ARTIKEL I</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De Wet milieubeheer wordt als volgt gewijzigd:</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r w:rsidRPr="00455CE3">
        <w:rPr>
          <w:rFonts w:ascii="Times New Roman" w:hAnsi="Times New Roman"/>
          <w:sz w:val="24"/>
        </w:rPr>
        <w:t>A</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 xml:space="preserve">Titel 9.6. </w:t>
      </w:r>
      <w:proofErr w:type="gramStart"/>
      <w:r w:rsidRPr="00455CE3">
        <w:rPr>
          <w:rFonts w:ascii="Times New Roman" w:hAnsi="Times New Roman"/>
          <w:sz w:val="24"/>
        </w:rPr>
        <w:t>komt</w:t>
      </w:r>
      <w:proofErr w:type="gramEnd"/>
      <w:r w:rsidRPr="00455CE3">
        <w:rPr>
          <w:rFonts w:ascii="Times New Roman" w:hAnsi="Times New Roman"/>
          <w:sz w:val="24"/>
        </w:rPr>
        <w:t xml:space="preserve"> te luiden:</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b/>
          <w:sz w:val="24"/>
        </w:rPr>
      </w:pPr>
      <w:r w:rsidRPr="00455CE3">
        <w:rPr>
          <w:rFonts w:ascii="Times New Roman" w:hAnsi="Times New Roman"/>
          <w:b/>
          <w:sz w:val="24"/>
        </w:rPr>
        <w:t xml:space="preserve">9.6. DE BIJDRAGE VAN DE VERVOERSSECTOR AAN MILIEU-, KLIMAAT- EN ENERGIEBELEID </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r w:rsidRPr="00455CE3">
        <w:rPr>
          <w:rFonts w:ascii="Times New Roman" w:hAnsi="Times New Roman"/>
          <w:sz w:val="24"/>
        </w:rPr>
        <w:t>B</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Artikel 9.6.1 komt te luiden:</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b/>
          <w:sz w:val="24"/>
        </w:rPr>
      </w:pPr>
      <w:r w:rsidRPr="00455CE3">
        <w:rPr>
          <w:rFonts w:ascii="Times New Roman" w:hAnsi="Times New Roman"/>
          <w:b/>
          <w:sz w:val="24"/>
        </w:rPr>
        <w:t>Artikel 9.6.1</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Bij of krachtens algemene maatregel van bestuur worden regels gesteld om te verzekeren dat bij die maatregel genoemde aanbestedende diensten en aanbestedende instanties bij een aanbesteding waarbij in die maatregel genoemde wegvoertuigen zijn betrokken, rekening wordt gehouden met de minimumstreefcijfers voor schone wegvoertuigen, bedoeld in artikel 5, van richtlijn 2009/33/EG van het Europees Parlement en de Raad van 23 april 2009 inzake de bevordering van schone wegvoertuigen ter ondersteuning van emissiearme mobiliteit (</w:t>
      </w:r>
      <w:proofErr w:type="spellStart"/>
      <w:r w:rsidRPr="00455CE3">
        <w:rPr>
          <w:rFonts w:ascii="Times New Roman" w:hAnsi="Times New Roman"/>
          <w:sz w:val="24"/>
        </w:rPr>
        <w:t>PbEU</w:t>
      </w:r>
      <w:proofErr w:type="spellEnd"/>
      <w:r w:rsidRPr="00455CE3">
        <w:rPr>
          <w:rFonts w:ascii="Times New Roman" w:hAnsi="Times New Roman"/>
          <w:sz w:val="24"/>
        </w:rPr>
        <w:t xml:space="preserve"> 2009, L120).</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b/>
          <w:sz w:val="24"/>
        </w:rPr>
      </w:pPr>
      <w:r w:rsidRPr="00455CE3">
        <w:rPr>
          <w:rFonts w:ascii="Times New Roman" w:hAnsi="Times New Roman"/>
          <w:b/>
          <w:sz w:val="24"/>
        </w:rPr>
        <w:t>ARTIKEL II</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Deze wet treedt in werking met ingang van 2 augustus 2021. Indien het Staatsblad waarin deze wet wordt geplaatst, wordt uitgegeven na 2 augustus 2021, treedt zij in werking met ingang van de dag na de datum van uitgifte van het Staatsblad waarin zij wordt geplaatst</w:t>
      </w:r>
      <w:r w:rsidR="001B2B9D">
        <w:rPr>
          <w:rFonts w:ascii="Times New Roman" w:hAnsi="Times New Roman"/>
          <w:sz w:val="24"/>
        </w:rPr>
        <w:t xml:space="preserve">, </w:t>
      </w:r>
      <w:r w:rsidRPr="001B2B9D" w:rsidR="001B2B9D">
        <w:rPr>
          <w:rFonts w:ascii="Times New Roman" w:hAnsi="Times New Roman"/>
          <w:sz w:val="24"/>
        </w:rPr>
        <w:t>en werkt zij terug tot en met 2 augustus 2021.</w:t>
      </w:r>
      <w:bookmarkStart w:name="_GoBack" w:id="0"/>
      <w:bookmarkEnd w:id="0"/>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r>
        <w:rPr>
          <w:rFonts w:ascii="Times New Roman" w:hAnsi="Times New Roman"/>
          <w:sz w:val="24"/>
        </w:rPr>
        <w:t>Gegeven</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00455CE3" w:rsidP="00455CE3" w:rsidRDefault="00455CE3">
      <w:pPr>
        <w:rPr>
          <w:rFonts w:ascii="Times New Roman" w:hAnsi="Times New Roman"/>
          <w:sz w:val="24"/>
        </w:rPr>
      </w:pPr>
    </w:p>
    <w:p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r>
        <w:rPr>
          <w:rFonts w:ascii="Times New Roman" w:hAnsi="Times New Roman"/>
          <w:sz w:val="24"/>
        </w:rPr>
        <w:t>De S</w:t>
      </w:r>
      <w:r w:rsidRPr="00455CE3">
        <w:rPr>
          <w:rFonts w:ascii="Times New Roman" w:hAnsi="Times New Roman"/>
          <w:sz w:val="24"/>
        </w:rPr>
        <w:t xml:space="preserve">taatssecretaris van </w:t>
      </w:r>
      <w:r>
        <w:rPr>
          <w:rFonts w:ascii="Times New Roman" w:hAnsi="Times New Roman"/>
          <w:sz w:val="24"/>
        </w:rPr>
        <w:t>Infrastructuur en W</w:t>
      </w:r>
      <w:r w:rsidRPr="00455CE3">
        <w:rPr>
          <w:rFonts w:ascii="Times New Roman" w:hAnsi="Times New Roman"/>
          <w:sz w:val="24"/>
        </w:rPr>
        <w:t>aterstaat,</w:t>
      </w:r>
    </w:p>
    <w:sectPr w:rsidRPr="00455CE3" w:rsidR="00455CE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CE3" w:rsidRDefault="00455CE3">
      <w:pPr>
        <w:spacing w:line="20" w:lineRule="exact"/>
      </w:pPr>
    </w:p>
  </w:endnote>
  <w:endnote w:type="continuationSeparator" w:id="0">
    <w:p w:rsidR="00455CE3" w:rsidRDefault="00455CE3">
      <w:pPr>
        <w:pStyle w:val="Amendement"/>
      </w:pPr>
      <w:r>
        <w:rPr>
          <w:b w:val="0"/>
          <w:bCs w:val="0"/>
        </w:rPr>
        <w:t xml:space="preserve"> </w:t>
      </w:r>
    </w:p>
  </w:endnote>
  <w:endnote w:type="continuationNotice" w:id="1">
    <w:p w:rsidR="00455CE3" w:rsidRDefault="00455C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B2B9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CE3" w:rsidRDefault="00455CE3">
      <w:pPr>
        <w:pStyle w:val="Amendement"/>
      </w:pPr>
      <w:r>
        <w:rPr>
          <w:b w:val="0"/>
          <w:bCs w:val="0"/>
        </w:rPr>
        <w:separator/>
      </w:r>
    </w:p>
  </w:footnote>
  <w:footnote w:type="continuationSeparator" w:id="0">
    <w:p w:rsidR="00455CE3" w:rsidRDefault="0045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E3"/>
    <w:rsid w:val="00012DBE"/>
    <w:rsid w:val="000265CB"/>
    <w:rsid w:val="000A1D81"/>
    <w:rsid w:val="00111ED3"/>
    <w:rsid w:val="001B2B9D"/>
    <w:rsid w:val="001C190E"/>
    <w:rsid w:val="002168F4"/>
    <w:rsid w:val="002A727C"/>
    <w:rsid w:val="00420CBC"/>
    <w:rsid w:val="00455CE3"/>
    <w:rsid w:val="005D2707"/>
    <w:rsid w:val="00606255"/>
    <w:rsid w:val="006B607A"/>
    <w:rsid w:val="007D451C"/>
    <w:rsid w:val="00826224"/>
    <w:rsid w:val="00930A23"/>
    <w:rsid w:val="009C197C"/>
    <w:rsid w:val="009C7354"/>
    <w:rsid w:val="009E6D7F"/>
    <w:rsid w:val="00A11E73"/>
    <w:rsid w:val="00A2521E"/>
    <w:rsid w:val="00AE436A"/>
    <w:rsid w:val="00BA700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5BF5F"/>
  <w15:docId w15:val="{1752EFF5-2EBB-44B1-865E-DC7E6332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367</ap:Words>
  <ap:Characters>2050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2021-06-23T14:19:00.0000000Z</dcterms:created>
  <dcterms:modified xsi:type="dcterms:W3CDTF">2021-06-23T14:21:00.0000000Z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